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F40CD" w:rsidTr="00A95ADE">
        <w:tc>
          <w:tcPr>
            <w:tcW w:w="2552" w:type="dxa"/>
            <w:shd w:val="clear" w:color="auto" w:fill="auto"/>
          </w:tcPr>
          <w:p w:rsidR="00A939CC" w:rsidRPr="00A939CC" w:rsidRDefault="00A251F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251F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251F1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251F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232/2021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251F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303/2021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251F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GUILHERME BIANCO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251F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Institui o Programa Municipal de Incentivo ao voto a partir dos 16 anos e a Semana Municipal de Conscientização do voto a partir dos 16 anos e </w:t>
      </w:r>
      <w:r w:rsidRPr="00A939CC">
        <w:rPr>
          <w:rFonts w:ascii="Arial" w:eastAsia="Times New Roman" w:hAnsi="Arial" w:cs="Arial"/>
          <w:szCs w:val="24"/>
          <w:lang w:eastAsia="pt-BR"/>
        </w:rPr>
        <w:t>dá outras providências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251F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251F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251F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251F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251F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3B18CB">
        <w:rPr>
          <w:rFonts w:ascii="Arial" w:eastAsia="Times New Roman" w:hAnsi="Arial" w:cs="Arial"/>
          <w:bCs/>
          <w:szCs w:val="24"/>
          <w:lang w:eastAsia="pt-BR"/>
        </w:rPr>
        <w:t>ala de reuniões das comissões, 10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setembro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A251F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A251F1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A251F1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A251F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A251F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1F1" w:rsidRDefault="00A251F1">
      <w:pPr>
        <w:spacing w:line="240" w:lineRule="auto"/>
      </w:pPr>
      <w:r>
        <w:separator/>
      </w:r>
    </w:p>
  </w:endnote>
  <w:endnote w:type="continuationSeparator" w:id="0">
    <w:p w:rsidR="00A251F1" w:rsidRDefault="00A251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251F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251F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251F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251F1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18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B18C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1F1" w:rsidRDefault="00A251F1">
      <w:pPr>
        <w:spacing w:line="240" w:lineRule="auto"/>
      </w:pPr>
      <w:r>
        <w:separator/>
      </w:r>
    </w:p>
  </w:footnote>
  <w:footnote w:type="continuationSeparator" w:id="0">
    <w:p w:rsidR="00A251F1" w:rsidRDefault="00A251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A251F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30960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A251F1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A251F1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A90E4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95E6ADC" w:tentative="1">
      <w:start w:val="1"/>
      <w:numFmt w:val="lowerLetter"/>
      <w:lvlText w:val="%2."/>
      <w:lvlJc w:val="left"/>
      <w:pPr>
        <w:ind w:left="1440" w:hanging="360"/>
      </w:pPr>
    </w:lvl>
    <w:lvl w:ilvl="2" w:tplc="F03CBE56" w:tentative="1">
      <w:start w:val="1"/>
      <w:numFmt w:val="lowerRoman"/>
      <w:lvlText w:val="%3."/>
      <w:lvlJc w:val="right"/>
      <w:pPr>
        <w:ind w:left="2160" w:hanging="180"/>
      </w:pPr>
    </w:lvl>
    <w:lvl w:ilvl="3" w:tplc="58B8E382" w:tentative="1">
      <w:start w:val="1"/>
      <w:numFmt w:val="decimal"/>
      <w:lvlText w:val="%4."/>
      <w:lvlJc w:val="left"/>
      <w:pPr>
        <w:ind w:left="2880" w:hanging="360"/>
      </w:pPr>
    </w:lvl>
    <w:lvl w:ilvl="4" w:tplc="B838BB24" w:tentative="1">
      <w:start w:val="1"/>
      <w:numFmt w:val="lowerLetter"/>
      <w:lvlText w:val="%5."/>
      <w:lvlJc w:val="left"/>
      <w:pPr>
        <w:ind w:left="3600" w:hanging="360"/>
      </w:pPr>
    </w:lvl>
    <w:lvl w:ilvl="5" w:tplc="DE42267E" w:tentative="1">
      <w:start w:val="1"/>
      <w:numFmt w:val="lowerRoman"/>
      <w:lvlText w:val="%6."/>
      <w:lvlJc w:val="right"/>
      <w:pPr>
        <w:ind w:left="4320" w:hanging="180"/>
      </w:pPr>
    </w:lvl>
    <w:lvl w:ilvl="6" w:tplc="21204830" w:tentative="1">
      <w:start w:val="1"/>
      <w:numFmt w:val="decimal"/>
      <w:lvlText w:val="%7."/>
      <w:lvlJc w:val="left"/>
      <w:pPr>
        <w:ind w:left="5040" w:hanging="360"/>
      </w:pPr>
    </w:lvl>
    <w:lvl w:ilvl="7" w:tplc="F05484E6" w:tentative="1">
      <w:start w:val="1"/>
      <w:numFmt w:val="lowerLetter"/>
      <w:lvlText w:val="%8."/>
      <w:lvlJc w:val="left"/>
      <w:pPr>
        <w:ind w:left="5760" w:hanging="360"/>
      </w:pPr>
    </w:lvl>
    <w:lvl w:ilvl="8" w:tplc="FD069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451837A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0C0DF3A" w:tentative="1">
      <w:start w:val="1"/>
      <w:numFmt w:val="lowerLetter"/>
      <w:lvlText w:val="%2."/>
      <w:lvlJc w:val="left"/>
      <w:pPr>
        <w:ind w:left="1130" w:hanging="360"/>
      </w:pPr>
    </w:lvl>
    <w:lvl w:ilvl="2" w:tplc="3FE479B2" w:tentative="1">
      <w:start w:val="1"/>
      <w:numFmt w:val="lowerRoman"/>
      <w:lvlText w:val="%3."/>
      <w:lvlJc w:val="right"/>
      <w:pPr>
        <w:ind w:left="1850" w:hanging="180"/>
      </w:pPr>
    </w:lvl>
    <w:lvl w:ilvl="3" w:tplc="43CE894A" w:tentative="1">
      <w:start w:val="1"/>
      <w:numFmt w:val="decimal"/>
      <w:lvlText w:val="%4."/>
      <w:lvlJc w:val="left"/>
      <w:pPr>
        <w:ind w:left="2570" w:hanging="360"/>
      </w:pPr>
    </w:lvl>
    <w:lvl w:ilvl="4" w:tplc="74D0D824" w:tentative="1">
      <w:start w:val="1"/>
      <w:numFmt w:val="lowerLetter"/>
      <w:lvlText w:val="%5."/>
      <w:lvlJc w:val="left"/>
      <w:pPr>
        <w:ind w:left="3290" w:hanging="360"/>
      </w:pPr>
    </w:lvl>
    <w:lvl w:ilvl="5" w:tplc="9CA03764" w:tentative="1">
      <w:start w:val="1"/>
      <w:numFmt w:val="lowerRoman"/>
      <w:lvlText w:val="%6."/>
      <w:lvlJc w:val="right"/>
      <w:pPr>
        <w:ind w:left="4010" w:hanging="180"/>
      </w:pPr>
    </w:lvl>
    <w:lvl w:ilvl="6" w:tplc="671E7A32" w:tentative="1">
      <w:start w:val="1"/>
      <w:numFmt w:val="decimal"/>
      <w:lvlText w:val="%7."/>
      <w:lvlJc w:val="left"/>
      <w:pPr>
        <w:ind w:left="4730" w:hanging="360"/>
      </w:pPr>
    </w:lvl>
    <w:lvl w:ilvl="7" w:tplc="4FDE5B1A" w:tentative="1">
      <w:start w:val="1"/>
      <w:numFmt w:val="lowerLetter"/>
      <w:lvlText w:val="%8."/>
      <w:lvlJc w:val="left"/>
      <w:pPr>
        <w:ind w:left="5450" w:hanging="360"/>
      </w:pPr>
    </w:lvl>
    <w:lvl w:ilvl="8" w:tplc="6CF6866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563228B2">
      <w:start w:val="1"/>
      <w:numFmt w:val="decimal"/>
      <w:lvlText w:val="%1."/>
      <w:lvlJc w:val="left"/>
      <w:pPr>
        <w:ind w:left="770" w:hanging="360"/>
      </w:pPr>
    </w:lvl>
    <w:lvl w:ilvl="1" w:tplc="919C8EEC" w:tentative="1">
      <w:start w:val="1"/>
      <w:numFmt w:val="lowerLetter"/>
      <w:lvlText w:val="%2."/>
      <w:lvlJc w:val="left"/>
      <w:pPr>
        <w:ind w:left="1490" w:hanging="360"/>
      </w:pPr>
    </w:lvl>
    <w:lvl w:ilvl="2" w:tplc="81F2B958" w:tentative="1">
      <w:start w:val="1"/>
      <w:numFmt w:val="lowerRoman"/>
      <w:lvlText w:val="%3."/>
      <w:lvlJc w:val="right"/>
      <w:pPr>
        <w:ind w:left="2210" w:hanging="180"/>
      </w:pPr>
    </w:lvl>
    <w:lvl w:ilvl="3" w:tplc="FB023E08" w:tentative="1">
      <w:start w:val="1"/>
      <w:numFmt w:val="decimal"/>
      <w:lvlText w:val="%4."/>
      <w:lvlJc w:val="left"/>
      <w:pPr>
        <w:ind w:left="2930" w:hanging="360"/>
      </w:pPr>
    </w:lvl>
    <w:lvl w:ilvl="4" w:tplc="1DEAEAA6" w:tentative="1">
      <w:start w:val="1"/>
      <w:numFmt w:val="lowerLetter"/>
      <w:lvlText w:val="%5."/>
      <w:lvlJc w:val="left"/>
      <w:pPr>
        <w:ind w:left="3650" w:hanging="360"/>
      </w:pPr>
    </w:lvl>
    <w:lvl w:ilvl="5" w:tplc="6FDA85F6" w:tentative="1">
      <w:start w:val="1"/>
      <w:numFmt w:val="lowerRoman"/>
      <w:lvlText w:val="%6."/>
      <w:lvlJc w:val="right"/>
      <w:pPr>
        <w:ind w:left="4370" w:hanging="180"/>
      </w:pPr>
    </w:lvl>
    <w:lvl w:ilvl="6" w:tplc="D480DCB6" w:tentative="1">
      <w:start w:val="1"/>
      <w:numFmt w:val="decimal"/>
      <w:lvlText w:val="%7."/>
      <w:lvlJc w:val="left"/>
      <w:pPr>
        <w:ind w:left="5090" w:hanging="360"/>
      </w:pPr>
    </w:lvl>
    <w:lvl w:ilvl="7" w:tplc="BCD6DE04" w:tentative="1">
      <w:start w:val="1"/>
      <w:numFmt w:val="lowerLetter"/>
      <w:lvlText w:val="%8."/>
      <w:lvlJc w:val="left"/>
      <w:pPr>
        <w:ind w:left="5810" w:hanging="360"/>
      </w:pPr>
    </w:lvl>
    <w:lvl w:ilvl="8" w:tplc="DA6610A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40CD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18CB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251F1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D1707-2325-411A-932F-4A9141F6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18D97-32C6-47FF-A298-5073F5070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2019-01-29T18:12:00Z</dcterms:created>
  <dcterms:modified xsi:type="dcterms:W3CDTF">2021-09-09T18:40:00Z</dcterms:modified>
</cp:coreProperties>
</file>