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200/2021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260/2021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suplementar, no valor de R$ 5.952.624,50 (cinco milhões, novecentos e cinquenta e dois mil, seiscentos e vinte e quatro reais e cinquenta centavos), e de um crédito adicional especial, no valor de R$ 1.161.318,34 (um milhão, cento e sessenta e um mil, trezentos e dezoito reais e trinta e quatro centavos), e dá outras providências.</w:t>
      </w:r>
    </w:p>
    <w:p w:rsidR="00A939CC" w:rsidRPr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>
        <w:rPr>
          <w:rFonts w:ascii="Arial" w:eastAsia="Times New Roman" w:hAnsi="Arial" w:cs="Arial"/>
          <w:bCs/>
          <w:szCs w:val="24"/>
          <w:lang w:eastAsia="pt-BR"/>
        </w:rPr>
        <w:t>23 de julho de 2021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 xml:space="preserve">Emanoel </w:t>
      </w:r>
      <w:r w:rsidR="00B3039B">
        <w:rPr>
          <w:rFonts w:ascii="Arial" w:hAnsi="Arial" w:cs="Arial"/>
          <w:b/>
          <w:bCs/>
          <w:szCs w:val="24"/>
        </w:rPr>
        <w:t>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bookmarkStart w:id="0" w:name="_GoBack"/>
      <w:bookmarkEnd w:id="0"/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</w:t>
      </w:r>
      <w:r w:rsidR="00B3039B">
        <w:rPr>
          <w:rFonts w:ascii="Arial" w:hAnsi="Arial" w:cs="Arial"/>
          <w:b/>
          <w:bCs/>
          <w:szCs w:val="24"/>
        </w:rPr>
        <w:t xml:space="preserve"> da Rádio</w:t>
      </w:r>
    </w:p>
    <w:p w:rsidR="009C5FA0" w:rsidRPr="00A939CC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03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03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15595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</w:t>
    </w:r>
    <w:r w:rsidRPr="00B42D4D">
      <w:rPr>
        <w:rFonts w:ascii="Arial" w:hAnsi="Arial"/>
        <w:sz w:val="28"/>
        <w:szCs w:val="32"/>
      </w:rPr>
      <w:t>Serviços</w:t>
    </w:r>
    <w:r w:rsidRPr="00B42D4D">
      <w:rPr>
        <w:rFonts w:ascii="Arial" w:hAnsi="Arial"/>
        <w:sz w:val="28"/>
        <w:szCs w:val="32"/>
      </w:rPr>
      <w:t xml:space="preserve"> </w:t>
    </w:r>
  </w:p>
  <w:p w:rsidR="002F5765" w:rsidRPr="001E186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Pr="00B42D4D" w:rsidR="00B42D4D">
      <w:rPr>
        <w:rFonts w:ascii="Arial" w:hAnsi="Arial"/>
        <w:sz w:val="28"/>
        <w:szCs w:val="32"/>
      </w:rPr>
      <w:t>e</w:t>
    </w:r>
    <w:r w:rsidRPr="00B42D4D" w:rsidR="00B42D4D">
      <w:rPr>
        <w:rFonts w:ascii="Arial" w:hAnsi="Arial"/>
        <w:sz w:val="28"/>
        <w:szCs w:val="32"/>
      </w:rPr>
      <w:t xml:space="preserve"> Bens Públicos</w:t>
    </w:r>
  </w:p>
  <w:p w:rsidR="002F5765" w:rsidRPr="00A939C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0ED8-45D2-4D0E-8185-16973FBD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11</cp:revision>
  <cp:lastPrinted>2018-06-08T17:01:00Z</cp:lastPrinted>
  <dcterms:created xsi:type="dcterms:W3CDTF">2019-01-29T18:11:00Z</dcterms:created>
  <dcterms:modified xsi:type="dcterms:W3CDTF">2021-01-20T20:08:00Z</dcterms:modified>
</cp:coreProperties>
</file>