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Cs/>
          <w:szCs w:val="24"/>
          <w:lang w:eastAsia="pt-BR"/>
        </w:rPr>
        <w:t>Projeto de Lei nº 156/2020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455C7">
        <w:rPr>
          <w:rFonts w:ascii="Arial" w:eastAsia="Times New Roman" w:hAnsi="Arial" w:cs="Arial"/>
          <w:szCs w:val="24"/>
          <w:lang w:eastAsia="pt-BR"/>
        </w:rPr>
        <w:t>Vereadora Juliana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Victória Carolina de Almeida a via pública da sede do Município conhecida como Avenida “N”, do loteamento denominado Residencial Monte Carlo, com início na Rua “D” e término na Rua “E”, do mesmo loteamento, e dá outra providência.</w:t>
      </w:r>
    </w:p>
    <w:bookmarkEnd w:id="0"/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E5" w:rsidRDefault="006E01E5" w:rsidP="00126850">
      <w:pPr>
        <w:spacing w:line="240" w:lineRule="auto"/>
      </w:pPr>
      <w:r>
        <w:separator/>
      </w:r>
    </w:p>
  </w:endnote>
  <w:endnote w:type="continuationSeparator" w:id="0">
    <w:p w:rsidR="006E01E5" w:rsidRDefault="006E01E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5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5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E5" w:rsidRDefault="006E01E5" w:rsidP="00126850">
      <w:pPr>
        <w:spacing w:line="240" w:lineRule="auto"/>
      </w:pPr>
      <w:r>
        <w:separator/>
      </w:r>
    </w:p>
  </w:footnote>
  <w:footnote w:type="continuationSeparator" w:id="0">
    <w:p w:rsidR="006E01E5" w:rsidRDefault="006E01E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1E5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55C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6E13-5472-44FA-B400-FE3C22A1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2019-01-29T18:11:00Z</dcterms:created>
  <dcterms:modified xsi:type="dcterms:W3CDTF">2020-07-14T16:26:00Z</dcterms:modified>
</cp:coreProperties>
</file>