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202/2020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155/2020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R$ 218.211.38 (duzentos e dezoito mil, duzentos e onze reais e trinta e oito centavos), com desembolso pelo Governo Municipal, Estadual e Federal, para atender a despesas com acolhimento judicial para idosos e subvenção social,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F2A" w:rsidRDefault="004D6F2A" w:rsidP="00126850">
      <w:pPr>
        <w:spacing w:line="240" w:lineRule="auto"/>
      </w:pPr>
      <w:r>
        <w:separator/>
      </w:r>
    </w:p>
  </w:endnote>
  <w:endnote w:type="continuationSeparator" w:id="0">
    <w:p w:rsidR="004D6F2A" w:rsidRDefault="004D6F2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A785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A785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F2A" w:rsidRDefault="004D6F2A" w:rsidP="00126850">
      <w:pPr>
        <w:spacing w:line="240" w:lineRule="auto"/>
      </w:pPr>
      <w:r>
        <w:separator/>
      </w:r>
    </w:p>
  </w:footnote>
  <w:footnote w:type="continuationSeparator" w:id="0">
    <w:p w:rsidR="004D6F2A" w:rsidRDefault="004D6F2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A7855"/>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6F2A"/>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0291-9516-41CD-957E-FAA0D5AA8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1064</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2020-07-10T18:58:00Z</dcterms:modified>
</cp:coreProperties>
</file>