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552"/>
        <w:gridCol w:w="1843"/>
        <w:gridCol w:w="1132"/>
      </w:tblGrid>
      <w:tr w:rsidR="00D81C0E" w:rsidTr="00D81C0E">
        <w:tc>
          <w:tcPr>
            <w:tcW w:w="2552" w:type="dxa"/>
            <w:hideMark/>
          </w:tcPr>
          <w:p w:rsidR="00D81C0E" w:rsidRDefault="00D81C0E">
            <w:pPr>
              <w:ind w:right="51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D81C0E" w:rsidRDefault="00D81C0E">
            <w:pPr>
              <w:ind w:right="-107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__________</w:t>
            </w:r>
          </w:p>
        </w:tc>
        <w:tc>
          <w:tcPr>
            <w:tcW w:w="1132" w:type="dxa"/>
            <w:hideMark/>
          </w:tcPr>
          <w:p w:rsidR="00D81C0E" w:rsidRDefault="00D81C0E">
            <w:pPr>
              <w:tabs>
                <w:tab w:val="left" w:pos="600"/>
              </w:tabs>
              <w:ind w:right="51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 2020</w:t>
            </w:r>
          </w:p>
        </w:tc>
      </w:tr>
    </w:tbl>
    <w:p w:rsidR="00D81C0E" w:rsidRDefault="00D81C0E" w:rsidP="00D81C0E">
      <w:pPr>
        <w:ind w:right="51"/>
        <w:jc w:val="center"/>
        <w:rPr>
          <w:b/>
          <w:bCs/>
          <w:sz w:val="32"/>
          <w:szCs w:val="32"/>
        </w:rPr>
      </w:pPr>
    </w:p>
    <w:p w:rsidR="00D81C0E" w:rsidRDefault="00D81C0E" w:rsidP="00D81C0E">
      <w:pPr>
        <w:ind w:right="51"/>
        <w:jc w:val="center"/>
        <w:rPr>
          <w:rFonts w:ascii="Arial" w:hAnsi="Arial" w:cs="Arial"/>
          <w:b/>
          <w:bCs/>
          <w:szCs w:val="24"/>
        </w:rPr>
      </w:pPr>
    </w:p>
    <w:p w:rsidR="00D81C0E" w:rsidRDefault="00D81C0E" w:rsidP="00D81C0E">
      <w:pPr>
        <w:ind w:right="51"/>
        <w:jc w:val="center"/>
        <w:rPr>
          <w:rFonts w:ascii="Arial" w:hAnsi="Arial" w:cs="Arial"/>
          <w:b/>
          <w:bCs/>
          <w:szCs w:val="24"/>
        </w:rPr>
      </w:pP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Por meio</w:t>
      </w:r>
      <w:r>
        <w:rPr>
          <w:rFonts w:ascii="Arial" w:hAnsi="Arial" w:cs="Arial"/>
          <w:szCs w:val="24"/>
        </w:rPr>
        <w:t xml:space="preserve"> do presente Requerimento nº 646</w:t>
      </w:r>
      <w:r>
        <w:rPr>
          <w:rFonts w:ascii="Arial" w:hAnsi="Arial" w:cs="Arial"/>
          <w:szCs w:val="24"/>
        </w:rPr>
        <w:t xml:space="preserve">/2020, pretende o Vereador </w:t>
      </w:r>
      <w:r>
        <w:rPr>
          <w:rFonts w:ascii="Arial" w:hAnsi="Arial" w:cs="Arial"/>
          <w:szCs w:val="24"/>
        </w:rPr>
        <w:t xml:space="preserve">Elias Chediek </w:t>
      </w:r>
      <w:r>
        <w:rPr>
          <w:rFonts w:ascii="Arial" w:hAnsi="Arial" w:cs="Arial"/>
          <w:szCs w:val="24"/>
        </w:rPr>
        <w:t xml:space="preserve">que passe a integrar os Anais da Câmara Municipal de Araraquara </w:t>
      </w:r>
      <w:r w:rsidRPr="00D81C0E">
        <w:rPr>
          <w:rFonts w:ascii="Arial" w:hAnsi="Arial" w:cs="Arial"/>
          <w:szCs w:val="24"/>
        </w:rPr>
        <w:t xml:space="preserve">a matéria publicada no Jornal O Imparcial de sábado/domingo, 4/5 de julho/2020 sob o título “Mestre </w:t>
      </w:r>
      <w:proofErr w:type="spellStart"/>
      <w:r w:rsidRPr="00D81C0E">
        <w:rPr>
          <w:rFonts w:ascii="Arial" w:hAnsi="Arial" w:cs="Arial"/>
          <w:szCs w:val="24"/>
        </w:rPr>
        <w:t>Candoca</w:t>
      </w:r>
      <w:proofErr w:type="spellEnd"/>
      <w:r>
        <w:rPr>
          <w:rFonts w:ascii="Arial" w:hAnsi="Arial" w:cs="Arial"/>
          <w:szCs w:val="24"/>
        </w:rPr>
        <w:t>: Um legado nas artes marciais</w:t>
      </w:r>
      <w:r>
        <w:rPr>
          <w:rFonts w:ascii="Arial" w:hAnsi="Arial" w:cs="Arial"/>
          <w:szCs w:val="24"/>
        </w:rPr>
        <w:t xml:space="preserve">”. </w:t>
      </w: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 matéria se enquadra no disposto pelo Artigo 211-A do Regimento Interno desta Casa de Leis.</w:t>
      </w: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Esta comissão é favorável à inserção requerida.</w:t>
      </w: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É o parecer, s.m.j.</w:t>
      </w:r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D81C0E" w:rsidRDefault="00D81C0E" w:rsidP="00D81C0E">
      <w:pPr>
        <w:ind w:right="51"/>
        <w:jc w:val="both"/>
        <w:rPr>
          <w:rFonts w:ascii="Arial" w:hAnsi="Arial" w:cs="Arial"/>
          <w:szCs w:val="24"/>
        </w:rPr>
      </w:pPr>
    </w:p>
    <w:p w:rsidR="00D81C0E" w:rsidRDefault="00D81C0E" w:rsidP="00D81C0E">
      <w:pPr>
        <w:ind w:left="993" w:right="5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Sala de reuniões das </w:t>
      </w:r>
      <w:proofErr w:type="gramStart"/>
      <w:r>
        <w:rPr>
          <w:rFonts w:ascii="Arial" w:hAnsi="Arial" w:cs="Arial"/>
          <w:b/>
          <w:bCs/>
          <w:szCs w:val="24"/>
        </w:rPr>
        <w:t>comissões,  _</w:t>
      </w:r>
      <w:proofErr w:type="gramEnd"/>
      <w:r>
        <w:rPr>
          <w:rFonts w:ascii="Arial" w:hAnsi="Arial" w:cs="Arial"/>
          <w:b/>
          <w:bCs/>
          <w:szCs w:val="24"/>
        </w:rPr>
        <w:t xml:space="preserve">_______________         </w:t>
      </w:r>
    </w:p>
    <w:p w:rsidR="00D81C0E" w:rsidRDefault="00D81C0E" w:rsidP="00D81C0E">
      <w:pPr>
        <w:ind w:left="993" w:right="51"/>
        <w:jc w:val="center"/>
        <w:rPr>
          <w:rFonts w:ascii="Arial" w:hAnsi="Arial" w:cs="Arial"/>
          <w:b/>
          <w:bCs/>
          <w:szCs w:val="24"/>
        </w:rPr>
      </w:pPr>
    </w:p>
    <w:p w:rsidR="00D81C0E" w:rsidRDefault="00D81C0E" w:rsidP="00D81C0E">
      <w:pPr>
        <w:ind w:left="993" w:right="51"/>
        <w:jc w:val="center"/>
        <w:rPr>
          <w:rFonts w:ascii="Arial" w:hAnsi="Arial" w:cs="Arial"/>
          <w:b/>
          <w:bCs/>
          <w:szCs w:val="24"/>
        </w:rPr>
      </w:pPr>
    </w:p>
    <w:p w:rsidR="00D81C0E" w:rsidRDefault="00D81C0E" w:rsidP="00D81C0E">
      <w:pPr>
        <w:ind w:left="993" w:right="51"/>
        <w:rPr>
          <w:rFonts w:ascii="Arial" w:hAnsi="Arial" w:cs="Arial"/>
          <w:szCs w:val="24"/>
        </w:rPr>
      </w:pPr>
    </w:p>
    <w:p w:rsidR="00D81C0E" w:rsidRDefault="00D81C0E" w:rsidP="00D81C0E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______________________________</w:t>
      </w:r>
    </w:p>
    <w:p w:rsidR="00D81C0E" w:rsidRDefault="00D81C0E" w:rsidP="00D81C0E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Paulo Landim</w:t>
      </w:r>
    </w:p>
    <w:p w:rsidR="00D81C0E" w:rsidRDefault="00D81C0E" w:rsidP="00D81C0E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1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24"/>
          <w:lang w:eastAsia="pt-BR"/>
        </w:rPr>
        <w:t xml:space="preserve">    Presidente da Comissão de Justiça, Legislação e Redação</w:t>
      </w:r>
    </w:p>
    <w:p w:rsidR="00D81C0E" w:rsidRDefault="00D81C0E" w:rsidP="00D81C0E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81C0E" w:rsidRDefault="00D81C0E" w:rsidP="00D81C0E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81C0E" w:rsidRDefault="00D81C0E" w:rsidP="00D81C0E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81C0E" w:rsidRDefault="00D81C0E" w:rsidP="00D81C0E">
      <w:pPr>
        <w:autoSpaceDE w:val="0"/>
        <w:autoSpaceDN w:val="0"/>
        <w:spacing w:line="240" w:lineRule="auto"/>
        <w:ind w:left="34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>________________________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José Carlos Porsani                                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7D" w:rsidRDefault="00DA2D7D" w:rsidP="00126850">
      <w:pPr>
        <w:spacing w:line="240" w:lineRule="auto"/>
      </w:pPr>
      <w:r>
        <w:separator/>
      </w:r>
    </w:p>
  </w:endnote>
  <w:endnote w:type="continuationSeparator" w:id="0">
    <w:p w:rsidR="00DA2D7D" w:rsidRDefault="00DA2D7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1C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81C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7D" w:rsidRDefault="00DA2D7D" w:rsidP="00126850">
      <w:pPr>
        <w:spacing w:line="240" w:lineRule="auto"/>
      </w:pPr>
      <w:r>
        <w:separator/>
      </w:r>
    </w:p>
  </w:footnote>
  <w:footnote w:type="continuationSeparator" w:id="0">
    <w:p w:rsidR="00DA2D7D" w:rsidRDefault="00DA2D7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81C0E"/>
    <w:rsid w:val="00D94230"/>
    <w:rsid w:val="00DA2D7D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5296-3FE0-41FD-B3F5-6165BE95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2020-07-08T19:50:00Z</dcterms:modified>
</cp:coreProperties>
</file>