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43355C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3E091" id="Retângulo 16" o:spid="_x0000_s1026" style="position:absolute;margin-left:.6pt;margin-top:-7.35pt;width:132.1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</w:t>
      </w:r>
      <w:r w:rsidR="00C10EA1">
        <w:rPr>
          <w:rFonts w:ascii="Calibri" w:eastAsia="Arial Unicode MS" w:hAnsi="Calibri" w:cs="Calibri"/>
          <w:b/>
          <w:sz w:val="24"/>
          <w:szCs w:val="24"/>
        </w:rPr>
        <w:t>4</w:t>
      </w:r>
      <w:r w:rsidR="00796661">
        <w:rPr>
          <w:rFonts w:ascii="Calibri" w:eastAsia="Arial Unicode MS" w:hAnsi="Calibri" w:cs="Calibri"/>
          <w:b/>
          <w:sz w:val="24"/>
          <w:szCs w:val="24"/>
        </w:rPr>
        <w:t>4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62102A">
        <w:rPr>
          <w:rFonts w:ascii="Calibri" w:eastAsia="Arial Unicode MS" w:hAnsi="Calibri" w:cs="Calibri"/>
          <w:sz w:val="24"/>
          <w:szCs w:val="24"/>
        </w:rPr>
        <w:t>1</w:t>
      </w:r>
      <w:r w:rsidR="00EA4EDD">
        <w:rPr>
          <w:rFonts w:ascii="Calibri" w:eastAsia="Arial Unicode MS" w:hAnsi="Calibri" w:cs="Calibri"/>
          <w:sz w:val="24"/>
          <w:szCs w:val="24"/>
        </w:rPr>
        <w:t>8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10EA1">
        <w:rPr>
          <w:rFonts w:ascii="Calibri" w:eastAsia="Arial Unicode MS" w:hAnsi="Calibri" w:cs="Calibri"/>
          <w:sz w:val="24"/>
          <w:szCs w:val="24"/>
        </w:rPr>
        <w:t xml:space="preserve">junho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C121A9" w:rsidP="00C121A9">
      <w:pPr>
        <w:tabs>
          <w:tab w:val="left" w:pos="367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FA4711" w:rsidRDefault="00CC04DE" w:rsidP="00FA471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796661" w:rsidRPr="00796661">
        <w:t xml:space="preserve"> </w:t>
      </w:r>
      <w:r w:rsidR="00796661" w:rsidRPr="00796661">
        <w:rPr>
          <w:rFonts w:asciiTheme="minorHAnsi" w:hAnsiTheme="minorHAnsi" w:cs="Calibri"/>
          <w:color w:val="000000"/>
          <w:sz w:val="24"/>
          <w:szCs w:val="24"/>
        </w:rPr>
        <w:t>até o limite de R$ 2.158.753,90 (dois milhões, cento e cinquenta e oito mil, setecentos e cinquenta e três reais e noventa centavos)</w:t>
      </w:r>
      <w:r w:rsidR="00FA4711">
        <w:rPr>
          <w:rFonts w:ascii="Calibri" w:hAnsi="Calibri" w:cs="Calibri"/>
          <w:sz w:val="24"/>
          <w:szCs w:val="24"/>
        </w:rPr>
        <w:t>, e dá outras providências.</w:t>
      </w:r>
    </w:p>
    <w:p w:rsidR="00796661" w:rsidRDefault="00C121A9" w:rsidP="00FA471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Justifica-se a presente propositura para fins de </w:t>
      </w:r>
      <w:r w:rsidRPr="00C121A9">
        <w:rPr>
          <w:rFonts w:ascii="Calibri" w:hAnsi="Calibri" w:cs="Calibri"/>
          <w:sz w:val="24"/>
          <w:szCs w:val="24"/>
        </w:rPr>
        <w:t xml:space="preserve">suplementação e </w:t>
      </w:r>
      <w:r>
        <w:rPr>
          <w:rFonts w:ascii="Calibri" w:hAnsi="Calibri" w:cs="Calibri"/>
          <w:sz w:val="24"/>
          <w:szCs w:val="24"/>
        </w:rPr>
        <w:t xml:space="preserve">de </w:t>
      </w:r>
      <w:r w:rsidRPr="00C121A9">
        <w:rPr>
          <w:rFonts w:ascii="Calibri" w:hAnsi="Calibri" w:cs="Calibri"/>
          <w:sz w:val="24"/>
          <w:szCs w:val="24"/>
        </w:rPr>
        <w:t xml:space="preserve">redução de dotações de folhas de pagamentos até </w:t>
      </w:r>
      <w:r>
        <w:rPr>
          <w:rFonts w:ascii="Calibri" w:hAnsi="Calibri" w:cs="Calibri"/>
          <w:sz w:val="24"/>
          <w:szCs w:val="24"/>
        </w:rPr>
        <w:t>d</w:t>
      </w:r>
      <w:r w:rsidRPr="00C121A9">
        <w:rPr>
          <w:rFonts w:ascii="Calibri" w:hAnsi="Calibri" w:cs="Calibri"/>
          <w:sz w:val="24"/>
          <w:szCs w:val="24"/>
        </w:rPr>
        <w:t xml:space="preserve">ezembro de 2020, em virtude de adequação de valores, </w:t>
      </w:r>
      <w:r>
        <w:rPr>
          <w:rFonts w:ascii="Calibri" w:hAnsi="Calibri" w:cs="Calibri"/>
          <w:sz w:val="24"/>
          <w:szCs w:val="24"/>
        </w:rPr>
        <w:t>a</w:t>
      </w:r>
      <w:r w:rsidRPr="00C121A9">
        <w:rPr>
          <w:rFonts w:ascii="Calibri" w:hAnsi="Calibri" w:cs="Calibri"/>
          <w:sz w:val="24"/>
          <w:szCs w:val="24"/>
        </w:rPr>
        <w:t xml:space="preserve"> qual irá garantir s</w:t>
      </w:r>
      <w:r>
        <w:rPr>
          <w:rFonts w:ascii="Calibri" w:hAnsi="Calibri" w:cs="Calibri"/>
          <w:sz w:val="24"/>
          <w:szCs w:val="24"/>
        </w:rPr>
        <w:t>aldos até o final do exercício, bem como para fins de suplementação de fichas destinadas ao atendimento de despesas com tarifas bancárias</w:t>
      </w:r>
    </w:p>
    <w:p w:rsidR="00CC04DE" w:rsidRPr="00BE4DA8" w:rsidRDefault="00CC04DE" w:rsidP="00FA471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796661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5049E2">
        <w:rPr>
          <w:rFonts w:ascii="Calibri" w:hAnsi="Calibri"/>
          <w:sz w:val="24"/>
          <w:szCs w:val="24"/>
        </w:rPr>
        <w:t>,</w:t>
      </w:r>
      <w:r w:rsidR="0062102A" w:rsidRPr="0062102A">
        <w:rPr>
          <w:rFonts w:ascii="Calibri" w:hAnsi="Calibri"/>
          <w:sz w:val="24"/>
          <w:szCs w:val="24"/>
        </w:rPr>
        <w:t xml:space="preserve"> </w:t>
      </w:r>
      <w:r w:rsidR="00796661" w:rsidRPr="00796661">
        <w:rPr>
          <w:rFonts w:ascii="Calibri" w:hAnsi="Calibri" w:cs="Calibri"/>
          <w:sz w:val="24"/>
          <w:szCs w:val="24"/>
        </w:rPr>
        <w:t>até o limite de R$ 2.158.753,90 (dois milhões, cento e cinquenta e oito mil, setecentos e cinquenta e três reais e noventa centavos)</w:t>
      </w:r>
      <w:r w:rsidR="00FA4711" w:rsidRPr="00FA4711">
        <w:rPr>
          <w:rFonts w:ascii="Calibri" w:hAnsi="Calibri" w:cs="Calibri"/>
          <w:sz w:val="24"/>
          <w:szCs w:val="24"/>
        </w:rPr>
        <w:t xml:space="preserve">, </w:t>
      </w:r>
      <w:r w:rsidR="00796661" w:rsidRPr="00796661">
        <w:rPr>
          <w:rFonts w:ascii="Calibri" w:hAnsi="Calibri" w:cs="Calibri"/>
          <w:sz w:val="24"/>
          <w:szCs w:val="24"/>
        </w:rPr>
        <w:t>para atender despesas com folha de pagamento e tarifas bancárias, conforme demonstrativo abaixo</w:t>
      </w:r>
      <w:r w:rsidR="00FA4711" w:rsidRPr="00FA4711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4895"/>
        <w:gridCol w:w="1984"/>
      </w:tblGrid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630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04.122.0098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EXECUÇÃO DAS ATIVIDADES DO GABINETE DO PREFEITO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04.122.0098.2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04.122.0098.2.017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117.000,00 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117.000,00 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70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PLANEJAMENTO E PART. POPULAR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630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04.122.0108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04.122.0108.2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04.122.0108.2.017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148.915,13 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23.000,00 </w:t>
            </w:r>
          </w:p>
        </w:tc>
      </w:tr>
      <w:tr w:rsidR="00796661" w:rsidRPr="00796661" w:rsidTr="00B974F6">
        <w:trPr>
          <w:trHeight w:val="630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125.915,13 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FUNCIONAL PROGRAMÁTICA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630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04.123.0047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04.123.0047.2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04.123.0047.2.017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502.525,67 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630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502.525,67 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110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04.122.0056.2.017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630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796661" w:rsidRPr="00796661" w:rsidTr="00B974F6">
        <w:trPr>
          <w:trHeight w:val="128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630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28.846.0048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COMPLEMENTAÇÃO DE PROVENTOS DE APOSENTADORIAS E PENSÕES AOS SERVIDORES 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28.846.0048.2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28.846.0048.2.116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ENCARGOS COM INATIVOS E PENSIONISTAS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192.000,00 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630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3.1.90.01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192.000,00 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10.305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VIGILÂNCIA EPIDEMIOLÓGICA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630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10.305.0078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10.305.0078.2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630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10.305.0078.2.173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Atividades/Ações/Serviços da Vigilância em Saúde - VS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256.520,00 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256.520,00 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630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630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237.793,10 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237.793,10 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60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184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79666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APOIOÀ ALIMENTAÇÃO ESCOLAR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539.000,00 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84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459.000,00 </w:t>
            </w:r>
          </w:p>
        </w:tc>
      </w:tr>
      <w:tr w:rsidR="00796661" w:rsidRPr="00796661" w:rsidTr="00B974F6">
        <w:trPr>
          <w:trHeight w:val="630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02.20.03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OUVIDORIA GERAL DO MUNICÍPIO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04.122.0019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OUVIDORIA MUNICIPAL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04.122.0019.2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04.122.0019.2.017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135.000,00 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796661" w:rsidRPr="00796661" w:rsidTr="00B974F6">
        <w:trPr>
          <w:trHeight w:val="630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110.000,00 </w:t>
            </w:r>
          </w:p>
        </w:tc>
      </w:tr>
      <w:tr w:rsidR="00796661" w:rsidRPr="00796661" w:rsidTr="00B974F6">
        <w:trPr>
          <w:trHeight w:val="315"/>
          <w:jc w:val="center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FA4711" w:rsidRDefault="008058C0" w:rsidP="0010383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985792" w:rsidRPr="009D5C27">
        <w:rPr>
          <w:rFonts w:ascii="Calibri" w:hAnsi="Calibri" w:cs="Calibri"/>
          <w:sz w:val="24"/>
          <w:szCs w:val="24"/>
        </w:rPr>
        <w:t xml:space="preserve">será coberto </w:t>
      </w:r>
      <w:r w:rsidR="00985792">
        <w:rPr>
          <w:rFonts w:ascii="Calibri" w:hAnsi="Calibri" w:cs="Calibri"/>
          <w:sz w:val="24"/>
          <w:szCs w:val="24"/>
        </w:rPr>
        <w:t xml:space="preserve">com </w:t>
      </w:r>
      <w:r w:rsidR="00985792" w:rsidRPr="006C7CCA">
        <w:rPr>
          <w:rFonts w:ascii="Calibri" w:hAnsi="Calibri" w:cs="Calibri"/>
          <w:sz w:val="24"/>
          <w:szCs w:val="24"/>
        </w:rPr>
        <w:t>re</w:t>
      </w:r>
      <w:r w:rsidR="00985792">
        <w:rPr>
          <w:rFonts w:ascii="Calibri" w:hAnsi="Calibri" w:cs="Calibri"/>
          <w:sz w:val="24"/>
          <w:szCs w:val="24"/>
        </w:rPr>
        <w:t>cursos provenientes</w:t>
      </w:r>
      <w:r w:rsidR="00FA4711" w:rsidRPr="00FA4711">
        <w:rPr>
          <w:rFonts w:ascii="Calibri" w:hAnsi="Calibri" w:cs="Calibri"/>
          <w:sz w:val="24"/>
          <w:szCs w:val="24"/>
        </w:rPr>
        <w:t xml:space="preserve"> de anulaç</w:t>
      </w:r>
      <w:r w:rsidR="00FA4711">
        <w:rPr>
          <w:rFonts w:ascii="Calibri" w:hAnsi="Calibri" w:cs="Calibri"/>
          <w:sz w:val="24"/>
          <w:szCs w:val="24"/>
        </w:rPr>
        <w:t>ões</w:t>
      </w:r>
      <w:r w:rsidR="00796661">
        <w:rPr>
          <w:rFonts w:ascii="Calibri" w:hAnsi="Calibri" w:cs="Calibri"/>
          <w:sz w:val="24"/>
          <w:szCs w:val="24"/>
        </w:rPr>
        <w:t xml:space="preserve"> totais ou</w:t>
      </w:r>
      <w:r w:rsidR="00FA4711" w:rsidRPr="00FA4711">
        <w:rPr>
          <w:rFonts w:ascii="Calibri" w:hAnsi="Calibri" w:cs="Calibri"/>
          <w:sz w:val="24"/>
          <w:szCs w:val="24"/>
        </w:rPr>
        <w:t xml:space="preserve"> parcia</w:t>
      </w:r>
      <w:r w:rsidR="00FA4711">
        <w:rPr>
          <w:rFonts w:ascii="Calibri" w:hAnsi="Calibri" w:cs="Calibri"/>
          <w:sz w:val="24"/>
          <w:szCs w:val="24"/>
        </w:rPr>
        <w:t>is</w:t>
      </w:r>
      <w:r w:rsidR="00FA4711" w:rsidRPr="00FA4711">
        <w:rPr>
          <w:rFonts w:ascii="Calibri" w:hAnsi="Calibri" w:cs="Calibri"/>
          <w:sz w:val="24"/>
          <w:szCs w:val="24"/>
        </w:rPr>
        <w:t xml:space="preserve"> da</w:t>
      </w:r>
      <w:r w:rsidR="00FA4711">
        <w:rPr>
          <w:rFonts w:ascii="Calibri" w:hAnsi="Calibri" w:cs="Calibri"/>
          <w:sz w:val="24"/>
          <w:szCs w:val="24"/>
        </w:rPr>
        <w:t>s</w:t>
      </w:r>
      <w:r w:rsidR="00FA4711" w:rsidRPr="00FA4711">
        <w:rPr>
          <w:rFonts w:ascii="Calibri" w:hAnsi="Calibri" w:cs="Calibri"/>
          <w:sz w:val="24"/>
          <w:szCs w:val="24"/>
        </w:rPr>
        <w:t xml:space="preserve"> dota</w:t>
      </w:r>
      <w:r w:rsidR="00FA4711">
        <w:rPr>
          <w:rFonts w:ascii="Calibri" w:hAnsi="Calibri" w:cs="Calibri"/>
          <w:sz w:val="24"/>
          <w:szCs w:val="24"/>
        </w:rPr>
        <w:t>ções</w:t>
      </w:r>
      <w:r w:rsidR="00FA4711" w:rsidRPr="00FA4711">
        <w:rPr>
          <w:rFonts w:ascii="Calibri" w:hAnsi="Calibri" w:cs="Calibri"/>
          <w:sz w:val="24"/>
          <w:szCs w:val="24"/>
        </w:rPr>
        <w:t xml:space="preserve"> abaixo especificada</w:t>
      </w:r>
      <w:r w:rsidR="00FA4711">
        <w:rPr>
          <w:rFonts w:ascii="Calibri" w:hAnsi="Calibri" w:cs="Calibri"/>
          <w:sz w:val="24"/>
          <w:szCs w:val="24"/>
        </w:rPr>
        <w:t>s:</w:t>
      </w:r>
    </w:p>
    <w:tbl>
      <w:tblPr>
        <w:tblW w:w="90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4895"/>
        <w:gridCol w:w="1984"/>
      </w:tblGrid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02.02.07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BEM-ESTAR ANIMAL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18.541.0083.2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18.541.0083.2.179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Atividades/Ações/Serviços da Proteção Animal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510.244,07 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353.328,94 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156.915,13 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18.541.0083.2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18.541.0083.2.290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SERVIÇO DE CASTRAÇÃO DE ANIMAIS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FUNCIONAL PROGRAMÁTICA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04.122.0055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GESTÃO DOCUMENTAL, TRANSPARÊNCIA E CONTROLE POPULAR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04.122.0055.2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04.122.0055.2.017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231.276,50 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177.905,00 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53.371,50 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04.122.0056.2.133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Posto de Atendimento do Jd. Roberto Selmi Dei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120.388,50 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294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16.243,50 </w:t>
            </w:r>
          </w:p>
        </w:tc>
      </w:tr>
      <w:tr w:rsidR="00796661" w:rsidRPr="00796661" w:rsidTr="00B974F6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54.145,00 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11.334.0056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11.334.0056.2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11.334.0056.2.047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04.122.0050.2.017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160.000,00 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160.000,00 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224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04.126.0053.2.123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de Telefonia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182.648,10 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140.492,35 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42.155,75 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02.06.12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SUPRIMENTOS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04.122.0051.1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04.122.0051.1.027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Reforma e Readequação do Almoxarifado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68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FUNCIONAL PROGRAMÁTICA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15.122.0085.2.270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IMPLANTAÇÃO E MANUTENÇÃO DE SISTEMA DIGITAL DE APROVAÇÕES DE PROJETOS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29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26.782.0065.2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26.782.0065.2.163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Manutenção de estradas municipais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796661" w:rsidRPr="00796661" w:rsidTr="00B974F6">
        <w:trPr>
          <w:trHeight w:val="94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Programa de Inclusã</w:t>
            </w: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 Social e Cidadania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6661" w:rsidRPr="00796661" w:rsidTr="00B974F6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11.334.0041.2.102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Capacitação profissional para a inclusão social de grupos vulneráveis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194.196,73 </w:t>
            </w:r>
          </w:p>
        </w:tc>
      </w:tr>
      <w:tr w:rsidR="00796661" w:rsidRPr="00796661" w:rsidTr="00B974F6">
        <w:trPr>
          <w:trHeight w:val="315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96661" w:rsidRPr="00796661" w:rsidTr="00B974F6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150.540,39 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43.656,34 </w:t>
            </w:r>
          </w:p>
        </w:tc>
      </w:tr>
      <w:tr w:rsidR="00796661" w:rsidRPr="00796661" w:rsidTr="00B974F6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:rsidR="00796661" w:rsidRPr="00796661" w:rsidRDefault="00796661" w:rsidP="00CF74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shd w:val="clear" w:color="auto" w:fill="auto"/>
            <w:hideMark/>
          </w:tcPr>
          <w:p w:rsidR="00796661" w:rsidRPr="00796661" w:rsidRDefault="00796661" w:rsidP="00CF747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666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62102A">
        <w:rPr>
          <w:rFonts w:ascii="Calibri" w:hAnsi="Calibri"/>
          <w:sz w:val="24"/>
          <w:szCs w:val="24"/>
        </w:rPr>
        <w:t>1</w:t>
      </w:r>
      <w:r w:rsidR="00EA4EDD">
        <w:rPr>
          <w:rFonts w:ascii="Calibri" w:hAnsi="Calibri"/>
          <w:sz w:val="24"/>
          <w:szCs w:val="24"/>
        </w:rPr>
        <w:t>8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A4711">
        <w:rPr>
          <w:rFonts w:ascii="Calibri" w:hAnsi="Calibri"/>
          <w:sz w:val="24"/>
          <w:szCs w:val="24"/>
        </w:rPr>
        <w:t xml:space="preserve">junho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8D" w:rsidRDefault="0062178D" w:rsidP="008166A0">
      <w:r>
        <w:separator/>
      </w:r>
    </w:p>
  </w:endnote>
  <w:endnote w:type="continuationSeparator" w:id="0">
    <w:p w:rsidR="0062178D" w:rsidRDefault="0062178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9A" w:rsidRPr="00E42A39" w:rsidRDefault="00DB759A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C2042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C20421" w:rsidRPr="00E42A39">
      <w:rPr>
        <w:rFonts w:ascii="Calibri" w:hAnsi="Calibri"/>
        <w:b/>
        <w:bCs/>
        <w:sz w:val="24"/>
        <w:szCs w:val="24"/>
      </w:rPr>
      <w:fldChar w:fldCharType="separate"/>
    </w:r>
    <w:r w:rsidR="0043355C">
      <w:rPr>
        <w:rFonts w:ascii="Calibri" w:hAnsi="Calibri"/>
        <w:b/>
        <w:bCs/>
        <w:noProof/>
      </w:rPr>
      <w:t>2</w:t>
    </w:r>
    <w:r w:rsidR="00C20421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C2042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C20421" w:rsidRPr="00E42A39">
      <w:rPr>
        <w:rFonts w:ascii="Calibri" w:hAnsi="Calibri"/>
        <w:b/>
        <w:bCs/>
        <w:sz w:val="24"/>
        <w:szCs w:val="24"/>
      </w:rPr>
      <w:fldChar w:fldCharType="separate"/>
    </w:r>
    <w:r w:rsidR="0043355C">
      <w:rPr>
        <w:rFonts w:ascii="Calibri" w:hAnsi="Calibri"/>
        <w:b/>
        <w:bCs/>
        <w:noProof/>
      </w:rPr>
      <w:t>9</w:t>
    </w:r>
    <w:r w:rsidR="00C20421" w:rsidRPr="00E42A39">
      <w:rPr>
        <w:rFonts w:ascii="Calibri" w:hAnsi="Calibri"/>
        <w:b/>
        <w:bCs/>
        <w:sz w:val="24"/>
        <w:szCs w:val="24"/>
      </w:rPr>
      <w:fldChar w:fldCharType="end"/>
    </w:r>
  </w:p>
  <w:p w:rsidR="00DB759A" w:rsidRDefault="00DB75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8D" w:rsidRDefault="0062178D" w:rsidP="008166A0">
      <w:r>
        <w:separator/>
      </w:r>
    </w:p>
  </w:footnote>
  <w:footnote w:type="continuationSeparator" w:id="0">
    <w:p w:rsidR="0062178D" w:rsidRDefault="0062178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9A" w:rsidRDefault="00DB759A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759A" w:rsidRDefault="00DB759A" w:rsidP="00857790">
    <w:pPr>
      <w:pStyle w:val="Legenda"/>
    </w:pPr>
  </w:p>
  <w:p w:rsidR="00DB759A" w:rsidRDefault="00DB759A" w:rsidP="00857790">
    <w:pPr>
      <w:pStyle w:val="Legenda"/>
    </w:pPr>
    <w:r>
      <w:t xml:space="preserve"> </w:t>
    </w:r>
  </w:p>
  <w:p w:rsidR="00DB759A" w:rsidRDefault="00DB759A" w:rsidP="00857790">
    <w:pPr>
      <w:pStyle w:val="Legenda"/>
    </w:pPr>
  </w:p>
  <w:p w:rsidR="00DB759A" w:rsidRPr="00BE4DA8" w:rsidRDefault="00DB759A" w:rsidP="00857790">
    <w:pPr>
      <w:pStyle w:val="Legenda"/>
      <w:rPr>
        <w:sz w:val="12"/>
        <w:szCs w:val="24"/>
      </w:rPr>
    </w:pPr>
  </w:p>
  <w:p w:rsidR="00DB759A" w:rsidRDefault="00DB759A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DB759A" w:rsidRPr="00857790" w:rsidRDefault="00DB759A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D249F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355C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102A"/>
    <w:rsid w:val="0062178D"/>
    <w:rsid w:val="00624145"/>
    <w:rsid w:val="006267D1"/>
    <w:rsid w:val="0062683E"/>
    <w:rsid w:val="00626A0F"/>
    <w:rsid w:val="00633FF8"/>
    <w:rsid w:val="00634FDF"/>
    <w:rsid w:val="00637CC5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96661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974F6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0EA1"/>
    <w:rsid w:val="00C121A9"/>
    <w:rsid w:val="00C140C9"/>
    <w:rsid w:val="00C14E25"/>
    <w:rsid w:val="00C15D98"/>
    <w:rsid w:val="00C20421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E49"/>
    <w:rsid w:val="00E84F56"/>
    <w:rsid w:val="00E87DD2"/>
    <w:rsid w:val="00E9030B"/>
    <w:rsid w:val="00E93E37"/>
    <w:rsid w:val="00E9594B"/>
    <w:rsid w:val="00E95DA1"/>
    <w:rsid w:val="00EA1A2E"/>
    <w:rsid w:val="00EA1A96"/>
    <w:rsid w:val="00EA4EDD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DB3558-1C7D-430F-910B-C70DC49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BDAA9-0F0F-48AA-BD45-011D86B9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1885</Words>
  <Characters>10180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2020-06-16T18:01:00Z</cp:lastPrinted>
  <dcterms:created xsi:type="dcterms:W3CDTF">2020-06-18T18:25:00Z</dcterms:created>
  <dcterms:modified xsi:type="dcterms:W3CDTF">2020-06-18T18:25:00Z</dcterms:modified>
</cp:coreProperties>
</file>