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B41FE9">
        <w:rPr>
          <w:rFonts w:ascii="Arial" w:hAnsi="Arial" w:cs="Arial"/>
          <w:sz w:val="24"/>
          <w:szCs w:val="24"/>
        </w:rPr>
        <w:t>26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DB7F6F">
        <w:rPr>
          <w:rFonts w:ascii="Arial" w:hAnsi="Arial" w:cs="Arial"/>
          <w:sz w:val="24"/>
          <w:szCs w:val="24"/>
        </w:rPr>
        <w:t>ma</w:t>
      </w:r>
      <w:r w:rsidR="00C938C5">
        <w:rPr>
          <w:rFonts w:ascii="Arial" w:hAnsi="Arial" w:cs="Arial"/>
          <w:sz w:val="24"/>
          <w:szCs w:val="24"/>
        </w:rPr>
        <w:t>i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A00532">
        <w:rPr>
          <w:rFonts w:ascii="Arial" w:hAnsi="Arial" w:cs="Arial"/>
          <w:sz w:val="24"/>
          <w:szCs w:val="24"/>
        </w:rPr>
        <w:t>20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C938C5">
        <w:rPr>
          <w:rFonts w:ascii="Arial" w:hAnsi="Arial" w:cs="Arial"/>
          <w:sz w:val="24"/>
          <w:szCs w:val="24"/>
        </w:rPr>
        <w:t>1</w:t>
      </w:r>
      <w:r w:rsidR="0035433D">
        <w:rPr>
          <w:rFonts w:ascii="Arial" w:hAnsi="Arial" w:cs="Arial"/>
          <w:sz w:val="24"/>
          <w:szCs w:val="24"/>
        </w:rPr>
        <w:t>31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3905D4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C938C5">
        <w:rPr>
          <w:b/>
          <w:bCs/>
          <w:sz w:val="32"/>
          <w:szCs w:val="32"/>
        </w:rPr>
        <w:t>1</w:t>
      </w:r>
      <w:r w:rsidR="0035433D">
        <w:rPr>
          <w:b/>
          <w:bCs/>
          <w:sz w:val="32"/>
          <w:szCs w:val="32"/>
        </w:rPr>
        <w:t>31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A00532">
        <w:rPr>
          <w:b/>
          <w:bCs/>
          <w:sz w:val="32"/>
          <w:szCs w:val="32"/>
        </w:rPr>
        <w:t>20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35433D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35433D">
        <w:rPr>
          <w:rFonts w:ascii="Arial" w:hAnsi="Arial" w:cs="Arial"/>
          <w:sz w:val="22"/>
          <w:szCs w:val="22"/>
        </w:rPr>
        <w:t>Desafeta para a classe de bens dominicais as áreas públicas que especifica.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5433D" w:rsidRP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35433D">
        <w:rPr>
          <w:rFonts w:ascii="Arial" w:hAnsi="Arial" w:cs="Arial"/>
          <w:bCs/>
          <w:sz w:val="24"/>
          <w:szCs w:val="24"/>
        </w:rPr>
        <w:t xml:space="preserve">Art. 1º Ficam desafetadas da classe de bens de uso especial ou de uso comum do povo para a classe de bens dominicais as seguintes áreas públicas do Município: </w:t>
      </w:r>
    </w:p>
    <w:p w:rsidR="0035433D" w:rsidRP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35433D">
        <w:rPr>
          <w:rFonts w:ascii="Arial" w:hAnsi="Arial" w:cs="Arial"/>
          <w:bCs/>
          <w:sz w:val="24"/>
          <w:szCs w:val="24"/>
        </w:rPr>
        <w:t xml:space="preserve">I – imóvel de matrícula nº 61.089, registrado junto ao Primeiro Cartório de Registro de Imóveis da Comarca de Araraquara, localizado na Avenida Pedro Grecco – Parque das </w:t>
      </w:r>
      <w:proofErr w:type="spellStart"/>
      <w:r w:rsidRPr="0035433D">
        <w:rPr>
          <w:rFonts w:ascii="Arial" w:hAnsi="Arial" w:cs="Arial"/>
          <w:bCs/>
          <w:sz w:val="24"/>
          <w:szCs w:val="24"/>
        </w:rPr>
        <w:t>Hortências</w:t>
      </w:r>
      <w:proofErr w:type="spellEnd"/>
      <w:r w:rsidRPr="0035433D">
        <w:rPr>
          <w:rFonts w:ascii="Arial" w:hAnsi="Arial" w:cs="Arial"/>
          <w:bCs/>
          <w:sz w:val="24"/>
          <w:szCs w:val="24"/>
        </w:rPr>
        <w:t>;</w:t>
      </w:r>
    </w:p>
    <w:p w:rsidR="0035433D" w:rsidRP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35433D">
        <w:rPr>
          <w:rFonts w:ascii="Arial" w:hAnsi="Arial" w:cs="Arial"/>
          <w:bCs/>
          <w:sz w:val="24"/>
          <w:szCs w:val="24"/>
        </w:rPr>
        <w:t>II – imóvel de matrícula nº 33.951, registrado junto ao Primeiro Cartório de Registro de Imóveis da Comarca de Araraquara, localizado na Rua Júlio Malara – Jardim Nova Araraquara;</w:t>
      </w:r>
    </w:p>
    <w:p w:rsidR="0035433D" w:rsidRP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35433D">
        <w:rPr>
          <w:rFonts w:ascii="Arial" w:hAnsi="Arial" w:cs="Arial"/>
          <w:bCs/>
          <w:sz w:val="24"/>
          <w:szCs w:val="24"/>
        </w:rPr>
        <w:t>III – imóvel de matrícula nº 59.060, registrado junto ao Primeiro Cartório de Registro de Imóveis da Comarca de Araraquara, localizado na Av. Marginal 2 – Jardim Santa Clara;</w:t>
      </w:r>
    </w:p>
    <w:p w:rsidR="0035433D" w:rsidRP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35433D">
        <w:rPr>
          <w:rFonts w:ascii="Arial" w:hAnsi="Arial" w:cs="Arial"/>
          <w:bCs/>
          <w:sz w:val="24"/>
          <w:szCs w:val="24"/>
        </w:rPr>
        <w:t>IV – imóvel de matrícula nº 121.258, registrado junto ao Primeiro Cartório de Registro de Imóveis da Comarca de Araraquara, localizado na Av. Raphael Medina;</w:t>
      </w:r>
    </w:p>
    <w:p w:rsidR="0035433D" w:rsidRP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35433D">
        <w:rPr>
          <w:rFonts w:ascii="Arial" w:hAnsi="Arial" w:cs="Arial"/>
          <w:bCs/>
          <w:sz w:val="24"/>
          <w:szCs w:val="24"/>
        </w:rPr>
        <w:t>V – imóvel de matrícula nº 121.259, registrado junto ao Primeiro Cartório de Registro de Imóveis da Comarca de Araraquara, localizado na Av. Oswaldo Lopes;</w:t>
      </w:r>
    </w:p>
    <w:p w:rsidR="0035433D" w:rsidRP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35433D">
        <w:rPr>
          <w:rFonts w:ascii="Arial" w:hAnsi="Arial" w:cs="Arial"/>
          <w:bCs/>
          <w:sz w:val="24"/>
          <w:szCs w:val="24"/>
        </w:rPr>
        <w:t xml:space="preserve">VI – imóvel de matrícula nº 75.115, registrado junto ao Primeiro Cartório de Registro de Imóveis da Comarca de Araraquara, localizado na Av. Maria Luiza </w:t>
      </w:r>
      <w:proofErr w:type="spellStart"/>
      <w:r w:rsidRPr="0035433D">
        <w:rPr>
          <w:rFonts w:ascii="Arial" w:hAnsi="Arial" w:cs="Arial"/>
          <w:bCs/>
          <w:sz w:val="24"/>
          <w:szCs w:val="24"/>
        </w:rPr>
        <w:t>Baschix</w:t>
      </w:r>
      <w:proofErr w:type="spellEnd"/>
      <w:r w:rsidRPr="0035433D">
        <w:rPr>
          <w:rFonts w:ascii="Arial" w:hAnsi="Arial" w:cs="Arial"/>
          <w:bCs/>
          <w:sz w:val="24"/>
          <w:szCs w:val="24"/>
        </w:rPr>
        <w:t xml:space="preserve"> – Vila Biagioni;</w:t>
      </w:r>
    </w:p>
    <w:p w:rsidR="0035433D" w:rsidRP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35433D">
        <w:rPr>
          <w:rFonts w:ascii="Arial" w:hAnsi="Arial" w:cs="Arial"/>
          <w:bCs/>
          <w:sz w:val="24"/>
          <w:szCs w:val="24"/>
        </w:rPr>
        <w:t xml:space="preserve">VII – imóvel de matrícula nº 118.882, registrado junto ao Primeiro Cartório de Registro de Imóveis da Comarca de Araraquara, localizado na Av. </w:t>
      </w:r>
      <w:proofErr w:type="spellStart"/>
      <w:r w:rsidRPr="0035433D">
        <w:rPr>
          <w:rFonts w:ascii="Arial" w:hAnsi="Arial" w:cs="Arial"/>
          <w:bCs/>
          <w:sz w:val="24"/>
          <w:szCs w:val="24"/>
        </w:rPr>
        <w:t>Valkirio</w:t>
      </w:r>
      <w:proofErr w:type="spellEnd"/>
      <w:r w:rsidRPr="0035433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5433D">
        <w:rPr>
          <w:rFonts w:ascii="Arial" w:hAnsi="Arial" w:cs="Arial"/>
          <w:bCs/>
          <w:sz w:val="24"/>
          <w:szCs w:val="24"/>
        </w:rPr>
        <w:t>Galeazzi</w:t>
      </w:r>
      <w:proofErr w:type="spellEnd"/>
      <w:r w:rsidRPr="0035433D">
        <w:rPr>
          <w:rFonts w:ascii="Arial" w:hAnsi="Arial" w:cs="Arial"/>
          <w:bCs/>
          <w:sz w:val="24"/>
          <w:szCs w:val="24"/>
        </w:rPr>
        <w:t xml:space="preserve"> – Jardim Roberto </w:t>
      </w:r>
      <w:proofErr w:type="spellStart"/>
      <w:r w:rsidRPr="0035433D">
        <w:rPr>
          <w:rFonts w:ascii="Arial" w:hAnsi="Arial" w:cs="Arial"/>
          <w:bCs/>
          <w:sz w:val="24"/>
          <w:szCs w:val="24"/>
        </w:rPr>
        <w:t>Selmi</w:t>
      </w:r>
      <w:proofErr w:type="spellEnd"/>
      <w:r w:rsidRPr="0035433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5433D">
        <w:rPr>
          <w:rFonts w:ascii="Arial" w:hAnsi="Arial" w:cs="Arial"/>
          <w:bCs/>
          <w:sz w:val="24"/>
          <w:szCs w:val="24"/>
        </w:rPr>
        <w:t>Dey</w:t>
      </w:r>
      <w:proofErr w:type="spellEnd"/>
      <w:r w:rsidRPr="0035433D">
        <w:rPr>
          <w:rFonts w:ascii="Arial" w:hAnsi="Arial" w:cs="Arial"/>
          <w:bCs/>
          <w:sz w:val="24"/>
          <w:szCs w:val="24"/>
        </w:rPr>
        <w:t>;</w:t>
      </w:r>
    </w:p>
    <w:p w:rsidR="0035433D" w:rsidRP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35433D">
        <w:rPr>
          <w:rFonts w:ascii="Arial" w:hAnsi="Arial" w:cs="Arial"/>
          <w:bCs/>
          <w:sz w:val="24"/>
          <w:szCs w:val="24"/>
        </w:rPr>
        <w:t xml:space="preserve">VIII – imóvel de matrícula nº 61.709, registrado junto ao Primeiro Cartório de Registro de Imóveis da Comarca de Araraquara, localizado na Avenida Jurandir Rios </w:t>
      </w:r>
      <w:proofErr w:type="spellStart"/>
      <w:r w:rsidRPr="0035433D">
        <w:rPr>
          <w:rFonts w:ascii="Arial" w:hAnsi="Arial" w:cs="Arial"/>
          <w:bCs/>
          <w:sz w:val="24"/>
          <w:szCs w:val="24"/>
        </w:rPr>
        <w:t>Garçoni</w:t>
      </w:r>
      <w:proofErr w:type="spellEnd"/>
      <w:r w:rsidRPr="0035433D">
        <w:rPr>
          <w:rFonts w:ascii="Arial" w:hAnsi="Arial" w:cs="Arial"/>
          <w:bCs/>
          <w:sz w:val="24"/>
          <w:szCs w:val="24"/>
        </w:rPr>
        <w:t xml:space="preserve"> – Parque das </w:t>
      </w:r>
      <w:proofErr w:type="spellStart"/>
      <w:r w:rsidRPr="0035433D">
        <w:rPr>
          <w:rFonts w:ascii="Arial" w:hAnsi="Arial" w:cs="Arial"/>
          <w:bCs/>
          <w:sz w:val="24"/>
          <w:szCs w:val="24"/>
        </w:rPr>
        <w:t>Hortências</w:t>
      </w:r>
      <w:proofErr w:type="spellEnd"/>
      <w:r w:rsidRPr="0035433D">
        <w:rPr>
          <w:rFonts w:ascii="Arial" w:hAnsi="Arial" w:cs="Arial"/>
          <w:bCs/>
          <w:sz w:val="24"/>
          <w:szCs w:val="24"/>
        </w:rPr>
        <w:t>;</w:t>
      </w:r>
    </w:p>
    <w:p w:rsidR="0035433D" w:rsidRP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35433D">
        <w:rPr>
          <w:rFonts w:ascii="Arial" w:hAnsi="Arial" w:cs="Arial"/>
          <w:bCs/>
          <w:sz w:val="24"/>
          <w:szCs w:val="24"/>
        </w:rPr>
        <w:t xml:space="preserve">IX – imóvel de matrícula nº 75.116, registrado junto ao Primeiro Cartório de Registro de Imóveis da Comarca de Araraquara, localizado na Avenida Maria Luiza </w:t>
      </w:r>
      <w:proofErr w:type="spellStart"/>
      <w:r w:rsidRPr="0035433D">
        <w:rPr>
          <w:rFonts w:ascii="Arial" w:hAnsi="Arial" w:cs="Arial"/>
          <w:bCs/>
          <w:sz w:val="24"/>
          <w:szCs w:val="24"/>
        </w:rPr>
        <w:t>Baschix</w:t>
      </w:r>
      <w:proofErr w:type="spellEnd"/>
      <w:r w:rsidRPr="0035433D">
        <w:rPr>
          <w:rFonts w:ascii="Arial" w:hAnsi="Arial" w:cs="Arial"/>
          <w:bCs/>
          <w:sz w:val="24"/>
          <w:szCs w:val="24"/>
        </w:rPr>
        <w:t xml:space="preserve"> – Vila Biagioni;</w:t>
      </w:r>
    </w:p>
    <w:p w:rsidR="0035433D" w:rsidRP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35433D">
        <w:rPr>
          <w:rFonts w:ascii="Arial" w:hAnsi="Arial" w:cs="Arial"/>
          <w:bCs/>
          <w:sz w:val="24"/>
          <w:szCs w:val="24"/>
        </w:rPr>
        <w:t xml:space="preserve">X – imóvel de matrícula nº 116.534, registrado junto ao Primeiro Cartório de Registro de Imóveis da Comarca de Araraquara, localizado na R. Dr. Paulo </w:t>
      </w:r>
      <w:proofErr w:type="spellStart"/>
      <w:r w:rsidRPr="0035433D">
        <w:rPr>
          <w:rFonts w:ascii="Arial" w:hAnsi="Arial" w:cs="Arial"/>
          <w:bCs/>
          <w:sz w:val="24"/>
          <w:szCs w:val="24"/>
        </w:rPr>
        <w:t>Iannotti</w:t>
      </w:r>
      <w:proofErr w:type="spellEnd"/>
      <w:r w:rsidRPr="0035433D">
        <w:rPr>
          <w:rFonts w:ascii="Arial" w:hAnsi="Arial" w:cs="Arial"/>
          <w:bCs/>
          <w:sz w:val="24"/>
          <w:szCs w:val="24"/>
        </w:rPr>
        <w:t xml:space="preserve"> – Jardim Adalberto Frederico de Oliveira Roxo II;</w:t>
      </w:r>
    </w:p>
    <w:p w:rsidR="0035433D" w:rsidRP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35433D">
        <w:rPr>
          <w:rFonts w:ascii="Arial" w:hAnsi="Arial" w:cs="Arial"/>
          <w:bCs/>
          <w:sz w:val="24"/>
          <w:szCs w:val="24"/>
        </w:rPr>
        <w:t xml:space="preserve">XI – imóvel de matrícula nº 61.686, registrado junto ao Primeiro Cartório de Registro de Imóveis da Comarca de Araraquara, localizado na Av. </w:t>
      </w:r>
      <w:proofErr w:type="spellStart"/>
      <w:r w:rsidRPr="0035433D">
        <w:rPr>
          <w:rFonts w:ascii="Arial" w:hAnsi="Arial" w:cs="Arial"/>
          <w:bCs/>
          <w:sz w:val="24"/>
          <w:szCs w:val="24"/>
        </w:rPr>
        <w:t>Arib</w:t>
      </w:r>
      <w:proofErr w:type="spellEnd"/>
      <w:r w:rsidRPr="0035433D">
        <w:rPr>
          <w:rFonts w:ascii="Arial" w:hAnsi="Arial" w:cs="Arial"/>
          <w:bCs/>
          <w:sz w:val="24"/>
          <w:szCs w:val="24"/>
        </w:rPr>
        <w:t xml:space="preserve"> Nasser – Parque das </w:t>
      </w:r>
      <w:proofErr w:type="spellStart"/>
      <w:r w:rsidRPr="0035433D">
        <w:rPr>
          <w:rFonts w:ascii="Arial" w:hAnsi="Arial" w:cs="Arial"/>
          <w:bCs/>
          <w:sz w:val="24"/>
          <w:szCs w:val="24"/>
        </w:rPr>
        <w:t>Hortências</w:t>
      </w:r>
      <w:proofErr w:type="spellEnd"/>
      <w:r w:rsidRPr="0035433D">
        <w:rPr>
          <w:rFonts w:ascii="Arial" w:hAnsi="Arial" w:cs="Arial"/>
          <w:bCs/>
          <w:sz w:val="24"/>
          <w:szCs w:val="24"/>
        </w:rPr>
        <w:t>;</w:t>
      </w:r>
    </w:p>
    <w:p w:rsidR="0035433D" w:rsidRP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35433D">
        <w:rPr>
          <w:rFonts w:ascii="Arial" w:hAnsi="Arial" w:cs="Arial"/>
          <w:bCs/>
          <w:sz w:val="24"/>
          <w:szCs w:val="24"/>
        </w:rPr>
        <w:lastRenderedPageBreak/>
        <w:t>XII – imóvel de matrícula nº 76.751, registrado junto ao Primeiro Cartório de Registro de Imóveis da Comarca de Araraquara, localizado na R. 11 – Jardim Adalberto Frederico de Oliveira Roxo II;</w:t>
      </w:r>
    </w:p>
    <w:p w:rsidR="0035433D" w:rsidRP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35433D">
        <w:rPr>
          <w:rFonts w:ascii="Arial" w:hAnsi="Arial" w:cs="Arial"/>
          <w:bCs/>
          <w:sz w:val="24"/>
          <w:szCs w:val="24"/>
        </w:rPr>
        <w:t xml:space="preserve">XIII – imóvel de matrícula nº 61.495, registrado junto ao Primeiro Cartório de Registro de Imóveis da Comarca de Araraquara, localizado na Av. Renato </w:t>
      </w:r>
      <w:proofErr w:type="spellStart"/>
      <w:r w:rsidRPr="0035433D">
        <w:rPr>
          <w:rFonts w:ascii="Arial" w:hAnsi="Arial" w:cs="Arial"/>
          <w:bCs/>
          <w:sz w:val="24"/>
          <w:szCs w:val="24"/>
        </w:rPr>
        <w:t>Santini</w:t>
      </w:r>
      <w:proofErr w:type="spellEnd"/>
      <w:r w:rsidRPr="0035433D">
        <w:rPr>
          <w:rFonts w:ascii="Arial" w:hAnsi="Arial" w:cs="Arial"/>
          <w:bCs/>
          <w:sz w:val="24"/>
          <w:szCs w:val="24"/>
        </w:rPr>
        <w:t xml:space="preserve"> - Parque das </w:t>
      </w:r>
      <w:proofErr w:type="spellStart"/>
      <w:r w:rsidRPr="0035433D">
        <w:rPr>
          <w:rFonts w:ascii="Arial" w:hAnsi="Arial" w:cs="Arial"/>
          <w:bCs/>
          <w:sz w:val="24"/>
          <w:szCs w:val="24"/>
        </w:rPr>
        <w:t>Hortências</w:t>
      </w:r>
      <w:proofErr w:type="spellEnd"/>
      <w:r w:rsidRPr="0035433D">
        <w:rPr>
          <w:rFonts w:ascii="Arial" w:hAnsi="Arial" w:cs="Arial"/>
          <w:bCs/>
          <w:sz w:val="24"/>
          <w:szCs w:val="24"/>
        </w:rPr>
        <w:t>;</w:t>
      </w:r>
    </w:p>
    <w:p w:rsidR="0035433D" w:rsidRP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35433D">
        <w:rPr>
          <w:rFonts w:ascii="Arial" w:hAnsi="Arial" w:cs="Arial"/>
          <w:bCs/>
          <w:sz w:val="24"/>
          <w:szCs w:val="24"/>
        </w:rPr>
        <w:t xml:space="preserve">XIV – imóvel de matrícula nº 61.503, registrado junto ao Primeiro Cartório de Registro de Imóveis da Comarca de Araraquara, localizado na Av. Remo </w:t>
      </w:r>
      <w:proofErr w:type="spellStart"/>
      <w:r w:rsidRPr="0035433D">
        <w:rPr>
          <w:rFonts w:ascii="Arial" w:hAnsi="Arial" w:cs="Arial"/>
          <w:bCs/>
          <w:sz w:val="24"/>
          <w:szCs w:val="24"/>
        </w:rPr>
        <w:t>Frontarolli</w:t>
      </w:r>
      <w:proofErr w:type="spellEnd"/>
      <w:r w:rsidRPr="0035433D">
        <w:rPr>
          <w:rFonts w:ascii="Arial" w:hAnsi="Arial" w:cs="Arial"/>
          <w:bCs/>
          <w:sz w:val="24"/>
          <w:szCs w:val="24"/>
        </w:rPr>
        <w:t xml:space="preserve"> – Parque das </w:t>
      </w:r>
      <w:proofErr w:type="spellStart"/>
      <w:r w:rsidRPr="0035433D">
        <w:rPr>
          <w:rFonts w:ascii="Arial" w:hAnsi="Arial" w:cs="Arial"/>
          <w:bCs/>
          <w:sz w:val="24"/>
          <w:szCs w:val="24"/>
        </w:rPr>
        <w:t>Hortências</w:t>
      </w:r>
      <w:proofErr w:type="spellEnd"/>
      <w:r w:rsidRPr="0035433D">
        <w:rPr>
          <w:rFonts w:ascii="Arial" w:hAnsi="Arial" w:cs="Arial"/>
          <w:bCs/>
          <w:sz w:val="24"/>
          <w:szCs w:val="24"/>
        </w:rPr>
        <w:t>;</w:t>
      </w:r>
    </w:p>
    <w:p w:rsidR="0035433D" w:rsidRP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35433D">
        <w:rPr>
          <w:rFonts w:ascii="Arial" w:hAnsi="Arial" w:cs="Arial"/>
          <w:bCs/>
          <w:sz w:val="24"/>
          <w:szCs w:val="24"/>
        </w:rPr>
        <w:t xml:space="preserve">XV – imóvel de matrícula nº 61.512, registrado junto ao Primeiro Cartório de Registro de Imóveis da Comarca de Araraquara, localizado na Av. Remo </w:t>
      </w:r>
      <w:proofErr w:type="spellStart"/>
      <w:r w:rsidRPr="0035433D">
        <w:rPr>
          <w:rFonts w:ascii="Arial" w:hAnsi="Arial" w:cs="Arial"/>
          <w:bCs/>
          <w:sz w:val="24"/>
          <w:szCs w:val="24"/>
        </w:rPr>
        <w:t>Frontarolli</w:t>
      </w:r>
      <w:proofErr w:type="spellEnd"/>
      <w:r w:rsidRPr="0035433D">
        <w:rPr>
          <w:rFonts w:ascii="Arial" w:hAnsi="Arial" w:cs="Arial"/>
          <w:bCs/>
          <w:sz w:val="24"/>
          <w:szCs w:val="24"/>
        </w:rPr>
        <w:t xml:space="preserve"> – Parque das </w:t>
      </w:r>
      <w:proofErr w:type="spellStart"/>
      <w:r w:rsidRPr="0035433D">
        <w:rPr>
          <w:rFonts w:ascii="Arial" w:hAnsi="Arial" w:cs="Arial"/>
          <w:bCs/>
          <w:sz w:val="24"/>
          <w:szCs w:val="24"/>
        </w:rPr>
        <w:t>Hortências</w:t>
      </w:r>
      <w:proofErr w:type="spellEnd"/>
      <w:r w:rsidRPr="0035433D">
        <w:rPr>
          <w:rFonts w:ascii="Arial" w:hAnsi="Arial" w:cs="Arial"/>
          <w:bCs/>
          <w:sz w:val="24"/>
          <w:szCs w:val="24"/>
        </w:rPr>
        <w:t>;</w:t>
      </w:r>
    </w:p>
    <w:p w:rsidR="0035433D" w:rsidRP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35433D">
        <w:rPr>
          <w:rFonts w:ascii="Arial" w:hAnsi="Arial" w:cs="Arial"/>
          <w:bCs/>
          <w:sz w:val="24"/>
          <w:szCs w:val="24"/>
        </w:rPr>
        <w:t xml:space="preserve">XVI – imóvel de matrícula nº 61.498, registrado junto ao Primeiro Cartório de Registro de Imóveis da Comarca de Araraquara, localizado na Avenida Remo </w:t>
      </w:r>
      <w:proofErr w:type="spellStart"/>
      <w:r w:rsidRPr="0035433D">
        <w:rPr>
          <w:rFonts w:ascii="Arial" w:hAnsi="Arial" w:cs="Arial"/>
          <w:bCs/>
          <w:sz w:val="24"/>
          <w:szCs w:val="24"/>
        </w:rPr>
        <w:t>Frontarolli</w:t>
      </w:r>
      <w:proofErr w:type="spellEnd"/>
      <w:r w:rsidRPr="0035433D">
        <w:rPr>
          <w:rFonts w:ascii="Arial" w:hAnsi="Arial" w:cs="Arial"/>
          <w:bCs/>
          <w:sz w:val="24"/>
          <w:szCs w:val="24"/>
        </w:rPr>
        <w:t xml:space="preserve"> – Parque das </w:t>
      </w:r>
      <w:proofErr w:type="spellStart"/>
      <w:r w:rsidRPr="0035433D">
        <w:rPr>
          <w:rFonts w:ascii="Arial" w:hAnsi="Arial" w:cs="Arial"/>
          <w:bCs/>
          <w:sz w:val="24"/>
          <w:szCs w:val="24"/>
        </w:rPr>
        <w:t>Hortências</w:t>
      </w:r>
      <w:proofErr w:type="spellEnd"/>
      <w:r w:rsidRPr="0035433D">
        <w:rPr>
          <w:rFonts w:ascii="Arial" w:hAnsi="Arial" w:cs="Arial"/>
          <w:bCs/>
          <w:sz w:val="24"/>
          <w:szCs w:val="24"/>
        </w:rPr>
        <w:t>;</w:t>
      </w:r>
    </w:p>
    <w:p w:rsidR="0035433D" w:rsidRP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35433D">
        <w:rPr>
          <w:rFonts w:ascii="Arial" w:hAnsi="Arial" w:cs="Arial"/>
          <w:bCs/>
          <w:sz w:val="24"/>
          <w:szCs w:val="24"/>
        </w:rPr>
        <w:t xml:space="preserve">XVII – imóvel de matrícula nº 116.517, registrado junto ao Primeiro Cartório de Registro de Imóveis da Comarca de Araraquara, localizado na R. </w:t>
      </w:r>
      <w:proofErr w:type="spellStart"/>
      <w:r w:rsidRPr="0035433D">
        <w:rPr>
          <w:rFonts w:ascii="Arial" w:hAnsi="Arial" w:cs="Arial"/>
          <w:bCs/>
          <w:sz w:val="24"/>
          <w:szCs w:val="24"/>
        </w:rPr>
        <w:t>Ermelinda</w:t>
      </w:r>
      <w:proofErr w:type="spellEnd"/>
      <w:r w:rsidRPr="0035433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5433D">
        <w:rPr>
          <w:rFonts w:ascii="Arial" w:hAnsi="Arial" w:cs="Arial"/>
          <w:bCs/>
          <w:sz w:val="24"/>
          <w:szCs w:val="24"/>
        </w:rPr>
        <w:t>Pacini</w:t>
      </w:r>
      <w:proofErr w:type="spellEnd"/>
      <w:r w:rsidRPr="0035433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5433D">
        <w:rPr>
          <w:rFonts w:ascii="Arial" w:hAnsi="Arial" w:cs="Arial"/>
          <w:bCs/>
          <w:sz w:val="24"/>
          <w:szCs w:val="24"/>
        </w:rPr>
        <w:t>Sgobbi</w:t>
      </w:r>
      <w:proofErr w:type="spellEnd"/>
      <w:r w:rsidRPr="0035433D">
        <w:rPr>
          <w:rFonts w:ascii="Arial" w:hAnsi="Arial" w:cs="Arial"/>
          <w:bCs/>
          <w:sz w:val="24"/>
          <w:szCs w:val="24"/>
        </w:rPr>
        <w:t xml:space="preserve"> - Jardim Adalberto Frederico de Oliveira Roxo II;</w:t>
      </w:r>
    </w:p>
    <w:p w:rsidR="0035433D" w:rsidRP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35433D">
        <w:rPr>
          <w:rFonts w:ascii="Arial" w:hAnsi="Arial" w:cs="Arial"/>
          <w:bCs/>
          <w:sz w:val="24"/>
          <w:szCs w:val="24"/>
        </w:rPr>
        <w:t xml:space="preserve">XVIII – imóvel de matrícula nº 73.429, registrado junto ao Primeiro Cartório de Registro de Imóveis da Comarca de Araraquara, localizado na R. Júlio Malara – Estância Primavera; </w:t>
      </w:r>
    </w:p>
    <w:p w:rsidR="0035433D" w:rsidRP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35433D">
        <w:rPr>
          <w:rFonts w:ascii="Arial" w:hAnsi="Arial" w:cs="Arial"/>
          <w:bCs/>
          <w:sz w:val="24"/>
          <w:szCs w:val="24"/>
        </w:rPr>
        <w:t>XIX – imóvel de matrícula nº 73.430, registrado junto ao Primeiro Cartório de Registro de Imóveis da Comarca de Araraquara, localizado na R. Júlio Malara – Estância Primavera;</w:t>
      </w:r>
    </w:p>
    <w:p w:rsidR="0035433D" w:rsidRP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35433D">
        <w:rPr>
          <w:rFonts w:ascii="Arial" w:hAnsi="Arial" w:cs="Arial"/>
          <w:bCs/>
          <w:sz w:val="24"/>
          <w:szCs w:val="24"/>
        </w:rPr>
        <w:t xml:space="preserve">XX – imóvel de matrícula nº 73.431, registrado junto ao Primeiro Cartório de Registro de Imóveis da Comarca de Araraquara, localizado na R. Júlio Malara – Estância Primavera; </w:t>
      </w:r>
    </w:p>
    <w:p w:rsidR="0035433D" w:rsidRP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35433D">
        <w:rPr>
          <w:rFonts w:ascii="Arial" w:hAnsi="Arial" w:cs="Arial"/>
          <w:bCs/>
          <w:sz w:val="24"/>
          <w:szCs w:val="24"/>
        </w:rPr>
        <w:t>XXI – imóvel de matrícula nº 73.432, registrado junto ao Primeiro Cartório de Registro de Imóveis da Comarca de Araraquara, localizado na R. Júlio Malara – Estância Primavera;</w:t>
      </w:r>
    </w:p>
    <w:p w:rsidR="0035433D" w:rsidRP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35433D">
        <w:rPr>
          <w:rFonts w:ascii="Arial" w:hAnsi="Arial" w:cs="Arial"/>
          <w:bCs/>
          <w:sz w:val="24"/>
          <w:szCs w:val="24"/>
        </w:rPr>
        <w:t>XXII – imóvel de matrícula nº 73.433, registrado junto ao Primeiro Cartório de Registro de Imóveis da Comarca de Araraquara, localizado na R. Júlio Malara – Estância Primavera;</w:t>
      </w:r>
    </w:p>
    <w:p w:rsidR="0035433D" w:rsidRP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35433D">
        <w:rPr>
          <w:rFonts w:ascii="Arial" w:hAnsi="Arial" w:cs="Arial"/>
          <w:bCs/>
          <w:sz w:val="24"/>
          <w:szCs w:val="24"/>
        </w:rPr>
        <w:t xml:space="preserve">XXIII – imóvel de matrícula nº 73.434, registrado junto ao Primeiro Cartório de Registro de Imóveis da Comarca de Araraquara, localizado na R. Júlio Malara – Estância Primavera; </w:t>
      </w:r>
    </w:p>
    <w:p w:rsidR="0035433D" w:rsidRP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35433D">
        <w:rPr>
          <w:rFonts w:ascii="Arial" w:hAnsi="Arial" w:cs="Arial"/>
          <w:bCs/>
          <w:sz w:val="24"/>
          <w:szCs w:val="24"/>
        </w:rPr>
        <w:t xml:space="preserve">XXIV – imóvel de matrícula nº 73.435, registrado junto ao Primeiro Cartório de Registro de Imóveis da Comarca de Araraquara, localizado na R. Júlio Malara – Estância Primavera; </w:t>
      </w:r>
    </w:p>
    <w:p w:rsidR="0035433D" w:rsidRP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35433D">
        <w:rPr>
          <w:rFonts w:ascii="Arial" w:hAnsi="Arial" w:cs="Arial"/>
          <w:bCs/>
          <w:sz w:val="24"/>
          <w:szCs w:val="24"/>
        </w:rPr>
        <w:t>XXV – imóvel de matrícula nº 73.436, registrado junto ao Primeiro Cartório de Registro de Imóveis da Comarca de Araraquara, localizado na R. Júlio Malara - Estância Primavera;</w:t>
      </w:r>
    </w:p>
    <w:p w:rsidR="0035433D" w:rsidRP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35433D">
        <w:rPr>
          <w:rFonts w:ascii="Arial" w:hAnsi="Arial" w:cs="Arial"/>
          <w:bCs/>
          <w:sz w:val="24"/>
          <w:szCs w:val="24"/>
        </w:rPr>
        <w:t>XXVI – imóvel de matrícula nº 73.437, registrado junto ao Primeiro Cartório de Registro de Imóveis da Comarca de Araraquara, localizado na R. Júlio Malara – Estância Primavera;</w:t>
      </w:r>
    </w:p>
    <w:p w:rsidR="0035433D" w:rsidRP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35433D">
        <w:rPr>
          <w:rFonts w:ascii="Arial" w:hAnsi="Arial" w:cs="Arial"/>
          <w:bCs/>
          <w:sz w:val="24"/>
          <w:szCs w:val="24"/>
        </w:rPr>
        <w:t>XXVII – imóvel de matrícula nº 73.438, registrado junto ao Primeiro Cartório de Registro de Imóveis da Comarca de Araraquara, localizado na R. Júlio Malara – Estância Primavera;</w:t>
      </w:r>
    </w:p>
    <w:p w:rsidR="0035433D" w:rsidRP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35433D">
        <w:rPr>
          <w:rFonts w:ascii="Arial" w:hAnsi="Arial" w:cs="Arial"/>
          <w:bCs/>
          <w:sz w:val="24"/>
          <w:szCs w:val="24"/>
        </w:rPr>
        <w:lastRenderedPageBreak/>
        <w:t>XXVIII – imóvel de matrícula nº 73.439, registrado junto ao Primeiro Cartório de Registro de Imóveis da Comarca de Araraquara, localizado na R. Júlio Malara – Estância Primavera;</w:t>
      </w:r>
    </w:p>
    <w:p w:rsidR="0035433D" w:rsidRP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35433D">
        <w:rPr>
          <w:rFonts w:ascii="Arial" w:hAnsi="Arial" w:cs="Arial"/>
          <w:bCs/>
          <w:sz w:val="24"/>
          <w:szCs w:val="24"/>
        </w:rPr>
        <w:t xml:space="preserve">XXIX – imóvel de matrícula nº 44.707, registrado junto ao Primeiro Cartório de Registro de Imóveis da Comarca de Araraquara, localizado na Avenida Mario </w:t>
      </w:r>
      <w:proofErr w:type="spellStart"/>
      <w:r w:rsidRPr="0035433D">
        <w:rPr>
          <w:rFonts w:ascii="Arial" w:hAnsi="Arial" w:cs="Arial"/>
          <w:bCs/>
          <w:sz w:val="24"/>
          <w:szCs w:val="24"/>
        </w:rPr>
        <w:t>Posseti</w:t>
      </w:r>
      <w:proofErr w:type="spellEnd"/>
      <w:r w:rsidRPr="0035433D">
        <w:rPr>
          <w:rFonts w:ascii="Arial" w:hAnsi="Arial" w:cs="Arial"/>
          <w:bCs/>
          <w:sz w:val="24"/>
          <w:szCs w:val="24"/>
        </w:rPr>
        <w:t>;</w:t>
      </w:r>
    </w:p>
    <w:p w:rsidR="0035433D" w:rsidRP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35433D">
        <w:rPr>
          <w:rFonts w:ascii="Arial" w:hAnsi="Arial" w:cs="Arial"/>
          <w:bCs/>
          <w:sz w:val="24"/>
          <w:szCs w:val="24"/>
        </w:rPr>
        <w:t xml:space="preserve">XXX – imóvel de matrícula nº 80.162, registrado junto ao Primeiro Cartório de Registro de Imóveis da Comarca de Araraquara, localizado na Rua </w:t>
      </w:r>
      <w:proofErr w:type="spellStart"/>
      <w:r w:rsidRPr="0035433D">
        <w:rPr>
          <w:rFonts w:ascii="Arial" w:hAnsi="Arial" w:cs="Arial"/>
          <w:bCs/>
          <w:sz w:val="24"/>
          <w:szCs w:val="24"/>
        </w:rPr>
        <w:t>Olivio</w:t>
      </w:r>
      <w:proofErr w:type="spellEnd"/>
      <w:r w:rsidRPr="0035433D">
        <w:rPr>
          <w:rFonts w:ascii="Arial" w:hAnsi="Arial" w:cs="Arial"/>
          <w:bCs/>
          <w:sz w:val="24"/>
          <w:szCs w:val="24"/>
        </w:rPr>
        <w:t xml:space="preserve"> Gomes da Silva;</w:t>
      </w:r>
    </w:p>
    <w:p w:rsidR="0035433D" w:rsidRP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35433D">
        <w:rPr>
          <w:rFonts w:ascii="Arial" w:hAnsi="Arial" w:cs="Arial"/>
          <w:bCs/>
          <w:sz w:val="24"/>
          <w:szCs w:val="24"/>
        </w:rPr>
        <w:t>XXXI - imóvel de matrícula nº 79.625, registrado junto ao Primeiro Cartório de Registro de Imóveis da Comarca de Araraquara, localizado na Rua Doutor Moacir Porto; e</w:t>
      </w:r>
    </w:p>
    <w:p w:rsidR="0035433D" w:rsidRP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35433D">
        <w:rPr>
          <w:rFonts w:ascii="Arial" w:hAnsi="Arial" w:cs="Arial"/>
          <w:bCs/>
          <w:sz w:val="24"/>
          <w:szCs w:val="24"/>
        </w:rPr>
        <w:t xml:space="preserve">XXXII – imóvel de matrícula nº 36.654, registrado junto ao Primeiro Cartório de Registro de Imóveis da Comarca de Araraquara, localizado na Avenida </w:t>
      </w:r>
      <w:proofErr w:type="spellStart"/>
      <w:r w:rsidRPr="0035433D">
        <w:rPr>
          <w:rFonts w:ascii="Arial" w:hAnsi="Arial" w:cs="Arial"/>
          <w:bCs/>
          <w:sz w:val="24"/>
          <w:szCs w:val="24"/>
        </w:rPr>
        <w:t>Jocelyn</w:t>
      </w:r>
      <w:proofErr w:type="spellEnd"/>
      <w:r w:rsidRPr="0035433D">
        <w:rPr>
          <w:rFonts w:ascii="Arial" w:hAnsi="Arial" w:cs="Arial"/>
          <w:bCs/>
          <w:sz w:val="24"/>
          <w:szCs w:val="24"/>
        </w:rPr>
        <w:t xml:space="preserve"> Machado.</w:t>
      </w:r>
    </w:p>
    <w:p w:rsid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5433D" w:rsidRP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35433D">
        <w:rPr>
          <w:rFonts w:ascii="Arial" w:hAnsi="Arial" w:cs="Arial"/>
          <w:bCs/>
          <w:sz w:val="24"/>
          <w:szCs w:val="24"/>
        </w:rPr>
        <w:t>Parágrafo único. Ficam igualmente desafetadas da classe de bens de uso especial ou de uso comum do povo para a classe de bens dominicais:</w:t>
      </w:r>
    </w:p>
    <w:p w:rsidR="0035433D" w:rsidRP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35433D">
        <w:rPr>
          <w:rFonts w:ascii="Arial" w:hAnsi="Arial" w:cs="Arial"/>
          <w:bCs/>
          <w:sz w:val="24"/>
          <w:szCs w:val="24"/>
        </w:rPr>
        <w:t xml:space="preserve">I – os imóveis de matrícula nº 135.981 e nº 135.982, desdobrados do imóvel de matrícula nº 118.264, todos registrados junto ao Primeiro Cartório de Registro de Imóveis da Comarca de Araraquara, localizado nas imediações da Rua Silvio de Jorge, Rua </w:t>
      </w:r>
      <w:proofErr w:type="spellStart"/>
      <w:r w:rsidRPr="0035433D">
        <w:rPr>
          <w:rFonts w:ascii="Arial" w:hAnsi="Arial" w:cs="Arial"/>
          <w:bCs/>
          <w:sz w:val="24"/>
          <w:szCs w:val="24"/>
        </w:rPr>
        <w:t>Angelo</w:t>
      </w:r>
      <w:proofErr w:type="spellEnd"/>
      <w:r w:rsidRPr="0035433D">
        <w:rPr>
          <w:rFonts w:ascii="Arial" w:hAnsi="Arial" w:cs="Arial"/>
          <w:bCs/>
          <w:sz w:val="24"/>
          <w:szCs w:val="24"/>
        </w:rPr>
        <w:t xml:space="preserve"> Salata, Avenida Bandeirantes e Avenida Prudente de Morais; e</w:t>
      </w:r>
    </w:p>
    <w:p w:rsidR="0035433D" w:rsidRP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35433D">
        <w:rPr>
          <w:rFonts w:ascii="Arial" w:hAnsi="Arial" w:cs="Arial"/>
          <w:bCs/>
          <w:sz w:val="24"/>
          <w:szCs w:val="24"/>
        </w:rPr>
        <w:t xml:space="preserve">II – os imóveis de matrícula nº 135.979 e nº 135.980, desdobrados do imóvel de matrícula nº 118.263, todos registrados junto ao Primeiro Cartório de Registro de Imóveis da Comarca de Araraquara, localizado nas imediações da Rua Silvio de Jorge, Rua </w:t>
      </w:r>
      <w:proofErr w:type="spellStart"/>
      <w:r w:rsidRPr="0035433D">
        <w:rPr>
          <w:rFonts w:ascii="Arial" w:hAnsi="Arial" w:cs="Arial"/>
          <w:bCs/>
          <w:sz w:val="24"/>
          <w:szCs w:val="24"/>
        </w:rPr>
        <w:t>Angelo</w:t>
      </w:r>
      <w:proofErr w:type="spellEnd"/>
      <w:r w:rsidRPr="0035433D">
        <w:rPr>
          <w:rFonts w:ascii="Arial" w:hAnsi="Arial" w:cs="Arial"/>
          <w:bCs/>
          <w:sz w:val="24"/>
          <w:szCs w:val="24"/>
        </w:rPr>
        <w:t xml:space="preserve"> Salata, Avenida Bandeirantes e Avenida Prudente de Morais.</w:t>
      </w:r>
    </w:p>
    <w:p w:rsid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5433D" w:rsidRP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35433D">
        <w:rPr>
          <w:rFonts w:ascii="Arial" w:hAnsi="Arial" w:cs="Arial"/>
          <w:bCs/>
          <w:sz w:val="24"/>
          <w:szCs w:val="24"/>
        </w:rPr>
        <w:t>Art. 2º As despesas com a execução desta lei onerarão as dotações orçamentárias próprias, suplementadas se necessário.</w:t>
      </w:r>
    </w:p>
    <w:p w:rsid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5433D" w:rsidRPr="0035433D" w:rsidRDefault="0035433D" w:rsidP="003543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35433D">
        <w:rPr>
          <w:rFonts w:ascii="Arial" w:hAnsi="Arial" w:cs="Arial"/>
          <w:bCs/>
          <w:sz w:val="24"/>
          <w:szCs w:val="24"/>
        </w:rPr>
        <w:t>Art. 3º Esta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foot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33D">
          <w:rPr>
            <w:noProof/>
          </w:rPr>
          <w:t>3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  <w:p w:rsidR="0035433D" w:rsidRDefault="003543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46097"/>
    <w:rsid w:val="00054884"/>
    <w:rsid w:val="00064ECE"/>
    <w:rsid w:val="000A7BB1"/>
    <w:rsid w:val="000B27E4"/>
    <w:rsid w:val="000D05C0"/>
    <w:rsid w:val="000D3ECB"/>
    <w:rsid w:val="00177DCD"/>
    <w:rsid w:val="001B0F01"/>
    <w:rsid w:val="001C77CE"/>
    <w:rsid w:val="00242A1A"/>
    <w:rsid w:val="002F4BE3"/>
    <w:rsid w:val="002F6514"/>
    <w:rsid w:val="002F7149"/>
    <w:rsid w:val="00324BB5"/>
    <w:rsid w:val="0035433D"/>
    <w:rsid w:val="003905D4"/>
    <w:rsid w:val="003F07FB"/>
    <w:rsid w:val="0040129B"/>
    <w:rsid w:val="00401ED0"/>
    <w:rsid w:val="004423DA"/>
    <w:rsid w:val="0045155F"/>
    <w:rsid w:val="004D6249"/>
    <w:rsid w:val="0050480B"/>
    <w:rsid w:val="00523934"/>
    <w:rsid w:val="00523C1B"/>
    <w:rsid w:val="00533B60"/>
    <w:rsid w:val="005742E5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00532"/>
    <w:rsid w:val="00A21A11"/>
    <w:rsid w:val="00A56E8A"/>
    <w:rsid w:val="00AB6A5E"/>
    <w:rsid w:val="00AE69B6"/>
    <w:rsid w:val="00B334F4"/>
    <w:rsid w:val="00B41FE9"/>
    <w:rsid w:val="00BC698D"/>
    <w:rsid w:val="00BC755B"/>
    <w:rsid w:val="00C110DC"/>
    <w:rsid w:val="00C169CA"/>
    <w:rsid w:val="00C622BE"/>
    <w:rsid w:val="00C80339"/>
    <w:rsid w:val="00C938C5"/>
    <w:rsid w:val="00CC2294"/>
    <w:rsid w:val="00CC41DD"/>
    <w:rsid w:val="00CE7817"/>
    <w:rsid w:val="00D245ED"/>
    <w:rsid w:val="00D31538"/>
    <w:rsid w:val="00DB7F6F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1112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75</cp:revision>
  <cp:lastPrinted>1998-11-10T17:41:00Z</cp:lastPrinted>
  <dcterms:created xsi:type="dcterms:W3CDTF">2017-03-28T14:59:00Z</dcterms:created>
  <dcterms:modified xsi:type="dcterms:W3CDTF">2020-05-26T16:30:00Z</dcterms:modified>
</cp:coreProperties>
</file>