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366"/>
        <w:gridCol w:w="1935"/>
        <w:gridCol w:w="913"/>
      </w:tblGrid>
      <w:tr w:rsidR="00E35E49" w:rsidRPr="008444EF" w:rsidTr="00E35E49">
        <w:tc>
          <w:tcPr>
            <w:tcW w:w="6521" w:type="dxa"/>
            <w:shd w:val="clear" w:color="auto" w:fill="auto"/>
            <w:hideMark/>
          </w:tcPr>
          <w:p w:rsidR="00E35E49" w:rsidRPr="008444EF" w:rsidRDefault="00E35E49" w:rsidP="00E35E49">
            <w:pPr>
              <w:autoSpaceDE w:val="0"/>
              <w:autoSpaceDN w:val="0"/>
              <w:ind w:left="-108" w:right="-11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444EF">
              <w:rPr>
                <w:rFonts w:ascii="Calibri" w:hAnsi="Calibri"/>
                <w:b/>
                <w:bCs/>
                <w:sz w:val="30"/>
                <w:szCs w:val="32"/>
              </w:rPr>
              <w:t>PROJETO   DE   LEI  Nº</w:t>
            </w:r>
            <w:r w:rsidRPr="008444EF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35E49" w:rsidRPr="008444EF" w:rsidRDefault="00E35E49" w:rsidP="00710BDC">
            <w:pPr>
              <w:autoSpaceDE w:val="0"/>
              <w:autoSpaceDN w:val="0"/>
              <w:ind w:right="-85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5E49" w:rsidRPr="008444EF" w:rsidRDefault="00657610" w:rsidP="00E35E49">
            <w:pPr>
              <w:autoSpaceDE w:val="0"/>
              <w:autoSpaceDN w:val="0"/>
              <w:ind w:left="-108" w:right="-13"/>
              <w:jc w:val="center"/>
              <w:rPr>
                <w:rFonts w:ascii="Calibri" w:hAnsi="Calibri"/>
                <w:b/>
                <w:bCs/>
                <w:sz w:val="30"/>
                <w:szCs w:val="32"/>
              </w:rPr>
            </w:pPr>
            <w:r>
              <w:rPr>
                <w:rFonts w:ascii="Calibri" w:hAnsi="Calibri"/>
                <w:b/>
                <w:bCs/>
                <w:sz w:val="30"/>
                <w:szCs w:val="32"/>
              </w:rPr>
              <w:t>/20</w:t>
            </w:r>
            <w:r w:rsidR="00E10D26">
              <w:rPr>
                <w:rFonts w:ascii="Calibri" w:hAnsi="Calibri"/>
                <w:b/>
                <w:bCs/>
                <w:sz w:val="30"/>
                <w:szCs w:val="32"/>
              </w:rPr>
              <w:t>20</w:t>
            </w:r>
            <w:r w:rsidR="00E35E49" w:rsidRPr="008444EF">
              <w:rPr>
                <w:rFonts w:ascii="Calibri" w:hAnsi="Calibri"/>
                <w:b/>
                <w:bCs/>
                <w:sz w:val="30"/>
                <w:szCs w:val="32"/>
              </w:rPr>
              <w:t>.</w:t>
            </w:r>
          </w:p>
          <w:p w:rsidR="00E35E49" w:rsidRPr="008444EF" w:rsidRDefault="00E35E49" w:rsidP="00E35E49">
            <w:pPr>
              <w:autoSpaceDE w:val="0"/>
              <w:autoSpaceDN w:val="0"/>
              <w:ind w:left="-108" w:right="-13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E35E49" w:rsidRPr="008444EF" w:rsidRDefault="00E35E49" w:rsidP="00E35E49">
      <w:pPr>
        <w:ind w:right="51"/>
        <w:jc w:val="center"/>
        <w:rPr>
          <w:rFonts w:ascii="Calibri" w:hAnsi="Calibri"/>
          <w:b/>
          <w:bCs/>
          <w:sz w:val="32"/>
          <w:szCs w:val="32"/>
        </w:rPr>
      </w:pPr>
    </w:p>
    <w:p w:rsidR="00E35E49" w:rsidRPr="008444EF" w:rsidRDefault="00E35E49" w:rsidP="00E35E49">
      <w:pPr>
        <w:ind w:left="5103" w:right="-567"/>
        <w:jc w:val="both"/>
        <w:rPr>
          <w:rFonts w:ascii="Calibri" w:hAnsi="Calibri" w:cs="Arial"/>
          <w:sz w:val="24"/>
          <w:szCs w:val="24"/>
        </w:rPr>
      </w:pPr>
    </w:p>
    <w:p w:rsidR="00E35E49" w:rsidRPr="00670AD4" w:rsidRDefault="00670AD4" w:rsidP="00E10D26">
      <w:pPr>
        <w:ind w:left="3402" w:right="-232"/>
        <w:jc w:val="both"/>
        <w:rPr>
          <w:rFonts w:asciiTheme="minorHAnsi" w:hAnsiTheme="minorHAnsi" w:cstheme="minorHAnsi"/>
          <w:sz w:val="24"/>
          <w:szCs w:val="24"/>
        </w:rPr>
      </w:pPr>
      <w:r w:rsidRPr="00670AD4">
        <w:rPr>
          <w:rFonts w:asciiTheme="minorHAnsi" w:hAnsiTheme="minorHAnsi" w:cstheme="minorHAnsi"/>
          <w:sz w:val="24"/>
          <w:szCs w:val="24"/>
        </w:rPr>
        <w:t>Institui</w:t>
      </w:r>
      <w:r w:rsidR="00021E9A">
        <w:rPr>
          <w:rFonts w:asciiTheme="minorHAnsi" w:hAnsiTheme="minorHAnsi" w:cstheme="minorHAnsi"/>
          <w:sz w:val="24"/>
          <w:szCs w:val="24"/>
        </w:rPr>
        <w:t xml:space="preserve"> e inclui no Calendário Oficial de Eventos do Município de Araraquara</w:t>
      </w:r>
      <w:r w:rsidRPr="00670AD4">
        <w:rPr>
          <w:rFonts w:asciiTheme="minorHAnsi" w:hAnsiTheme="minorHAnsi" w:cstheme="minorHAnsi"/>
          <w:sz w:val="24"/>
          <w:szCs w:val="24"/>
        </w:rPr>
        <w:t xml:space="preserve"> o “Dia Municipal de Combate ao Coronavírus"</w:t>
      </w:r>
      <w:r w:rsidR="00E10D26" w:rsidRPr="00670AD4">
        <w:rPr>
          <w:rFonts w:asciiTheme="minorHAnsi" w:hAnsiTheme="minorHAnsi" w:cstheme="minorHAnsi"/>
          <w:sz w:val="24"/>
          <w:szCs w:val="24"/>
        </w:rPr>
        <w:t>.</w:t>
      </w:r>
    </w:p>
    <w:p w:rsidR="00E35E49" w:rsidRPr="00670AD4" w:rsidRDefault="00E35E49" w:rsidP="00C46464">
      <w:pPr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E35E49" w:rsidP="00E35E49">
      <w:pPr>
        <w:ind w:left="5103"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E35E49" w:rsidP="00E35E49">
      <w:pPr>
        <w:ind w:left="5103"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D44A94" w:rsidRPr="00670AD4" w:rsidRDefault="00E35E49" w:rsidP="00E35E49">
      <w:pPr>
        <w:ind w:right="-232"/>
        <w:jc w:val="both"/>
        <w:rPr>
          <w:rFonts w:asciiTheme="minorHAnsi" w:hAnsiTheme="minorHAnsi" w:cstheme="minorHAnsi"/>
          <w:sz w:val="24"/>
          <w:szCs w:val="24"/>
        </w:rPr>
      </w:pPr>
      <w:r w:rsidRPr="00670AD4">
        <w:rPr>
          <w:rFonts w:asciiTheme="minorHAnsi" w:hAnsiTheme="minorHAnsi" w:cstheme="minorHAnsi"/>
          <w:bCs/>
          <w:sz w:val="24"/>
          <w:szCs w:val="24"/>
        </w:rPr>
        <w:tab/>
        <w:t>Art.</w:t>
      </w:r>
      <w:r w:rsidR="00941227" w:rsidRPr="00670AD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70AD4">
        <w:rPr>
          <w:rFonts w:asciiTheme="minorHAnsi" w:hAnsiTheme="minorHAnsi" w:cstheme="minorHAnsi"/>
          <w:bCs/>
          <w:sz w:val="24"/>
          <w:szCs w:val="24"/>
        </w:rPr>
        <w:t>1º</w:t>
      </w:r>
      <w:r w:rsidR="004A76C1" w:rsidRPr="00670AD4">
        <w:rPr>
          <w:rFonts w:asciiTheme="minorHAnsi" w:hAnsiTheme="minorHAnsi" w:cstheme="minorHAnsi"/>
          <w:sz w:val="24"/>
          <w:szCs w:val="24"/>
        </w:rPr>
        <w:t xml:space="preserve"> </w:t>
      </w:r>
      <w:r w:rsidR="00670AD4" w:rsidRPr="00670AD4">
        <w:rPr>
          <w:rFonts w:asciiTheme="minorHAnsi" w:hAnsiTheme="minorHAnsi" w:cstheme="minorHAnsi"/>
          <w:sz w:val="24"/>
          <w:szCs w:val="24"/>
        </w:rPr>
        <w:t>Fica instituído</w:t>
      </w:r>
      <w:r w:rsidR="00021E9A">
        <w:rPr>
          <w:rFonts w:asciiTheme="minorHAnsi" w:hAnsiTheme="minorHAnsi" w:cstheme="minorHAnsi"/>
          <w:sz w:val="24"/>
          <w:szCs w:val="24"/>
        </w:rPr>
        <w:t xml:space="preserve"> e incluído no Calendário Oficial de Eventos do Município de Araraquara</w:t>
      </w:r>
      <w:r w:rsidR="00670AD4" w:rsidRPr="00670AD4">
        <w:rPr>
          <w:rFonts w:asciiTheme="minorHAnsi" w:hAnsiTheme="minorHAnsi" w:cstheme="minorHAnsi"/>
          <w:sz w:val="24"/>
          <w:szCs w:val="24"/>
        </w:rPr>
        <w:t xml:space="preserve"> </w:t>
      </w:r>
      <w:r w:rsidR="000E7C4A">
        <w:rPr>
          <w:rFonts w:asciiTheme="minorHAnsi" w:hAnsiTheme="minorHAnsi" w:cstheme="minorHAnsi"/>
          <w:sz w:val="24"/>
          <w:szCs w:val="24"/>
        </w:rPr>
        <w:t xml:space="preserve">o </w:t>
      </w:r>
      <w:r w:rsidR="00670AD4" w:rsidRPr="00670AD4">
        <w:rPr>
          <w:rFonts w:asciiTheme="minorHAnsi" w:hAnsiTheme="minorHAnsi" w:cstheme="minorHAnsi"/>
          <w:sz w:val="24"/>
          <w:szCs w:val="24"/>
        </w:rPr>
        <w:t>“Dia Municipal de Combate ao Coronavírus”</w:t>
      </w:r>
      <w:r w:rsidR="00021E9A">
        <w:rPr>
          <w:rFonts w:asciiTheme="minorHAnsi" w:hAnsiTheme="minorHAnsi" w:cstheme="minorHAnsi"/>
          <w:sz w:val="24"/>
          <w:szCs w:val="24"/>
        </w:rPr>
        <w:t xml:space="preserve"> a ser realizado anualmente no dia 31 de março de cada ano</w:t>
      </w:r>
      <w:r w:rsidR="00F46C59" w:rsidRPr="00670AD4">
        <w:rPr>
          <w:rFonts w:asciiTheme="minorHAnsi" w:hAnsiTheme="minorHAnsi" w:cstheme="minorHAnsi"/>
          <w:sz w:val="24"/>
          <w:szCs w:val="24"/>
        </w:rPr>
        <w:t>.</w:t>
      </w:r>
    </w:p>
    <w:p w:rsidR="004A76C1" w:rsidRPr="00670AD4" w:rsidRDefault="004A76C1" w:rsidP="00E35E49">
      <w:pPr>
        <w:ind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A878BD" w:rsidRPr="00670AD4" w:rsidRDefault="00E35E49" w:rsidP="00E35E49">
      <w:pPr>
        <w:ind w:right="-232" w:firstLine="3402"/>
        <w:jc w:val="both"/>
        <w:rPr>
          <w:rFonts w:asciiTheme="minorHAnsi" w:hAnsiTheme="minorHAnsi" w:cstheme="minorHAnsi"/>
          <w:sz w:val="24"/>
          <w:szCs w:val="24"/>
        </w:rPr>
      </w:pPr>
      <w:r w:rsidRPr="00670AD4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1F3C4D" w:rsidRPr="00670AD4">
        <w:rPr>
          <w:rFonts w:asciiTheme="minorHAnsi" w:hAnsiTheme="minorHAnsi" w:cstheme="minorHAnsi"/>
          <w:bCs/>
          <w:sz w:val="24"/>
          <w:szCs w:val="24"/>
        </w:rPr>
        <w:t>2</w:t>
      </w:r>
      <w:r w:rsidRPr="00670AD4">
        <w:rPr>
          <w:rFonts w:asciiTheme="minorHAnsi" w:hAnsiTheme="minorHAnsi" w:cstheme="minorHAnsi"/>
          <w:bCs/>
          <w:sz w:val="24"/>
          <w:szCs w:val="24"/>
        </w:rPr>
        <w:t>º</w:t>
      </w:r>
      <w:r w:rsidRPr="00670AD4">
        <w:rPr>
          <w:rFonts w:asciiTheme="minorHAnsi" w:hAnsiTheme="minorHAnsi" w:cstheme="minorHAnsi"/>
          <w:sz w:val="24"/>
          <w:szCs w:val="24"/>
        </w:rPr>
        <w:t xml:space="preserve"> </w:t>
      </w:r>
      <w:r w:rsidR="00670AD4" w:rsidRPr="00670AD4">
        <w:rPr>
          <w:rFonts w:asciiTheme="minorHAnsi" w:hAnsiTheme="minorHAnsi" w:cstheme="minorHAnsi"/>
          <w:sz w:val="24"/>
          <w:szCs w:val="24"/>
        </w:rPr>
        <w:t>O dia poderá ser dedicado a palestras sobre prevenção e medidas básicas de tratamento e contenção da doença</w:t>
      </w:r>
      <w:r w:rsidR="00A878BD" w:rsidRPr="00670AD4">
        <w:rPr>
          <w:rFonts w:asciiTheme="minorHAnsi" w:hAnsiTheme="minorHAnsi" w:cstheme="minorHAnsi"/>
          <w:sz w:val="24"/>
          <w:szCs w:val="24"/>
        </w:rPr>
        <w:t>.</w:t>
      </w:r>
    </w:p>
    <w:p w:rsidR="00E35E49" w:rsidRPr="00670AD4" w:rsidRDefault="00E35E49" w:rsidP="00657610">
      <w:pPr>
        <w:ind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657610" w:rsidP="00E35E49">
      <w:pPr>
        <w:ind w:right="-232" w:firstLine="340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0AD4">
        <w:rPr>
          <w:rFonts w:asciiTheme="minorHAnsi" w:hAnsiTheme="minorHAnsi" w:cstheme="minorHAnsi"/>
          <w:bCs/>
          <w:sz w:val="24"/>
          <w:szCs w:val="24"/>
        </w:rPr>
        <w:t>Art. 3</w:t>
      </w:r>
      <w:r w:rsidR="00E35E49" w:rsidRPr="00670AD4">
        <w:rPr>
          <w:rFonts w:asciiTheme="minorHAnsi" w:hAnsiTheme="minorHAnsi" w:cstheme="minorHAnsi"/>
          <w:bCs/>
          <w:sz w:val="24"/>
          <w:szCs w:val="24"/>
        </w:rPr>
        <w:t>° Esta Lei entra em vigor na data de sua publicação.</w:t>
      </w:r>
    </w:p>
    <w:p w:rsidR="00E35E49" w:rsidRPr="00670AD4" w:rsidRDefault="00E35E49" w:rsidP="00E35E49">
      <w:pPr>
        <w:ind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E35E49" w:rsidP="00E35E49">
      <w:pPr>
        <w:ind w:right="-232"/>
        <w:jc w:val="both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E35E49" w:rsidP="00E35E49">
      <w:pPr>
        <w:ind w:left="567" w:right="-232"/>
        <w:jc w:val="center"/>
        <w:rPr>
          <w:rFonts w:asciiTheme="minorHAnsi" w:hAnsiTheme="minorHAnsi" w:cstheme="minorHAnsi"/>
          <w:sz w:val="24"/>
          <w:szCs w:val="24"/>
        </w:rPr>
      </w:pPr>
    </w:p>
    <w:p w:rsidR="00E35E49" w:rsidRPr="00670AD4" w:rsidRDefault="00E35E49" w:rsidP="00E35E49">
      <w:pPr>
        <w:ind w:left="567" w:right="-232"/>
        <w:jc w:val="center"/>
        <w:rPr>
          <w:rFonts w:asciiTheme="minorHAnsi" w:hAnsiTheme="minorHAnsi" w:cstheme="minorHAnsi"/>
          <w:sz w:val="24"/>
          <w:szCs w:val="24"/>
        </w:rPr>
      </w:pPr>
      <w:r w:rsidRPr="00670AD4">
        <w:rPr>
          <w:rFonts w:asciiTheme="minorHAnsi" w:hAnsiTheme="minorHAnsi" w:cstheme="minorHAnsi"/>
          <w:sz w:val="24"/>
          <w:szCs w:val="24"/>
        </w:rPr>
        <w:t xml:space="preserve">Sala de sessões Plínio de Carvalho, </w:t>
      </w:r>
      <w:r w:rsidR="00670AD4" w:rsidRPr="00670AD4">
        <w:rPr>
          <w:rFonts w:asciiTheme="minorHAnsi" w:hAnsiTheme="minorHAnsi" w:cstheme="minorHAnsi"/>
          <w:sz w:val="24"/>
          <w:szCs w:val="24"/>
        </w:rPr>
        <w:t xml:space="preserve">31 </w:t>
      </w:r>
      <w:r w:rsidR="003E6ACD" w:rsidRPr="00670AD4">
        <w:rPr>
          <w:rFonts w:asciiTheme="minorHAnsi" w:hAnsiTheme="minorHAnsi" w:cstheme="minorHAnsi"/>
          <w:sz w:val="24"/>
          <w:szCs w:val="24"/>
        </w:rPr>
        <w:t xml:space="preserve">de </w:t>
      </w:r>
      <w:r w:rsidR="00670AD4" w:rsidRPr="00670AD4">
        <w:rPr>
          <w:rFonts w:asciiTheme="minorHAnsi" w:hAnsiTheme="minorHAnsi" w:cstheme="minorHAnsi"/>
          <w:sz w:val="24"/>
          <w:szCs w:val="24"/>
        </w:rPr>
        <w:t>março</w:t>
      </w:r>
      <w:r w:rsidR="00657610" w:rsidRPr="00670AD4">
        <w:rPr>
          <w:rFonts w:asciiTheme="minorHAnsi" w:hAnsiTheme="minorHAnsi" w:cstheme="minorHAnsi"/>
          <w:sz w:val="24"/>
          <w:szCs w:val="24"/>
        </w:rPr>
        <w:t xml:space="preserve"> de 2020</w:t>
      </w:r>
      <w:r w:rsidRPr="00670AD4">
        <w:rPr>
          <w:rFonts w:asciiTheme="minorHAnsi" w:hAnsiTheme="minorHAnsi" w:cstheme="minorHAnsi"/>
          <w:sz w:val="24"/>
          <w:szCs w:val="24"/>
        </w:rPr>
        <w:t>.</w:t>
      </w: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032A26">
        <w:rPr>
          <w:rFonts w:asciiTheme="minorHAnsi" w:hAnsiTheme="minorHAnsi" w:cs="Arial"/>
          <w:b/>
          <w:bCs/>
          <w:sz w:val="24"/>
          <w:szCs w:val="24"/>
        </w:rPr>
        <w:t>LUCAS GRECCO</w:t>
      </w: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sz w:val="24"/>
          <w:szCs w:val="24"/>
        </w:rPr>
      </w:pPr>
      <w:r w:rsidRPr="00032A26">
        <w:rPr>
          <w:rFonts w:asciiTheme="minorHAnsi" w:hAnsiTheme="minorHAnsi" w:cs="Arial"/>
          <w:bCs/>
          <w:sz w:val="24"/>
          <w:szCs w:val="24"/>
        </w:rPr>
        <w:t xml:space="preserve">Vereador - </w:t>
      </w:r>
      <w:r w:rsidRPr="00032A26">
        <w:rPr>
          <w:rFonts w:asciiTheme="minorHAnsi" w:hAnsiTheme="minorHAnsi" w:cs="Arial"/>
          <w:sz w:val="24"/>
          <w:szCs w:val="24"/>
        </w:rPr>
        <w:t>1º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032A26">
        <w:rPr>
          <w:rFonts w:asciiTheme="minorHAnsi" w:hAnsiTheme="minorHAnsi" w:cs="Arial"/>
          <w:sz w:val="24"/>
          <w:szCs w:val="24"/>
        </w:rPr>
        <w:t>Secretário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b/>
          <w:sz w:val="42"/>
          <w:szCs w:val="24"/>
        </w:rPr>
      </w:pPr>
      <w:r w:rsidRPr="008444EF">
        <w:rPr>
          <w:rFonts w:ascii="Calibri" w:hAnsi="Calibri"/>
        </w:rPr>
        <w:br w:type="page"/>
      </w:r>
      <w:r w:rsidRPr="008444EF">
        <w:rPr>
          <w:rFonts w:ascii="Calibri" w:hAnsi="Calibri" w:cs="Arial"/>
          <w:b/>
          <w:sz w:val="42"/>
          <w:szCs w:val="24"/>
        </w:rPr>
        <w:lastRenderedPageBreak/>
        <w:t>J U S T I F I C A T I V A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Senhores Nobres Edis,</w:t>
      </w: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>A Proposta em apreço visa instituir uma data de conscientização e combate ao Coronavírus, para minimizar os efeitos da doença, como também evitar maior contágio.</w:t>
      </w: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>Vale destacar que a eclosão recente de epidemias e desastres em diversos pontos do mundo fez com que a Organização Mundial de Saúde (OMS) promovesse a revisão do Regulamento Sanitário Internacional (RSI), a fim de definir ações e responsabilidades mais claras para todos os Estados-Membros e garantir uma maior articulação internacional para o enfrentamento de eventuais epidemias globais. O Brasil comprometeu-se politicamente com tal processo de elaboração das novas diretrizes mundiais, tendo participado ativamente na produção da versão aprovada pela Assembleia Geral da OMS, aprovando o Decreto Legislativo nº 395/2009 e promulgando o texto do Regulamento por meio do Decreto nº 10.212, de 30 de janeiro de 2020.</w:t>
      </w: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021E9A" w:rsidRPr="00021E9A" w:rsidRDefault="000E7C4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Neste passo, o</w:t>
      </w:r>
      <w:r w:rsidR="00021E9A" w:rsidRPr="00021E9A">
        <w:rPr>
          <w:rFonts w:asciiTheme="minorHAnsi" w:hAnsiTheme="minorHAnsi" w:cstheme="minorHAnsi"/>
          <w:sz w:val="24"/>
          <w:szCs w:val="24"/>
        </w:rPr>
        <w:t xml:space="preserve"> art. 23 da Constituição Federal assegura a competência comum entre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="00021E9A" w:rsidRPr="00021E9A">
        <w:rPr>
          <w:rFonts w:asciiTheme="minorHAnsi" w:hAnsiTheme="minorHAnsi" w:cstheme="minorHAnsi"/>
          <w:sz w:val="24"/>
          <w:szCs w:val="24"/>
        </w:rPr>
        <w:t xml:space="preserve"> União, Estados, Distrito Federal e Municípios para cuidar da saúde e da assistência pública.</w:t>
      </w: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 xml:space="preserve">A data que se institui corresponde </w:t>
      </w:r>
      <w:r w:rsidR="000E7C4A" w:rsidRPr="00021E9A">
        <w:rPr>
          <w:rFonts w:asciiTheme="minorHAnsi" w:hAnsiTheme="minorHAnsi" w:cstheme="minorHAnsi"/>
          <w:sz w:val="24"/>
          <w:szCs w:val="24"/>
        </w:rPr>
        <w:t>à</w:t>
      </w:r>
      <w:r w:rsidRPr="00021E9A">
        <w:rPr>
          <w:rFonts w:asciiTheme="minorHAnsi" w:hAnsiTheme="minorHAnsi" w:cstheme="minorHAnsi"/>
          <w:sz w:val="24"/>
          <w:szCs w:val="24"/>
        </w:rPr>
        <w:t xml:space="preserve"> confirmação do primeiro caso confirmado de coronavírus na cidade de Araraquara.</w:t>
      </w: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21E9A" w:rsidRPr="00021E9A" w:rsidRDefault="00021E9A" w:rsidP="00021E9A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>Assim, diante das considerações expostas, conto com o apoio dos nobres Pares para aprovar o presente Projeto de Lei.</w:t>
      </w:r>
    </w:p>
    <w:p w:rsidR="00C46464" w:rsidRPr="00021E9A" w:rsidRDefault="00C46464" w:rsidP="00C4646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46464" w:rsidRPr="00021E9A" w:rsidRDefault="00C46464" w:rsidP="00C46464">
      <w:pPr>
        <w:ind w:left="567" w:right="-232"/>
        <w:jc w:val="center"/>
        <w:rPr>
          <w:rFonts w:asciiTheme="minorHAnsi" w:hAnsiTheme="minorHAnsi" w:cstheme="minorHAnsi"/>
          <w:sz w:val="24"/>
          <w:szCs w:val="24"/>
        </w:rPr>
      </w:pPr>
      <w:r w:rsidRPr="00021E9A">
        <w:rPr>
          <w:rFonts w:asciiTheme="minorHAnsi" w:hAnsiTheme="minorHAnsi" w:cstheme="minorHAnsi"/>
          <w:sz w:val="24"/>
          <w:szCs w:val="24"/>
        </w:rPr>
        <w:t>Sala d</w:t>
      </w:r>
      <w:r w:rsidR="00405CAB" w:rsidRPr="00021E9A">
        <w:rPr>
          <w:rFonts w:asciiTheme="minorHAnsi" w:hAnsiTheme="minorHAnsi" w:cstheme="minorHAnsi"/>
          <w:sz w:val="24"/>
          <w:szCs w:val="24"/>
        </w:rPr>
        <w:t xml:space="preserve">e </w:t>
      </w:r>
      <w:r w:rsidR="00B0757F" w:rsidRPr="00021E9A">
        <w:rPr>
          <w:rFonts w:asciiTheme="minorHAnsi" w:hAnsiTheme="minorHAnsi" w:cstheme="minorHAnsi"/>
          <w:sz w:val="24"/>
          <w:szCs w:val="24"/>
        </w:rPr>
        <w:t xml:space="preserve">sessões Plínio de </w:t>
      </w:r>
      <w:r w:rsidR="000E7C4A">
        <w:rPr>
          <w:rFonts w:asciiTheme="minorHAnsi" w:hAnsiTheme="minorHAnsi" w:cstheme="minorHAnsi"/>
          <w:sz w:val="24"/>
          <w:szCs w:val="24"/>
        </w:rPr>
        <w:t>Carvalho, 3</w:t>
      </w:r>
      <w:r w:rsidR="00B0757F" w:rsidRPr="00021E9A">
        <w:rPr>
          <w:rFonts w:asciiTheme="minorHAnsi" w:hAnsiTheme="minorHAnsi" w:cstheme="minorHAnsi"/>
          <w:sz w:val="24"/>
          <w:szCs w:val="24"/>
        </w:rPr>
        <w:t>1</w:t>
      </w:r>
      <w:r w:rsidRPr="00021E9A">
        <w:rPr>
          <w:rFonts w:asciiTheme="minorHAnsi" w:hAnsiTheme="minorHAnsi" w:cstheme="minorHAnsi"/>
          <w:sz w:val="24"/>
          <w:szCs w:val="24"/>
        </w:rPr>
        <w:t xml:space="preserve"> de </w:t>
      </w:r>
      <w:r w:rsidR="000E7C4A">
        <w:rPr>
          <w:rFonts w:asciiTheme="minorHAnsi" w:hAnsiTheme="minorHAnsi" w:cstheme="minorHAnsi"/>
          <w:sz w:val="24"/>
          <w:szCs w:val="24"/>
        </w:rPr>
        <w:t>março</w:t>
      </w:r>
      <w:r w:rsidR="00B0757F" w:rsidRPr="00021E9A">
        <w:rPr>
          <w:rFonts w:asciiTheme="minorHAnsi" w:hAnsiTheme="minorHAnsi" w:cstheme="minorHAnsi"/>
          <w:sz w:val="24"/>
          <w:szCs w:val="24"/>
        </w:rPr>
        <w:t xml:space="preserve"> de 2020</w:t>
      </w:r>
      <w:r w:rsidRPr="00021E9A">
        <w:rPr>
          <w:rFonts w:asciiTheme="minorHAnsi" w:hAnsiTheme="minorHAnsi" w:cstheme="minorHAnsi"/>
          <w:sz w:val="24"/>
          <w:szCs w:val="24"/>
        </w:rPr>
        <w:t>.</w:t>
      </w: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032A26">
        <w:rPr>
          <w:rFonts w:asciiTheme="minorHAnsi" w:hAnsiTheme="minorHAnsi" w:cs="Arial"/>
          <w:b/>
          <w:bCs/>
          <w:sz w:val="24"/>
          <w:szCs w:val="24"/>
        </w:rPr>
        <w:t>LUCAS GRECCO</w:t>
      </w: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sz w:val="24"/>
          <w:szCs w:val="24"/>
        </w:rPr>
      </w:pPr>
      <w:r w:rsidRPr="00032A26">
        <w:rPr>
          <w:rFonts w:asciiTheme="minorHAnsi" w:hAnsiTheme="minorHAnsi" w:cs="Arial"/>
          <w:bCs/>
          <w:sz w:val="24"/>
          <w:szCs w:val="24"/>
        </w:rPr>
        <w:t xml:space="preserve">Vereador - </w:t>
      </w:r>
      <w:r w:rsidRPr="00032A26">
        <w:rPr>
          <w:rFonts w:asciiTheme="minorHAnsi" w:hAnsiTheme="minorHAnsi" w:cs="Arial"/>
          <w:sz w:val="24"/>
          <w:szCs w:val="24"/>
        </w:rPr>
        <w:t>1º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032A26">
        <w:rPr>
          <w:rFonts w:asciiTheme="minorHAnsi" w:hAnsiTheme="minorHAnsi" w:cs="Arial"/>
          <w:sz w:val="24"/>
          <w:szCs w:val="24"/>
        </w:rPr>
        <w:t>Secretário</w:t>
      </w:r>
    </w:p>
    <w:p w:rsidR="008444EF" w:rsidRPr="008444EF" w:rsidRDefault="008444EF">
      <w:pPr>
        <w:rPr>
          <w:rFonts w:ascii="Calibri" w:hAnsi="Calibri"/>
        </w:rPr>
      </w:pPr>
    </w:p>
    <w:sectPr w:rsidR="008444EF" w:rsidRPr="008444EF" w:rsidSect="00953EDE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07" w:rsidRDefault="00690507" w:rsidP="00CB285F">
      <w:r>
        <w:separator/>
      </w:r>
    </w:p>
  </w:endnote>
  <w:endnote w:type="continuationSeparator" w:id="0">
    <w:p w:rsidR="00690507" w:rsidRDefault="00690507" w:rsidP="00C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07" w:rsidRDefault="00690507" w:rsidP="00CB285F">
      <w:r>
        <w:separator/>
      </w:r>
    </w:p>
  </w:footnote>
  <w:footnote w:type="continuationSeparator" w:id="0">
    <w:p w:rsidR="00690507" w:rsidRDefault="00690507" w:rsidP="00C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47D7"/>
    <w:rsid w:val="00021E9A"/>
    <w:rsid w:val="00062D8A"/>
    <w:rsid w:val="000A0D0A"/>
    <w:rsid w:val="000A10ED"/>
    <w:rsid w:val="000E7C4A"/>
    <w:rsid w:val="00101445"/>
    <w:rsid w:val="001650D6"/>
    <w:rsid w:val="00176BA8"/>
    <w:rsid w:val="001962A9"/>
    <w:rsid w:val="00197468"/>
    <w:rsid w:val="001F3C4D"/>
    <w:rsid w:val="0020191F"/>
    <w:rsid w:val="00216F5B"/>
    <w:rsid w:val="002A0966"/>
    <w:rsid w:val="002B6607"/>
    <w:rsid w:val="002C248D"/>
    <w:rsid w:val="002D397D"/>
    <w:rsid w:val="002D602C"/>
    <w:rsid w:val="00303C22"/>
    <w:rsid w:val="003105FC"/>
    <w:rsid w:val="003541C0"/>
    <w:rsid w:val="00386462"/>
    <w:rsid w:val="003E6ACD"/>
    <w:rsid w:val="00401128"/>
    <w:rsid w:val="00405CAB"/>
    <w:rsid w:val="004421D6"/>
    <w:rsid w:val="004742EF"/>
    <w:rsid w:val="004909AA"/>
    <w:rsid w:val="004A1B2C"/>
    <w:rsid w:val="004A76C1"/>
    <w:rsid w:val="005279BF"/>
    <w:rsid w:val="00536774"/>
    <w:rsid w:val="00536E63"/>
    <w:rsid w:val="00562E46"/>
    <w:rsid w:val="00564421"/>
    <w:rsid w:val="005A4CD2"/>
    <w:rsid w:val="005D17AB"/>
    <w:rsid w:val="00611DC7"/>
    <w:rsid w:val="00615506"/>
    <w:rsid w:val="00630054"/>
    <w:rsid w:val="00657610"/>
    <w:rsid w:val="00670AD4"/>
    <w:rsid w:val="00690507"/>
    <w:rsid w:val="00701640"/>
    <w:rsid w:val="00710BDC"/>
    <w:rsid w:val="00745750"/>
    <w:rsid w:val="00763568"/>
    <w:rsid w:val="007853F9"/>
    <w:rsid w:val="007A26BB"/>
    <w:rsid w:val="008444EF"/>
    <w:rsid w:val="008A0BE0"/>
    <w:rsid w:val="008E368F"/>
    <w:rsid w:val="0093400F"/>
    <w:rsid w:val="00941227"/>
    <w:rsid w:val="0094465A"/>
    <w:rsid w:val="00944DAA"/>
    <w:rsid w:val="00953EDE"/>
    <w:rsid w:val="00960746"/>
    <w:rsid w:val="00975054"/>
    <w:rsid w:val="009E0284"/>
    <w:rsid w:val="00A36797"/>
    <w:rsid w:val="00A86A70"/>
    <w:rsid w:val="00A878BD"/>
    <w:rsid w:val="00A87ABF"/>
    <w:rsid w:val="00AA6F8E"/>
    <w:rsid w:val="00AD7D41"/>
    <w:rsid w:val="00AF3DD4"/>
    <w:rsid w:val="00B0757F"/>
    <w:rsid w:val="00B12553"/>
    <w:rsid w:val="00B309E0"/>
    <w:rsid w:val="00B354B5"/>
    <w:rsid w:val="00B407DC"/>
    <w:rsid w:val="00B46B7C"/>
    <w:rsid w:val="00B51E42"/>
    <w:rsid w:val="00B54462"/>
    <w:rsid w:val="00BA5180"/>
    <w:rsid w:val="00BE3F1F"/>
    <w:rsid w:val="00BE59C1"/>
    <w:rsid w:val="00C46464"/>
    <w:rsid w:val="00C55263"/>
    <w:rsid w:val="00C7451C"/>
    <w:rsid w:val="00C81623"/>
    <w:rsid w:val="00C86AA8"/>
    <w:rsid w:val="00C938D6"/>
    <w:rsid w:val="00CB285F"/>
    <w:rsid w:val="00CC41EA"/>
    <w:rsid w:val="00CD4935"/>
    <w:rsid w:val="00CE44A4"/>
    <w:rsid w:val="00CF4E8C"/>
    <w:rsid w:val="00D230E2"/>
    <w:rsid w:val="00D44A94"/>
    <w:rsid w:val="00D61F7A"/>
    <w:rsid w:val="00DF3DC1"/>
    <w:rsid w:val="00DF6538"/>
    <w:rsid w:val="00E10D26"/>
    <w:rsid w:val="00E35E49"/>
    <w:rsid w:val="00E4302F"/>
    <w:rsid w:val="00E72367"/>
    <w:rsid w:val="00EA1C43"/>
    <w:rsid w:val="00EA7F31"/>
    <w:rsid w:val="00EF20DE"/>
    <w:rsid w:val="00EF38A0"/>
    <w:rsid w:val="00F34ACF"/>
    <w:rsid w:val="00F46C59"/>
    <w:rsid w:val="00F8237F"/>
    <w:rsid w:val="00F9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4D100E-E58D-43E3-9E55-0B86455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F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padro"/>
    <w:basedOn w:val="Normal"/>
    <w:rsid w:val="00C46464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CB2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285F"/>
  </w:style>
  <w:style w:type="paragraph" w:styleId="Rodap">
    <w:name w:val="footer"/>
    <w:basedOn w:val="Normal"/>
    <w:link w:val="RodapChar"/>
    <w:rsid w:val="00CB2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285F"/>
  </w:style>
  <w:style w:type="paragraph" w:styleId="Textodebalo">
    <w:name w:val="Balloon Text"/>
    <w:basedOn w:val="Normal"/>
    <w:link w:val="TextodebaloChar"/>
    <w:rsid w:val="00562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62E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761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57610"/>
    <w:rPr>
      <w:i/>
      <w:iCs/>
    </w:rPr>
  </w:style>
  <w:style w:type="character" w:styleId="Forte">
    <w:name w:val="Strong"/>
    <w:basedOn w:val="Fontepargpadro"/>
    <w:uiPriority w:val="22"/>
    <w:qFormat/>
    <w:rsid w:val="00657610"/>
    <w:rPr>
      <w:b/>
      <w:bCs/>
    </w:rPr>
  </w:style>
  <w:style w:type="paragraph" w:styleId="Textodenotaderodap">
    <w:name w:val="footnote text"/>
    <w:basedOn w:val="Normal"/>
    <w:link w:val="TextodenotaderodapChar"/>
    <w:rsid w:val="008E368F"/>
  </w:style>
  <w:style w:type="character" w:customStyle="1" w:styleId="TextodenotaderodapChar">
    <w:name w:val="Texto de nota de rodapé Char"/>
    <w:basedOn w:val="Fontepargpadro"/>
    <w:link w:val="Textodenotaderodap"/>
    <w:rsid w:val="008E368F"/>
  </w:style>
  <w:style w:type="character" w:styleId="Refdenotaderodap">
    <w:name w:val="footnote reference"/>
    <w:basedOn w:val="Fontepargpadro"/>
    <w:rsid w:val="008E368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E3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ACCE-9C5A-4882-9F3E-3D10037F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2</cp:revision>
  <cp:lastPrinted>2020-02-21T12:33:00Z</cp:lastPrinted>
  <dcterms:created xsi:type="dcterms:W3CDTF">2020-04-01T17:30:00Z</dcterms:created>
  <dcterms:modified xsi:type="dcterms:W3CDTF">2020-04-01T17:30:00Z</dcterms:modified>
</cp:coreProperties>
</file>