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7482AA4" w14:textId="7EB06AD3" w:rsidR="00242D45" w:rsidRPr="00BE4DA8" w:rsidRDefault="00242D45" w:rsidP="00242D45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7482ACB" wp14:editId="17482AC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02D921" id="Retângulo 16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7482ACD" wp14:editId="17482AC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8A88F5" id="Retângulo 1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7482ACF" wp14:editId="17482AD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39F2C0" id="Retângulo 1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7482AD1" wp14:editId="17482AD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4B5CFC" id="Retângulo 1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7482AD3" wp14:editId="17482AD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EC256B" id="Retângulo 1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7482AD5" wp14:editId="17482AD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FAE176" id="Retângulo 1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7482AD7" wp14:editId="17482AD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FD2BBA" id="Retângulo 10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7482AD9" wp14:editId="17482ADA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87C1C5" id="Retângulo 9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7482ADB" wp14:editId="17482AD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2E9617" id="Retângulo 8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7482ADD" wp14:editId="17482AD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627850" id="Retângulo 7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7482ADF" wp14:editId="17482AE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667A0" id="Retângulo 6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7482AE1" wp14:editId="17482AE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FFECD7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7482AE3" wp14:editId="17482AE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2174DF" id="Retângulo 4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7482AE5" wp14:editId="17482AE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6D9908" id="Retângulo 3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>
        <w:rPr>
          <w:rFonts w:ascii="Calibri" w:eastAsia="Arial Unicode MS" w:hAnsi="Calibri" w:cs="Calibri"/>
          <w:b/>
          <w:sz w:val="24"/>
          <w:szCs w:val="24"/>
        </w:rPr>
        <w:t>00</w:t>
      </w:r>
      <w:r w:rsidR="00670183">
        <w:rPr>
          <w:rFonts w:ascii="Calibri" w:eastAsia="Arial Unicode MS" w:hAnsi="Calibri" w:cs="Calibri"/>
          <w:b/>
          <w:sz w:val="24"/>
          <w:szCs w:val="24"/>
        </w:rPr>
        <w:t>92</w:t>
      </w:r>
      <w:r>
        <w:rPr>
          <w:rFonts w:ascii="Calibri" w:eastAsia="Arial Unicode MS" w:hAnsi="Calibri" w:cs="Calibri"/>
          <w:b/>
          <w:sz w:val="24"/>
          <w:szCs w:val="24"/>
        </w:rPr>
        <w:t>/2020</w:t>
      </w:r>
      <w:r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>
        <w:rPr>
          <w:rFonts w:ascii="Calibri" w:eastAsia="Arial Unicode MS" w:hAnsi="Calibri" w:cs="Calibri"/>
          <w:sz w:val="24"/>
          <w:szCs w:val="24"/>
        </w:rPr>
        <w:t xml:space="preserve">                </w:t>
      </w:r>
      <w:r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3214A">
        <w:rPr>
          <w:rFonts w:ascii="Calibri" w:eastAsia="Arial Unicode MS" w:hAnsi="Calibri" w:cs="Calibri"/>
          <w:sz w:val="24"/>
          <w:szCs w:val="24"/>
        </w:rPr>
        <w:t>2</w:t>
      </w:r>
      <w:r w:rsidR="00670183">
        <w:rPr>
          <w:rFonts w:ascii="Calibri" w:eastAsia="Arial Unicode MS" w:hAnsi="Calibri" w:cs="Calibri"/>
          <w:sz w:val="24"/>
          <w:szCs w:val="24"/>
        </w:rPr>
        <w:t>4</w:t>
      </w:r>
      <w:r>
        <w:rPr>
          <w:rFonts w:ascii="Calibri" w:eastAsia="Arial Unicode MS" w:hAnsi="Calibri" w:cs="Calibri"/>
          <w:sz w:val="24"/>
          <w:szCs w:val="24"/>
        </w:rPr>
        <w:t xml:space="preserve"> de março de 2020</w:t>
      </w:r>
    </w:p>
    <w:p w14:paraId="17482AA6" w14:textId="77777777"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7482AA7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17482AA8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17482AA9" w14:textId="77777777" w:rsidR="00242D45" w:rsidRPr="00BE4DA8" w:rsidRDefault="00242D45" w:rsidP="00242D45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17482AAA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17482AAB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17482AAC" w14:textId="77777777"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17482AAD" w14:textId="77777777"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7482AAE" w14:textId="77777777" w:rsidR="00242D45" w:rsidRPr="00D2004C" w:rsidRDefault="00242D45" w:rsidP="00242D4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78FB2077" w14:textId="482333F6" w:rsidR="00670183" w:rsidRDefault="00242D45" w:rsidP="00670183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8B12F0">
        <w:rPr>
          <w:rFonts w:asciiTheme="minorHAnsi" w:hAnsiTheme="minorHAnsi" w:cs="Calibri"/>
          <w:color w:val="000000"/>
          <w:sz w:val="24"/>
          <w:szCs w:val="24"/>
        </w:rPr>
        <w:t xml:space="preserve">institui </w:t>
      </w:r>
      <w:r w:rsidR="008B12F0" w:rsidRPr="008B12F0">
        <w:rPr>
          <w:rFonts w:asciiTheme="minorHAnsi" w:hAnsiTheme="minorHAnsi" w:cs="Calibri"/>
          <w:color w:val="000000"/>
          <w:sz w:val="24"/>
          <w:szCs w:val="24"/>
        </w:rPr>
        <w:t>o Programa “Araraquara contra o Coronavírus” e dá outras providências.</w:t>
      </w:r>
    </w:p>
    <w:p w14:paraId="0DC455D3" w14:textId="0063F1E6" w:rsidR="00EF6873" w:rsidRPr="00557A85" w:rsidRDefault="008B12F0" w:rsidP="00DB39FC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</w:t>
      </w:r>
      <w:r w:rsidR="00557A85">
        <w:rPr>
          <w:rFonts w:asciiTheme="minorHAnsi" w:hAnsiTheme="minorHAnsi" w:cs="Calibri"/>
          <w:color w:val="000000"/>
          <w:sz w:val="24"/>
          <w:szCs w:val="24"/>
        </w:rPr>
        <w:t xml:space="preserve">constitui mais uma medida adotada pela Administração Pública Municipal no contexto de enfrentamento da pandemia do COVID-19. Em síntese, a presente propositura se presta a </w:t>
      </w:r>
      <w:r w:rsidR="00EF6873">
        <w:rPr>
          <w:rFonts w:asciiTheme="minorHAnsi" w:hAnsiTheme="minorHAnsi" w:cs="Calibri"/>
          <w:color w:val="000000"/>
          <w:sz w:val="24"/>
          <w:szCs w:val="24"/>
        </w:rPr>
        <w:t>instituir os empregos públicos temporários de “</w:t>
      </w:r>
      <w:r w:rsidR="00EF6873" w:rsidRPr="00EF6873">
        <w:rPr>
          <w:rFonts w:asciiTheme="minorHAnsi" w:hAnsiTheme="minorHAnsi" w:cs="Calibri"/>
          <w:color w:val="000000"/>
          <w:sz w:val="24"/>
          <w:szCs w:val="24"/>
        </w:rPr>
        <w:t>Apoiador no combate ao COVID-19 – I</w:t>
      </w:r>
      <w:r w:rsidR="00EF6873">
        <w:rPr>
          <w:rFonts w:asciiTheme="minorHAnsi" w:hAnsiTheme="minorHAnsi" w:cs="Calibri"/>
          <w:color w:val="000000"/>
          <w:sz w:val="24"/>
          <w:szCs w:val="24"/>
        </w:rPr>
        <w:t>” e de “</w:t>
      </w:r>
      <w:r w:rsidR="00EF6873" w:rsidRPr="00670183">
        <w:rPr>
          <w:rFonts w:ascii="Calibri" w:hAnsi="Calibri"/>
          <w:sz w:val="24"/>
          <w:szCs w:val="24"/>
        </w:rPr>
        <w:t xml:space="preserve">Apoiador no combate </w:t>
      </w:r>
      <w:r w:rsidR="00EF6873">
        <w:rPr>
          <w:rFonts w:ascii="Calibri" w:hAnsi="Calibri"/>
          <w:sz w:val="24"/>
          <w:szCs w:val="24"/>
        </w:rPr>
        <w:t>ao COVID-19 – II”, destinados, essencialmente, para a c</w:t>
      </w:r>
      <w:r w:rsidR="00EF6873" w:rsidRPr="00EF6873">
        <w:rPr>
          <w:rFonts w:ascii="Calibri" w:hAnsi="Calibri"/>
          <w:sz w:val="24"/>
          <w:szCs w:val="24"/>
        </w:rPr>
        <w:t>riação de frente de trabalho de construção civil e de limpeza para implantação do hospital de campanha</w:t>
      </w:r>
      <w:r w:rsidR="00EF6873">
        <w:rPr>
          <w:rFonts w:ascii="Calibri" w:hAnsi="Calibri"/>
          <w:sz w:val="24"/>
          <w:szCs w:val="24"/>
        </w:rPr>
        <w:t xml:space="preserve"> para o COVID-19, bem como para a execução de </w:t>
      </w:r>
      <w:r w:rsidR="001349F3">
        <w:rPr>
          <w:rFonts w:ascii="Calibri" w:hAnsi="Calibri"/>
          <w:sz w:val="24"/>
          <w:szCs w:val="24"/>
        </w:rPr>
        <w:t xml:space="preserve">demais </w:t>
      </w:r>
      <w:r w:rsidR="00EF6873">
        <w:rPr>
          <w:rFonts w:ascii="Calibri" w:hAnsi="Calibri"/>
          <w:sz w:val="24"/>
          <w:szCs w:val="24"/>
        </w:rPr>
        <w:t>atividades de apoio à</w:t>
      </w:r>
      <w:r w:rsidR="00EF6873" w:rsidRPr="00EF6873">
        <w:rPr>
          <w:rFonts w:ascii="Calibri" w:hAnsi="Calibri"/>
          <w:sz w:val="24"/>
          <w:szCs w:val="24"/>
        </w:rPr>
        <w:t>s ações das equipes multiprofissionais do Município no enfrentamento da pandemia do COVID-19, em conformidade com instruções do Comitê de Contingenciamento do Coronavírus no município de Araraquara.</w:t>
      </w:r>
    </w:p>
    <w:p w14:paraId="17482AB1" w14:textId="5519779B" w:rsidR="00242D45" w:rsidRPr="00BE4DA8" w:rsidRDefault="00242D45" w:rsidP="0067018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14:paraId="17482AB2" w14:textId="77777777"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17482AB3" w14:textId="77777777" w:rsidR="00242D45" w:rsidRPr="00BE4DA8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17482AB4" w14:textId="77777777" w:rsidR="00242D45" w:rsidRDefault="00242D45" w:rsidP="00242D45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17482AB5" w14:textId="77777777"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7482AB6" w14:textId="77777777" w:rsidR="00242D45" w:rsidRDefault="00242D45" w:rsidP="00242D4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17482AB7" w14:textId="77777777" w:rsidR="00242D45" w:rsidRDefault="00242D45" w:rsidP="00242D4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17482AB8" w14:textId="77777777" w:rsidR="00242D45" w:rsidRPr="00A82693" w:rsidRDefault="00242D45" w:rsidP="00242D45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17482AB9" w14:textId="77777777" w:rsidR="00242D45" w:rsidRDefault="00242D45" w:rsidP="00242D45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7482ABA" w14:textId="0D36AC65" w:rsidR="00242D45" w:rsidRPr="00A82693" w:rsidRDefault="00DB39FC" w:rsidP="001349F3">
      <w:pPr>
        <w:tabs>
          <w:tab w:val="left" w:pos="9099"/>
        </w:tabs>
        <w:spacing w:before="120" w:after="120"/>
        <w:ind w:left="496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Autoriza o Município</w:t>
      </w:r>
      <w:r w:rsidRPr="00DB39FC">
        <w:rPr>
          <w:rFonts w:ascii="Calibri" w:hAnsi="Calibri" w:cs="Calibri"/>
          <w:sz w:val="22"/>
          <w:szCs w:val="22"/>
        </w:rPr>
        <w:t xml:space="preserve"> a realizar contratações emergenciais de pessoal para atuação nas ações de combate à pandemia do COVID-19</w:t>
      </w:r>
      <w:r>
        <w:rPr>
          <w:rFonts w:ascii="Calibri" w:hAnsi="Calibri" w:cs="Calibri"/>
          <w:sz w:val="22"/>
          <w:szCs w:val="22"/>
        </w:rPr>
        <w:t>.</w:t>
      </w:r>
    </w:p>
    <w:p w14:paraId="083900D4" w14:textId="77777777" w:rsidR="00670183" w:rsidRDefault="00670183" w:rsidP="0067018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14:paraId="0DF36A53" w14:textId="430EA936" w:rsidR="00670183" w:rsidRPr="00670183" w:rsidRDefault="00670183" w:rsidP="0067018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670183">
        <w:rPr>
          <w:rFonts w:ascii="Calibri" w:hAnsi="Calibri"/>
          <w:sz w:val="24"/>
          <w:szCs w:val="24"/>
        </w:rPr>
        <w:t xml:space="preserve">Art. 1º </w:t>
      </w:r>
      <w:r w:rsidR="00DB39FC">
        <w:rPr>
          <w:rFonts w:ascii="Calibri" w:hAnsi="Calibri"/>
          <w:sz w:val="24"/>
          <w:szCs w:val="24"/>
        </w:rPr>
        <w:t>F</w:t>
      </w:r>
      <w:r w:rsidRPr="00670183">
        <w:rPr>
          <w:rFonts w:ascii="Calibri" w:hAnsi="Calibri"/>
          <w:sz w:val="24"/>
          <w:szCs w:val="24"/>
        </w:rPr>
        <w:t xml:space="preserve">ica o Município autorizado a realizar contratações emergenciais de pessoal para atuação nas </w:t>
      </w:r>
      <w:r w:rsidR="005A3BF8" w:rsidRPr="005A3BF8">
        <w:rPr>
          <w:rFonts w:ascii="Calibri" w:hAnsi="Calibri"/>
          <w:sz w:val="24"/>
          <w:szCs w:val="24"/>
        </w:rPr>
        <w:t xml:space="preserve">ações </w:t>
      </w:r>
      <w:r w:rsidR="00DB39FC">
        <w:rPr>
          <w:rFonts w:ascii="Calibri" w:hAnsi="Calibri"/>
          <w:sz w:val="24"/>
          <w:szCs w:val="24"/>
        </w:rPr>
        <w:t>de combate à pandemia do COVID-19</w:t>
      </w:r>
      <w:r w:rsidR="005A3BF8">
        <w:rPr>
          <w:rFonts w:ascii="Calibri" w:hAnsi="Calibri"/>
          <w:sz w:val="24"/>
          <w:szCs w:val="24"/>
        </w:rPr>
        <w:t xml:space="preserve">, cujo recrutamento se dará mediante </w:t>
      </w:r>
      <w:r w:rsidRPr="00670183">
        <w:rPr>
          <w:rFonts w:ascii="Calibri" w:hAnsi="Calibri"/>
          <w:sz w:val="24"/>
          <w:szCs w:val="24"/>
        </w:rPr>
        <w:t>processo seletivo simplificado, para o provimento do</w:t>
      </w:r>
      <w:r w:rsidR="00FA1B9F">
        <w:rPr>
          <w:rFonts w:ascii="Calibri" w:hAnsi="Calibri"/>
          <w:sz w:val="24"/>
          <w:szCs w:val="24"/>
        </w:rPr>
        <w:t>s</w:t>
      </w:r>
      <w:r w:rsidRPr="00670183">
        <w:rPr>
          <w:rFonts w:ascii="Calibri" w:hAnsi="Calibri"/>
          <w:sz w:val="24"/>
          <w:szCs w:val="24"/>
        </w:rPr>
        <w:t xml:space="preserve"> seguinte</w:t>
      </w:r>
      <w:r w:rsidR="00FA1B9F">
        <w:rPr>
          <w:rFonts w:ascii="Calibri" w:hAnsi="Calibri"/>
          <w:sz w:val="24"/>
          <w:szCs w:val="24"/>
        </w:rPr>
        <w:t>s</w:t>
      </w:r>
      <w:r w:rsidRPr="00670183">
        <w:rPr>
          <w:rFonts w:ascii="Calibri" w:hAnsi="Calibri"/>
          <w:sz w:val="24"/>
          <w:szCs w:val="24"/>
        </w:rPr>
        <w:t xml:space="preserve"> emprego</w:t>
      </w:r>
      <w:r w:rsidR="00FA1B9F">
        <w:rPr>
          <w:rFonts w:ascii="Calibri" w:hAnsi="Calibri"/>
          <w:sz w:val="24"/>
          <w:szCs w:val="24"/>
        </w:rPr>
        <w:t>s</w:t>
      </w:r>
      <w:r w:rsidRPr="00670183">
        <w:rPr>
          <w:rFonts w:ascii="Calibri" w:hAnsi="Calibri"/>
          <w:sz w:val="24"/>
          <w:szCs w:val="24"/>
        </w:rPr>
        <w:t xml:space="preserve"> temporário</w:t>
      </w:r>
      <w:r w:rsidR="00FA1B9F">
        <w:rPr>
          <w:rFonts w:ascii="Calibri" w:hAnsi="Calibri"/>
          <w:sz w:val="24"/>
          <w:szCs w:val="24"/>
        </w:rPr>
        <w:t>s</w:t>
      </w:r>
      <w:r w:rsidRPr="00670183">
        <w:rPr>
          <w:rFonts w:ascii="Calibri" w:hAnsi="Calibri"/>
          <w:sz w:val="24"/>
          <w:szCs w:val="24"/>
        </w:rPr>
        <w:t xml:space="preserve"> ora criado</w:t>
      </w:r>
      <w:r w:rsidR="00FA1B9F">
        <w:rPr>
          <w:rFonts w:ascii="Calibri" w:hAnsi="Calibri"/>
          <w:sz w:val="24"/>
          <w:szCs w:val="24"/>
        </w:rPr>
        <w:t>s</w:t>
      </w:r>
      <w:r w:rsidRPr="00670183">
        <w:rPr>
          <w:rFonts w:ascii="Calibri" w:hAnsi="Calibri"/>
          <w:sz w:val="24"/>
          <w:szCs w:val="24"/>
        </w:rPr>
        <w:t>:</w:t>
      </w: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2504"/>
        <w:gridCol w:w="1508"/>
        <w:gridCol w:w="1126"/>
        <w:gridCol w:w="805"/>
        <w:gridCol w:w="1598"/>
      </w:tblGrid>
      <w:tr w:rsidR="00FA1B9F" w:rsidRPr="00670183" w14:paraId="67B500BA" w14:textId="77777777" w:rsidTr="001349F3">
        <w:trPr>
          <w:trHeight w:val="834"/>
          <w:jc w:val="center"/>
        </w:trPr>
        <w:tc>
          <w:tcPr>
            <w:tcW w:w="785" w:type="pct"/>
            <w:shd w:val="clear" w:color="auto" w:fill="auto"/>
          </w:tcPr>
          <w:p w14:paraId="77BA0BF0" w14:textId="77777777" w:rsidR="00EF6873" w:rsidRDefault="00670183" w:rsidP="005A3BF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670183">
              <w:rPr>
                <w:rFonts w:ascii="Calibri" w:hAnsi="Calibri"/>
                <w:b/>
                <w:bCs/>
                <w:sz w:val="24"/>
                <w:szCs w:val="24"/>
              </w:rPr>
              <w:t>Emprego</w:t>
            </w:r>
            <w:r w:rsidR="00EF6873">
              <w:rPr>
                <w:rFonts w:ascii="Calibri" w:hAnsi="Calibri"/>
                <w:b/>
                <w:bCs/>
                <w:sz w:val="24"/>
                <w:szCs w:val="24"/>
              </w:rPr>
              <w:t>s</w:t>
            </w:r>
          </w:p>
          <w:p w14:paraId="4E42BAC2" w14:textId="3768EA7A" w:rsidR="00670183" w:rsidRPr="00670183" w:rsidRDefault="00670183" w:rsidP="005A3BF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670183">
              <w:rPr>
                <w:rFonts w:ascii="Calibri" w:hAnsi="Calibri"/>
                <w:b/>
                <w:bCs/>
                <w:sz w:val="24"/>
                <w:szCs w:val="24"/>
              </w:rPr>
              <w:t>temporário</w:t>
            </w:r>
            <w:r w:rsidR="00EF6873">
              <w:rPr>
                <w:rFonts w:ascii="Calibri" w:hAnsi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481" w:type="pct"/>
            <w:shd w:val="clear" w:color="auto" w:fill="auto"/>
          </w:tcPr>
          <w:p w14:paraId="71037EB0" w14:textId="77777777" w:rsidR="00670183" w:rsidRPr="00670183" w:rsidRDefault="00670183" w:rsidP="005A3BF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670183">
              <w:rPr>
                <w:rFonts w:ascii="Calibri" w:hAnsi="Calibri"/>
                <w:b/>
                <w:bCs/>
                <w:sz w:val="24"/>
                <w:szCs w:val="24"/>
              </w:rPr>
              <w:t>Descrição sumária de atividades</w:t>
            </w:r>
          </w:p>
        </w:tc>
        <w:tc>
          <w:tcPr>
            <w:tcW w:w="819" w:type="pct"/>
            <w:shd w:val="clear" w:color="auto" w:fill="auto"/>
          </w:tcPr>
          <w:p w14:paraId="2E201A74" w14:textId="77777777" w:rsidR="00670183" w:rsidRPr="00670183" w:rsidRDefault="00670183" w:rsidP="005A3BF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670183">
              <w:rPr>
                <w:rFonts w:ascii="Calibri" w:hAnsi="Calibri"/>
                <w:b/>
                <w:bCs/>
                <w:sz w:val="24"/>
                <w:szCs w:val="24"/>
              </w:rPr>
              <w:t>Escolaridade mínima exigida</w:t>
            </w:r>
          </w:p>
        </w:tc>
        <w:tc>
          <w:tcPr>
            <w:tcW w:w="611" w:type="pct"/>
            <w:shd w:val="clear" w:color="auto" w:fill="auto"/>
          </w:tcPr>
          <w:p w14:paraId="20A39901" w14:textId="7453B1C3" w:rsidR="00670183" w:rsidRPr="00670183" w:rsidRDefault="00670183" w:rsidP="005A3BF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670183">
              <w:rPr>
                <w:rFonts w:ascii="Calibri" w:hAnsi="Calibri"/>
                <w:b/>
                <w:bCs/>
                <w:sz w:val="24"/>
                <w:szCs w:val="24"/>
              </w:rPr>
              <w:t xml:space="preserve">Carga Horária </w:t>
            </w:r>
          </w:p>
        </w:tc>
        <w:tc>
          <w:tcPr>
            <w:tcW w:w="437" w:type="pct"/>
          </w:tcPr>
          <w:p w14:paraId="3F316C11" w14:textId="77777777" w:rsidR="00670183" w:rsidRPr="00670183" w:rsidRDefault="00670183" w:rsidP="005A3BF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670183">
              <w:rPr>
                <w:rFonts w:ascii="Calibri" w:hAnsi="Calibri"/>
                <w:b/>
                <w:bCs/>
                <w:sz w:val="24"/>
                <w:szCs w:val="24"/>
              </w:rPr>
              <w:t>Vagas</w:t>
            </w:r>
          </w:p>
        </w:tc>
        <w:tc>
          <w:tcPr>
            <w:tcW w:w="867" w:type="pct"/>
            <w:shd w:val="clear" w:color="auto" w:fill="auto"/>
          </w:tcPr>
          <w:p w14:paraId="660BA48F" w14:textId="311BC3BE" w:rsidR="00670183" w:rsidRPr="00670183" w:rsidRDefault="00670183" w:rsidP="005A3BF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670183">
              <w:rPr>
                <w:rFonts w:ascii="Calibri" w:hAnsi="Calibri"/>
                <w:b/>
                <w:bCs/>
                <w:sz w:val="24"/>
                <w:szCs w:val="24"/>
              </w:rPr>
              <w:t xml:space="preserve">Remuneração </w:t>
            </w:r>
            <w:r w:rsidR="00FA1B9F">
              <w:rPr>
                <w:rFonts w:ascii="Calibri" w:hAnsi="Calibri"/>
                <w:b/>
                <w:bCs/>
                <w:sz w:val="24"/>
                <w:szCs w:val="24"/>
              </w:rPr>
              <w:t>Mensal</w:t>
            </w:r>
          </w:p>
        </w:tc>
      </w:tr>
      <w:tr w:rsidR="001349F3" w:rsidRPr="00670183" w14:paraId="0A5BF8DF" w14:textId="77777777" w:rsidTr="001349F3">
        <w:trPr>
          <w:trHeight w:val="2976"/>
          <w:jc w:val="center"/>
        </w:trPr>
        <w:tc>
          <w:tcPr>
            <w:tcW w:w="785" w:type="pct"/>
            <w:shd w:val="clear" w:color="auto" w:fill="auto"/>
          </w:tcPr>
          <w:p w14:paraId="25E9C64D" w14:textId="375B61A4" w:rsidR="001349F3" w:rsidRPr="00670183" w:rsidRDefault="001349F3" w:rsidP="005A3BF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0183">
              <w:rPr>
                <w:rFonts w:ascii="Calibri" w:hAnsi="Calibri"/>
                <w:sz w:val="24"/>
                <w:szCs w:val="24"/>
              </w:rPr>
              <w:t xml:space="preserve">Apoiador </w:t>
            </w:r>
            <w:r>
              <w:rPr>
                <w:rFonts w:ascii="Calibri" w:hAnsi="Calibri"/>
                <w:sz w:val="24"/>
                <w:szCs w:val="24"/>
              </w:rPr>
              <w:t>de limpeza de próprios</w:t>
            </w:r>
          </w:p>
        </w:tc>
        <w:tc>
          <w:tcPr>
            <w:tcW w:w="1481" w:type="pct"/>
            <w:shd w:val="clear" w:color="auto" w:fill="auto"/>
          </w:tcPr>
          <w:p w14:paraId="4FF536ED" w14:textId="77777777" w:rsidR="001349F3" w:rsidRDefault="001349F3" w:rsidP="003F132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Executar as atividades de limpeza de área e próprios municipais, de montagem de estruturas, de transporte de equipamentos ou objetos. </w:t>
            </w:r>
          </w:p>
          <w:p w14:paraId="14692C93" w14:textId="47BD9B22" w:rsidR="001349F3" w:rsidRPr="00670183" w:rsidRDefault="001349F3" w:rsidP="005A3BF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21DFCA83" w14:textId="77777777" w:rsidR="001349F3" w:rsidRPr="00670183" w:rsidRDefault="001349F3" w:rsidP="005A3BF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0183">
              <w:rPr>
                <w:rFonts w:ascii="Calibri" w:hAnsi="Calibri"/>
                <w:sz w:val="24"/>
                <w:szCs w:val="24"/>
              </w:rPr>
              <w:t>Ensino</w:t>
            </w:r>
          </w:p>
          <w:p w14:paraId="2168C587" w14:textId="77777777" w:rsidR="001349F3" w:rsidRPr="00670183" w:rsidRDefault="001349F3" w:rsidP="005A3BF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0183">
              <w:rPr>
                <w:rFonts w:ascii="Calibri" w:hAnsi="Calibri"/>
                <w:sz w:val="24"/>
                <w:szCs w:val="24"/>
              </w:rPr>
              <w:t>Fundamental Incompleto</w:t>
            </w:r>
          </w:p>
        </w:tc>
        <w:tc>
          <w:tcPr>
            <w:tcW w:w="611" w:type="pct"/>
            <w:shd w:val="clear" w:color="auto" w:fill="auto"/>
          </w:tcPr>
          <w:p w14:paraId="4B6E9FE3" w14:textId="2A05B777" w:rsidR="001349F3" w:rsidRPr="00670183" w:rsidRDefault="001349F3" w:rsidP="005A3BF8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</w:t>
            </w:r>
            <w:r w:rsidRPr="00670183">
              <w:rPr>
                <w:rFonts w:ascii="Calibri" w:hAnsi="Calibri"/>
                <w:sz w:val="24"/>
                <w:szCs w:val="24"/>
              </w:rPr>
              <w:t xml:space="preserve"> horas</w:t>
            </w:r>
            <w:r>
              <w:rPr>
                <w:rFonts w:ascii="Calibri" w:hAnsi="Calibri"/>
                <w:sz w:val="24"/>
                <w:szCs w:val="24"/>
              </w:rPr>
              <w:t xml:space="preserve"> semanais</w:t>
            </w:r>
          </w:p>
        </w:tc>
        <w:tc>
          <w:tcPr>
            <w:tcW w:w="437" w:type="pct"/>
          </w:tcPr>
          <w:p w14:paraId="6DF8AB1E" w14:textId="361F83F1" w:rsidR="001349F3" w:rsidRPr="00670183" w:rsidRDefault="001349F3" w:rsidP="005A3BF8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Pr="00670183">
              <w:rPr>
                <w:rFonts w:ascii="Calibri" w:hAnsi="Calibri"/>
                <w:sz w:val="24"/>
                <w:szCs w:val="24"/>
              </w:rPr>
              <w:t>00</w:t>
            </w:r>
          </w:p>
        </w:tc>
        <w:tc>
          <w:tcPr>
            <w:tcW w:w="867" w:type="pct"/>
            <w:shd w:val="clear" w:color="auto" w:fill="auto"/>
          </w:tcPr>
          <w:p w14:paraId="77C98E10" w14:textId="18CA4BD1" w:rsidR="001349F3" w:rsidRPr="00670183" w:rsidRDefault="001349F3" w:rsidP="005A3BF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0183">
              <w:rPr>
                <w:rFonts w:ascii="Calibri" w:hAnsi="Calibri"/>
                <w:sz w:val="24"/>
                <w:szCs w:val="24"/>
              </w:rPr>
              <w:t>R$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FA1B9F">
              <w:rPr>
                <w:rFonts w:ascii="Calibri" w:hAnsi="Calibri"/>
                <w:sz w:val="24"/>
                <w:szCs w:val="24"/>
              </w:rPr>
              <w:t>1045</w:t>
            </w:r>
            <w:r>
              <w:rPr>
                <w:rFonts w:ascii="Calibri" w:hAnsi="Calibri"/>
                <w:sz w:val="24"/>
                <w:szCs w:val="24"/>
              </w:rPr>
              <w:t>,00</w:t>
            </w:r>
          </w:p>
        </w:tc>
      </w:tr>
      <w:tr w:rsidR="001349F3" w:rsidRPr="00670183" w14:paraId="53E9E3E0" w14:textId="77777777" w:rsidTr="001349F3">
        <w:trPr>
          <w:trHeight w:val="1648"/>
          <w:jc w:val="center"/>
        </w:trPr>
        <w:tc>
          <w:tcPr>
            <w:tcW w:w="785" w:type="pct"/>
            <w:shd w:val="clear" w:color="auto" w:fill="auto"/>
          </w:tcPr>
          <w:p w14:paraId="0D5D2768" w14:textId="43663E53" w:rsidR="001349F3" w:rsidRPr="00670183" w:rsidRDefault="001349F3" w:rsidP="00FA1B9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0183">
              <w:rPr>
                <w:rFonts w:ascii="Calibri" w:hAnsi="Calibri"/>
                <w:sz w:val="24"/>
                <w:szCs w:val="24"/>
              </w:rPr>
              <w:t xml:space="preserve">Apoiador </w:t>
            </w:r>
            <w:r>
              <w:rPr>
                <w:rFonts w:ascii="Calibri" w:hAnsi="Calibri"/>
                <w:sz w:val="24"/>
                <w:szCs w:val="24"/>
              </w:rPr>
              <w:t>de construção civil</w:t>
            </w:r>
          </w:p>
        </w:tc>
        <w:tc>
          <w:tcPr>
            <w:tcW w:w="1481" w:type="pct"/>
            <w:shd w:val="clear" w:color="auto" w:fill="auto"/>
          </w:tcPr>
          <w:p w14:paraId="49BD6978" w14:textId="143054BA" w:rsidR="001349F3" w:rsidRPr="00DB39FC" w:rsidRDefault="001349F3" w:rsidP="00752E7C">
            <w:pPr>
              <w:jc w:val="both"/>
              <w:rPr>
                <w:rFonts w:ascii="Calibri" w:hAnsi="Calibri"/>
                <w:spacing w:val="-2"/>
                <w:sz w:val="24"/>
                <w:szCs w:val="24"/>
              </w:rPr>
            </w:pPr>
            <w:r w:rsidRPr="008B12F0">
              <w:rPr>
                <w:rFonts w:ascii="Calibri" w:hAnsi="Calibri"/>
                <w:sz w:val="24"/>
                <w:szCs w:val="24"/>
              </w:rPr>
              <w:t xml:space="preserve">Executar atividades </w:t>
            </w:r>
            <w:r>
              <w:rPr>
                <w:rFonts w:ascii="Calibri" w:hAnsi="Calibri"/>
                <w:sz w:val="24"/>
                <w:szCs w:val="24"/>
              </w:rPr>
              <w:t>inerente</w:t>
            </w:r>
            <w:r w:rsidR="00752E7C">
              <w:rPr>
                <w:rFonts w:ascii="Calibri" w:hAnsi="Calibri"/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 xml:space="preserve"> à</w:t>
            </w:r>
            <w:r w:rsidRPr="008B12F0">
              <w:rPr>
                <w:rFonts w:ascii="Calibri" w:hAnsi="Calibri"/>
                <w:sz w:val="24"/>
                <w:szCs w:val="24"/>
              </w:rPr>
              <w:t xml:space="preserve"> construção civil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Pr="008B12F0">
              <w:rPr>
                <w:rFonts w:ascii="Calibri" w:hAnsi="Calibri"/>
                <w:sz w:val="24"/>
                <w:szCs w:val="24"/>
              </w:rPr>
              <w:t xml:space="preserve"> com habilidades de carpintaria, marcenaria, hidráulica, alvenaria ou serralheria para desenvolvimento </w:t>
            </w:r>
            <w:r>
              <w:rPr>
                <w:rFonts w:ascii="Calibri" w:hAnsi="Calibri"/>
                <w:sz w:val="24"/>
                <w:szCs w:val="24"/>
              </w:rPr>
              <w:t xml:space="preserve">de </w:t>
            </w:r>
            <w:r w:rsidRPr="008B12F0">
              <w:rPr>
                <w:rFonts w:ascii="Calibri" w:hAnsi="Calibri"/>
                <w:sz w:val="24"/>
                <w:szCs w:val="24"/>
              </w:rPr>
              <w:t>atividades na área de construção</w:t>
            </w:r>
            <w:r>
              <w:rPr>
                <w:rFonts w:ascii="Calibri" w:hAnsi="Calibri"/>
                <w:sz w:val="24"/>
                <w:szCs w:val="24"/>
              </w:rPr>
              <w:t xml:space="preserve"> e reforma de próprios.</w:t>
            </w:r>
          </w:p>
        </w:tc>
        <w:tc>
          <w:tcPr>
            <w:tcW w:w="819" w:type="pct"/>
            <w:shd w:val="clear" w:color="auto" w:fill="auto"/>
          </w:tcPr>
          <w:p w14:paraId="2410DF6C" w14:textId="77777777" w:rsidR="001349F3" w:rsidRPr="00670183" w:rsidRDefault="001349F3" w:rsidP="00FA1B9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0183">
              <w:rPr>
                <w:rFonts w:ascii="Calibri" w:hAnsi="Calibri"/>
                <w:sz w:val="24"/>
                <w:szCs w:val="24"/>
              </w:rPr>
              <w:t>Ensino</w:t>
            </w:r>
          </w:p>
          <w:p w14:paraId="0283EC47" w14:textId="3657FD3D" w:rsidR="001349F3" w:rsidRPr="00670183" w:rsidRDefault="001349F3" w:rsidP="00FA1B9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0183">
              <w:rPr>
                <w:rFonts w:ascii="Calibri" w:hAnsi="Calibri"/>
                <w:sz w:val="24"/>
                <w:szCs w:val="24"/>
              </w:rPr>
              <w:t>Fundamental Incompleto</w:t>
            </w:r>
          </w:p>
        </w:tc>
        <w:tc>
          <w:tcPr>
            <w:tcW w:w="611" w:type="pct"/>
            <w:shd w:val="clear" w:color="auto" w:fill="auto"/>
          </w:tcPr>
          <w:p w14:paraId="1A0BFE71" w14:textId="689AE02E" w:rsidR="001349F3" w:rsidRDefault="001349F3" w:rsidP="00FA1B9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</w:t>
            </w:r>
            <w:r w:rsidRPr="00670183">
              <w:rPr>
                <w:rFonts w:ascii="Calibri" w:hAnsi="Calibri"/>
                <w:sz w:val="24"/>
                <w:szCs w:val="24"/>
              </w:rPr>
              <w:t xml:space="preserve"> horas</w:t>
            </w:r>
            <w:r>
              <w:rPr>
                <w:rFonts w:ascii="Calibri" w:hAnsi="Calibri"/>
                <w:sz w:val="24"/>
                <w:szCs w:val="24"/>
              </w:rPr>
              <w:t xml:space="preserve"> semanais</w:t>
            </w:r>
          </w:p>
        </w:tc>
        <w:tc>
          <w:tcPr>
            <w:tcW w:w="437" w:type="pct"/>
          </w:tcPr>
          <w:p w14:paraId="592CF3B1" w14:textId="18972871" w:rsidR="001349F3" w:rsidRDefault="001349F3" w:rsidP="00FA1B9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Pr="00670183">
              <w:rPr>
                <w:rFonts w:ascii="Calibri" w:hAnsi="Calibri"/>
                <w:sz w:val="24"/>
                <w:szCs w:val="24"/>
              </w:rPr>
              <w:t>00</w:t>
            </w:r>
          </w:p>
        </w:tc>
        <w:tc>
          <w:tcPr>
            <w:tcW w:w="867" w:type="pct"/>
            <w:shd w:val="clear" w:color="auto" w:fill="auto"/>
          </w:tcPr>
          <w:p w14:paraId="2C8DB873" w14:textId="79F747D2" w:rsidR="001349F3" w:rsidRPr="00670183" w:rsidRDefault="001349F3" w:rsidP="00FA1B9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0183">
              <w:rPr>
                <w:rFonts w:ascii="Calibri" w:hAnsi="Calibri"/>
                <w:sz w:val="24"/>
                <w:szCs w:val="24"/>
              </w:rPr>
              <w:t>R$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FA1B9F">
              <w:rPr>
                <w:rFonts w:ascii="Calibri" w:hAnsi="Calibri"/>
                <w:sz w:val="24"/>
                <w:szCs w:val="24"/>
              </w:rPr>
              <w:t>1045</w:t>
            </w:r>
            <w:r>
              <w:rPr>
                <w:rFonts w:ascii="Calibri" w:hAnsi="Calibri"/>
                <w:sz w:val="24"/>
                <w:szCs w:val="24"/>
              </w:rPr>
              <w:t>,00</w:t>
            </w:r>
          </w:p>
        </w:tc>
      </w:tr>
    </w:tbl>
    <w:p w14:paraId="648DE07A" w14:textId="1D2F1FBD" w:rsidR="00670183" w:rsidRPr="00DB39FC" w:rsidRDefault="00670183" w:rsidP="00670183">
      <w:pPr>
        <w:spacing w:before="120" w:after="120"/>
        <w:ind w:firstLine="1418"/>
        <w:jc w:val="both"/>
        <w:rPr>
          <w:rFonts w:ascii="Calibri" w:hAnsi="Calibri"/>
          <w:spacing w:val="-4"/>
          <w:sz w:val="24"/>
          <w:szCs w:val="24"/>
        </w:rPr>
      </w:pPr>
      <w:r w:rsidRPr="00670183">
        <w:rPr>
          <w:rFonts w:ascii="Calibri" w:hAnsi="Calibri"/>
          <w:sz w:val="24"/>
          <w:szCs w:val="24"/>
        </w:rPr>
        <w:t>§</w:t>
      </w:r>
      <w:r w:rsidR="004F62ED">
        <w:rPr>
          <w:rFonts w:ascii="Calibri" w:hAnsi="Calibri"/>
          <w:sz w:val="24"/>
          <w:szCs w:val="24"/>
        </w:rPr>
        <w:t xml:space="preserve"> 1</w:t>
      </w:r>
      <w:r w:rsidRPr="00670183">
        <w:rPr>
          <w:rFonts w:ascii="Calibri" w:hAnsi="Calibri"/>
          <w:sz w:val="24"/>
          <w:szCs w:val="24"/>
        </w:rPr>
        <w:t xml:space="preserve">º </w:t>
      </w:r>
      <w:r w:rsidRPr="00DB39FC">
        <w:rPr>
          <w:rFonts w:ascii="Calibri" w:hAnsi="Calibri"/>
          <w:spacing w:val="-4"/>
          <w:sz w:val="24"/>
          <w:szCs w:val="24"/>
        </w:rPr>
        <w:t xml:space="preserve">As contratações referidas neste artigo dar-se-ão de acordo com a necessidade </w:t>
      </w:r>
      <w:r w:rsidR="00E66440" w:rsidRPr="00DB39FC">
        <w:rPr>
          <w:rFonts w:ascii="Calibri" w:hAnsi="Calibri"/>
          <w:spacing w:val="-4"/>
          <w:sz w:val="24"/>
          <w:szCs w:val="24"/>
        </w:rPr>
        <w:t>determinada pelo Comitê de Contingenciamento do Coronavírus no município de Araraquara</w:t>
      </w:r>
      <w:r w:rsidRPr="00DB39FC">
        <w:rPr>
          <w:rFonts w:ascii="Calibri" w:hAnsi="Calibri"/>
          <w:spacing w:val="-4"/>
          <w:sz w:val="24"/>
          <w:szCs w:val="24"/>
        </w:rPr>
        <w:t xml:space="preserve">, observando-se a evolução da situação </w:t>
      </w:r>
      <w:r w:rsidR="00E66440" w:rsidRPr="00DB39FC">
        <w:rPr>
          <w:rFonts w:ascii="Calibri" w:hAnsi="Calibri"/>
          <w:spacing w:val="-4"/>
          <w:sz w:val="24"/>
          <w:szCs w:val="24"/>
        </w:rPr>
        <w:t>da pandemia do COVID-19 no Município</w:t>
      </w:r>
      <w:r w:rsidRPr="00DB39FC">
        <w:rPr>
          <w:rFonts w:ascii="Calibri" w:hAnsi="Calibri"/>
          <w:spacing w:val="-4"/>
          <w:sz w:val="24"/>
          <w:szCs w:val="24"/>
        </w:rPr>
        <w:t>.</w:t>
      </w:r>
    </w:p>
    <w:p w14:paraId="31E9890E" w14:textId="2F7DE805" w:rsidR="00670183" w:rsidRPr="00670183" w:rsidRDefault="001349F3" w:rsidP="0067018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B39FC">
        <w:rPr>
          <w:rFonts w:ascii="Calibri" w:hAnsi="Calibri"/>
          <w:spacing w:val="-4"/>
          <w:sz w:val="24"/>
          <w:szCs w:val="24"/>
        </w:rPr>
        <w:t xml:space="preserve">§ 2º </w:t>
      </w:r>
      <w:r w:rsidR="00670183" w:rsidRPr="00670183">
        <w:rPr>
          <w:rFonts w:ascii="Calibri" w:hAnsi="Calibri"/>
          <w:sz w:val="24"/>
          <w:szCs w:val="24"/>
        </w:rPr>
        <w:t xml:space="preserve">As contratações referidas neste artigo dar-se-ão pelo prazo de 6 (seis) meses, renováveis por até 6 (seis) meses, havendo constatação da manutenção das situações de fato e de direito que ensejaram a contratação emergencial, observando-se a manifestação fundamentada do </w:t>
      </w:r>
      <w:r w:rsidR="00E66440" w:rsidRPr="00E66440">
        <w:rPr>
          <w:rFonts w:ascii="Calibri" w:hAnsi="Calibri"/>
          <w:sz w:val="24"/>
          <w:szCs w:val="24"/>
        </w:rPr>
        <w:t>Comitê de Contingenciamento do Coronavírus no município de Araraquara</w:t>
      </w:r>
      <w:r w:rsidR="00670183" w:rsidRPr="00670183">
        <w:rPr>
          <w:rFonts w:ascii="Calibri" w:hAnsi="Calibri"/>
          <w:sz w:val="24"/>
          <w:szCs w:val="24"/>
        </w:rPr>
        <w:t>.</w:t>
      </w:r>
    </w:p>
    <w:p w14:paraId="2C12780D" w14:textId="271F2A52" w:rsidR="00670183" w:rsidRPr="00670183" w:rsidRDefault="00670183" w:rsidP="0067018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670183">
        <w:rPr>
          <w:rFonts w:ascii="Calibri" w:hAnsi="Calibri"/>
          <w:sz w:val="24"/>
          <w:szCs w:val="24"/>
        </w:rPr>
        <w:t xml:space="preserve">Art. </w:t>
      </w:r>
      <w:r w:rsidR="00DB39FC">
        <w:rPr>
          <w:rFonts w:ascii="Calibri" w:hAnsi="Calibri"/>
          <w:sz w:val="24"/>
          <w:szCs w:val="24"/>
        </w:rPr>
        <w:t>2</w:t>
      </w:r>
      <w:r w:rsidRPr="00670183">
        <w:rPr>
          <w:rFonts w:ascii="Calibri" w:hAnsi="Calibri"/>
          <w:sz w:val="24"/>
          <w:szCs w:val="24"/>
        </w:rPr>
        <w:t>º As despesas decorrentes da execução desta Lei correrão à conta de dotações orçamentárias próprias, suplementadas se necessário.</w:t>
      </w:r>
    </w:p>
    <w:p w14:paraId="5B944FCE" w14:textId="3B2CA31B" w:rsidR="00670183" w:rsidRPr="00670183" w:rsidRDefault="00670183" w:rsidP="0067018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670183">
        <w:rPr>
          <w:rFonts w:ascii="Calibri" w:hAnsi="Calibri"/>
          <w:sz w:val="24"/>
          <w:szCs w:val="24"/>
        </w:rPr>
        <w:lastRenderedPageBreak/>
        <w:t xml:space="preserve">Art. </w:t>
      </w:r>
      <w:r w:rsidR="00DB39FC">
        <w:rPr>
          <w:rFonts w:ascii="Calibri" w:hAnsi="Calibri"/>
          <w:sz w:val="24"/>
          <w:szCs w:val="24"/>
        </w:rPr>
        <w:t>3</w:t>
      </w:r>
      <w:r w:rsidRPr="00670183">
        <w:rPr>
          <w:rFonts w:ascii="Calibri" w:hAnsi="Calibri"/>
          <w:sz w:val="24"/>
          <w:szCs w:val="24"/>
        </w:rPr>
        <w:t>º Esta Lei entra em vigor na data de sua publicação.</w:t>
      </w:r>
    </w:p>
    <w:p w14:paraId="17482AC6" w14:textId="0128B4B0" w:rsidR="00242D45" w:rsidRPr="00F15C41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E253C">
        <w:rPr>
          <w:rFonts w:ascii="Calibri" w:hAnsi="Calibri"/>
          <w:sz w:val="24"/>
          <w:szCs w:val="24"/>
        </w:rPr>
        <w:t>2</w:t>
      </w:r>
      <w:r w:rsidR="00670183">
        <w:rPr>
          <w:rFonts w:ascii="Calibri" w:hAnsi="Calibri"/>
          <w:sz w:val="24"/>
          <w:szCs w:val="24"/>
        </w:rPr>
        <w:t>4</w:t>
      </w:r>
      <w:r w:rsidRPr="00F15C41"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 xml:space="preserve">março </w:t>
      </w:r>
      <w:r w:rsidRPr="00F15C41">
        <w:rPr>
          <w:rFonts w:ascii="Calibri" w:hAnsi="Calibri"/>
          <w:sz w:val="24"/>
          <w:szCs w:val="24"/>
        </w:rPr>
        <w:t>de 2020.</w:t>
      </w:r>
    </w:p>
    <w:p w14:paraId="17482AC7" w14:textId="77777777" w:rsidR="00242D45" w:rsidRPr="0076125C" w:rsidRDefault="00242D45" w:rsidP="00242D4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14:paraId="17482AC8" w14:textId="77777777" w:rsidR="00242D45" w:rsidRPr="0076125C" w:rsidRDefault="00242D45" w:rsidP="00242D45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17482ACA" w14:textId="6998ABE3" w:rsidR="0059151E" w:rsidRPr="00242D45" w:rsidRDefault="00242D45" w:rsidP="00DB39FC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242D45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C4636" w14:textId="77777777" w:rsidR="006C2DDC" w:rsidRDefault="006C2DDC" w:rsidP="008166A0">
      <w:r>
        <w:separator/>
      </w:r>
    </w:p>
  </w:endnote>
  <w:endnote w:type="continuationSeparator" w:id="0">
    <w:p w14:paraId="535D151A" w14:textId="77777777" w:rsidR="006C2DDC" w:rsidRDefault="006C2DD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82AF2" w14:textId="77777777" w:rsidR="00D422C0" w:rsidRPr="00E42A39" w:rsidRDefault="00D422C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17CF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17CFD" w:rsidRPr="00E42A39">
      <w:rPr>
        <w:rFonts w:ascii="Calibri" w:hAnsi="Calibri"/>
        <w:b/>
        <w:bCs/>
        <w:sz w:val="24"/>
        <w:szCs w:val="24"/>
      </w:rPr>
      <w:fldChar w:fldCharType="separate"/>
    </w:r>
    <w:r w:rsidR="00920F89">
      <w:rPr>
        <w:rFonts w:ascii="Calibri" w:hAnsi="Calibri"/>
        <w:b/>
        <w:bCs/>
        <w:noProof/>
      </w:rPr>
      <w:t>2</w:t>
    </w:r>
    <w:r w:rsidR="00417CF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17CF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17CFD" w:rsidRPr="00E42A39">
      <w:rPr>
        <w:rFonts w:ascii="Calibri" w:hAnsi="Calibri"/>
        <w:b/>
        <w:bCs/>
        <w:sz w:val="24"/>
        <w:szCs w:val="24"/>
      </w:rPr>
      <w:fldChar w:fldCharType="separate"/>
    </w:r>
    <w:r w:rsidR="00920F89">
      <w:rPr>
        <w:rFonts w:ascii="Calibri" w:hAnsi="Calibri"/>
        <w:b/>
        <w:bCs/>
        <w:noProof/>
      </w:rPr>
      <w:t>3</w:t>
    </w:r>
    <w:r w:rsidR="00417CFD" w:rsidRPr="00E42A39">
      <w:rPr>
        <w:rFonts w:ascii="Calibri" w:hAnsi="Calibri"/>
        <w:b/>
        <w:bCs/>
        <w:sz w:val="24"/>
        <w:szCs w:val="24"/>
      </w:rPr>
      <w:fldChar w:fldCharType="end"/>
    </w:r>
  </w:p>
  <w:p w14:paraId="17482AF3" w14:textId="77777777" w:rsidR="00D422C0" w:rsidRDefault="00D422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D313" w14:textId="77777777" w:rsidR="006C2DDC" w:rsidRDefault="006C2DDC" w:rsidP="008166A0">
      <w:r>
        <w:separator/>
      </w:r>
    </w:p>
  </w:footnote>
  <w:footnote w:type="continuationSeparator" w:id="0">
    <w:p w14:paraId="16E34DCB" w14:textId="77777777" w:rsidR="006C2DDC" w:rsidRDefault="006C2DD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82AEB" w14:textId="77777777" w:rsidR="00D422C0" w:rsidRDefault="00D422C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7482AF4" wp14:editId="17482AF5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482AEC" w14:textId="77777777" w:rsidR="00D422C0" w:rsidRDefault="00D422C0" w:rsidP="00857790">
    <w:pPr>
      <w:pStyle w:val="Legenda"/>
    </w:pPr>
  </w:p>
  <w:p w14:paraId="17482AED" w14:textId="77777777" w:rsidR="00D422C0" w:rsidRDefault="00D422C0" w:rsidP="00857790">
    <w:pPr>
      <w:pStyle w:val="Legenda"/>
    </w:pPr>
    <w:r>
      <w:t xml:space="preserve"> </w:t>
    </w:r>
  </w:p>
  <w:p w14:paraId="17482AEE" w14:textId="77777777" w:rsidR="00D422C0" w:rsidRDefault="00D422C0" w:rsidP="00857790">
    <w:pPr>
      <w:pStyle w:val="Legenda"/>
    </w:pPr>
  </w:p>
  <w:p w14:paraId="17482AEF" w14:textId="77777777" w:rsidR="00D422C0" w:rsidRPr="00BE4DA8" w:rsidRDefault="00D422C0" w:rsidP="00857790">
    <w:pPr>
      <w:pStyle w:val="Legenda"/>
      <w:rPr>
        <w:sz w:val="12"/>
        <w:szCs w:val="24"/>
      </w:rPr>
    </w:pPr>
  </w:p>
  <w:p w14:paraId="17482AF0" w14:textId="77777777" w:rsidR="00D422C0" w:rsidRDefault="00D422C0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7482AF1" w14:textId="77777777" w:rsidR="00D422C0" w:rsidRPr="00857790" w:rsidRDefault="00D422C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03227"/>
    <w:multiLevelType w:val="hybridMultilevel"/>
    <w:tmpl w:val="24BCAB6A"/>
    <w:lvl w:ilvl="0" w:tplc="B52A8FC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4856"/>
    <w:rsid w:val="0010557F"/>
    <w:rsid w:val="0011103D"/>
    <w:rsid w:val="00112A46"/>
    <w:rsid w:val="00113A50"/>
    <w:rsid w:val="00122CC2"/>
    <w:rsid w:val="001246AD"/>
    <w:rsid w:val="0012513A"/>
    <w:rsid w:val="001349F3"/>
    <w:rsid w:val="00135EAD"/>
    <w:rsid w:val="0014117A"/>
    <w:rsid w:val="00144D51"/>
    <w:rsid w:val="001531F0"/>
    <w:rsid w:val="0016200C"/>
    <w:rsid w:val="00165F4A"/>
    <w:rsid w:val="00171ABC"/>
    <w:rsid w:val="00172237"/>
    <w:rsid w:val="00176265"/>
    <w:rsid w:val="00182302"/>
    <w:rsid w:val="00187AEB"/>
    <w:rsid w:val="00193F72"/>
    <w:rsid w:val="001A3414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2D45"/>
    <w:rsid w:val="00242E3B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5D52"/>
    <w:rsid w:val="002972AA"/>
    <w:rsid w:val="002A3AC8"/>
    <w:rsid w:val="002A64D5"/>
    <w:rsid w:val="002A68BE"/>
    <w:rsid w:val="002A7A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17CFD"/>
    <w:rsid w:val="00427C1F"/>
    <w:rsid w:val="00430C75"/>
    <w:rsid w:val="00431648"/>
    <w:rsid w:val="00434A29"/>
    <w:rsid w:val="00436617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8112F"/>
    <w:rsid w:val="00483D55"/>
    <w:rsid w:val="00487485"/>
    <w:rsid w:val="00490080"/>
    <w:rsid w:val="00491DE5"/>
    <w:rsid w:val="004953D4"/>
    <w:rsid w:val="00495F1E"/>
    <w:rsid w:val="004A29A6"/>
    <w:rsid w:val="004B4E1A"/>
    <w:rsid w:val="004B7D9A"/>
    <w:rsid w:val="004C3ED5"/>
    <w:rsid w:val="004D288B"/>
    <w:rsid w:val="004D472A"/>
    <w:rsid w:val="004D4AB7"/>
    <w:rsid w:val="004E3E24"/>
    <w:rsid w:val="004E6AE6"/>
    <w:rsid w:val="004F62ED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3498"/>
    <w:rsid w:val="00557A85"/>
    <w:rsid w:val="00557B33"/>
    <w:rsid w:val="00560203"/>
    <w:rsid w:val="00567B81"/>
    <w:rsid w:val="00572389"/>
    <w:rsid w:val="00572808"/>
    <w:rsid w:val="00573070"/>
    <w:rsid w:val="005738DD"/>
    <w:rsid w:val="005803DB"/>
    <w:rsid w:val="00584CDA"/>
    <w:rsid w:val="0059151E"/>
    <w:rsid w:val="00594E78"/>
    <w:rsid w:val="0059616E"/>
    <w:rsid w:val="005A351E"/>
    <w:rsid w:val="005A3BF8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018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2DDC"/>
    <w:rsid w:val="006C545C"/>
    <w:rsid w:val="006C6504"/>
    <w:rsid w:val="006D038A"/>
    <w:rsid w:val="006D4C6E"/>
    <w:rsid w:val="006D4CC5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2E7C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0C9C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43CA2"/>
    <w:rsid w:val="00857790"/>
    <w:rsid w:val="00862FEE"/>
    <w:rsid w:val="0086307F"/>
    <w:rsid w:val="00866C70"/>
    <w:rsid w:val="00871EBD"/>
    <w:rsid w:val="0087521D"/>
    <w:rsid w:val="00881B7E"/>
    <w:rsid w:val="00886D95"/>
    <w:rsid w:val="00891921"/>
    <w:rsid w:val="008A656C"/>
    <w:rsid w:val="008A6EFE"/>
    <w:rsid w:val="008B12F0"/>
    <w:rsid w:val="008B2832"/>
    <w:rsid w:val="008B51FA"/>
    <w:rsid w:val="008C644A"/>
    <w:rsid w:val="008D222F"/>
    <w:rsid w:val="008E253C"/>
    <w:rsid w:val="008E4DFD"/>
    <w:rsid w:val="00904CAD"/>
    <w:rsid w:val="00910C70"/>
    <w:rsid w:val="009110E0"/>
    <w:rsid w:val="00913D56"/>
    <w:rsid w:val="0091420D"/>
    <w:rsid w:val="009148E4"/>
    <w:rsid w:val="00916814"/>
    <w:rsid w:val="00920F89"/>
    <w:rsid w:val="009225AA"/>
    <w:rsid w:val="009245EB"/>
    <w:rsid w:val="00925496"/>
    <w:rsid w:val="00925527"/>
    <w:rsid w:val="00925FA8"/>
    <w:rsid w:val="0092664C"/>
    <w:rsid w:val="0093067B"/>
    <w:rsid w:val="0093426C"/>
    <w:rsid w:val="00936A4C"/>
    <w:rsid w:val="00937E85"/>
    <w:rsid w:val="0094057D"/>
    <w:rsid w:val="00943A6D"/>
    <w:rsid w:val="0094520F"/>
    <w:rsid w:val="009455E2"/>
    <w:rsid w:val="0095121E"/>
    <w:rsid w:val="009515B0"/>
    <w:rsid w:val="00951F5F"/>
    <w:rsid w:val="00953C83"/>
    <w:rsid w:val="00954377"/>
    <w:rsid w:val="00956846"/>
    <w:rsid w:val="00961FE5"/>
    <w:rsid w:val="00965B11"/>
    <w:rsid w:val="00966C53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38A9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36FBB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4623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57E6B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50D8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03FEE"/>
    <w:rsid w:val="00C107D6"/>
    <w:rsid w:val="00C140C9"/>
    <w:rsid w:val="00C14E25"/>
    <w:rsid w:val="00C15D98"/>
    <w:rsid w:val="00C20C67"/>
    <w:rsid w:val="00C23798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2D14"/>
    <w:rsid w:val="00D131E5"/>
    <w:rsid w:val="00D138E7"/>
    <w:rsid w:val="00D147CC"/>
    <w:rsid w:val="00D16BA0"/>
    <w:rsid w:val="00D2004C"/>
    <w:rsid w:val="00D20CA4"/>
    <w:rsid w:val="00D211B9"/>
    <w:rsid w:val="00D24B6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1024"/>
    <w:rsid w:val="00DB15C4"/>
    <w:rsid w:val="00DB340D"/>
    <w:rsid w:val="00DB39FC"/>
    <w:rsid w:val="00DB5AAD"/>
    <w:rsid w:val="00DC113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E6C4D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214A"/>
    <w:rsid w:val="00E35E71"/>
    <w:rsid w:val="00E360E7"/>
    <w:rsid w:val="00E40251"/>
    <w:rsid w:val="00E42A39"/>
    <w:rsid w:val="00E47004"/>
    <w:rsid w:val="00E543CA"/>
    <w:rsid w:val="00E57F6A"/>
    <w:rsid w:val="00E61F9F"/>
    <w:rsid w:val="00E620A4"/>
    <w:rsid w:val="00E64D72"/>
    <w:rsid w:val="00E66440"/>
    <w:rsid w:val="00E6748A"/>
    <w:rsid w:val="00E67C82"/>
    <w:rsid w:val="00E72682"/>
    <w:rsid w:val="00E84F56"/>
    <w:rsid w:val="00E87DD2"/>
    <w:rsid w:val="00E9030B"/>
    <w:rsid w:val="00E93E37"/>
    <w:rsid w:val="00E94FAF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1FDB"/>
    <w:rsid w:val="00EF28FF"/>
    <w:rsid w:val="00EF6873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1B9F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482AA4"/>
  <w15:docId w15:val="{795AA3D7-E09F-4C02-A446-ED73CCA4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B7AA2-AAC6-4080-8BDB-DB8BBF5E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2020-03-24T14:39:00Z</cp:lastPrinted>
  <dcterms:created xsi:type="dcterms:W3CDTF">2020-03-24T16:46:00Z</dcterms:created>
  <dcterms:modified xsi:type="dcterms:W3CDTF">2020-03-24T16:46:00Z</dcterms:modified>
</cp:coreProperties>
</file>