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F6" w:rsidRDefault="00FE62F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B75CEF">
        <w:rPr>
          <w:rFonts w:ascii="Calibri" w:hAnsi="Calibri" w:cs="Calibri"/>
          <w:b/>
          <w:sz w:val="24"/>
          <w:szCs w:val="24"/>
        </w:rPr>
        <w:t xml:space="preserve">COMPLEMENTAR </w:t>
      </w:r>
      <w:r w:rsidR="006200D7">
        <w:rPr>
          <w:rFonts w:ascii="Calibri" w:hAnsi="Calibri" w:cs="Calibri"/>
          <w:b/>
          <w:sz w:val="24"/>
          <w:szCs w:val="24"/>
        </w:rPr>
        <w:t>Nº</w:t>
      </w:r>
      <w:r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231CB2">
        <w:rPr>
          <w:rFonts w:ascii="Calibri" w:hAnsi="Calibri" w:cs="Calibri"/>
          <w:b/>
          <w:sz w:val="24"/>
          <w:szCs w:val="24"/>
        </w:rPr>
        <w:t xml:space="preserve">                           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75CE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Altera a Lei Complementar nº </w:t>
      </w:r>
      <w:r w:rsidR="00231CB2">
        <w:rPr>
          <w:rFonts w:ascii="Calibri" w:hAnsi="Calibri" w:cs="Calibri"/>
          <w:sz w:val="22"/>
          <w:szCs w:val="22"/>
        </w:rPr>
        <w:t>827</w:t>
      </w:r>
      <w:r>
        <w:rPr>
          <w:rFonts w:ascii="Calibri" w:hAnsi="Calibri" w:cs="Calibri"/>
          <w:sz w:val="22"/>
          <w:szCs w:val="22"/>
        </w:rPr>
        <w:t xml:space="preserve">, de </w:t>
      </w:r>
      <w:r w:rsidR="00231CB2">
        <w:rPr>
          <w:rFonts w:ascii="Calibri" w:hAnsi="Calibri" w:cs="Calibri"/>
          <w:sz w:val="22"/>
          <w:szCs w:val="22"/>
        </w:rPr>
        <w:t xml:space="preserve">10 de julho de 2012, </w:t>
      </w:r>
      <w:r w:rsidR="005B7C0F">
        <w:rPr>
          <w:rFonts w:ascii="Calibri" w:hAnsi="Calibri" w:cs="Calibri"/>
          <w:sz w:val="22"/>
          <w:szCs w:val="22"/>
        </w:rPr>
        <w:t xml:space="preserve">de modo a </w:t>
      </w:r>
      <w:r w:rsidR="008B7F87">
        <w:rPr>
          <w:rFonts w:ascii="Calibri" w:hAnsi="Calibri" w:cs="Calibri"/>
          <w:sz w:val="22"/>
          <w:szCs w:val="22"/>
        </w:rPr>
        <w:t xml:space="preserve">proibir </w:t>
      </w:r>
      <w:r w:rsidR="00E83810">
        <w:rPr>
          <w:rFonts w:ascii="Calibri" w:hAnsi="Calibri" w:cs="Calibri"/>
          <w:sz w:val="22"/>
          <w:szCs w:val="22"/>
        </w:rPr>
        <w:t>– no Município de Araraquara – a entrega de osso de couro bovino, ou outro produto</w:t>
      </w:r>
      <w:r w:rsidR="00BB755A">
        <w:rPr>
          <w:rFonts w:ascii="Calibri" w:hAnsi="Calibri" w:cs="Calibri"/>
          <w:sz w:val="22"/>
          <w:szCs w:val="22"/>
        </w:rPr>
        <w:t xml:space="preserve"> </w:t>
      </w:r>
      <w:r w:rsidR="00E83810">
        <w:rPr>
          <w:rFonts w:ascii="Calibri" w:hAnsi="Calibri" w:cs="Calibri"/>
          <w:sz w:val="22"/>
          <w:szCs w:val="22"/>
        </w:rPr>
        <w:t>nocivo à saúde</w:t>
      </w:r>
      <w:r w:rsidR="000404D4">
        <w:rPr>
          <w:rFonts w:ascii="Calibri" w:hAnsi="Calibri" w:cs="Calibri"/>
          <w:sz w:val="22"/>
          <w:szCs w:val="22"/>
        </w:rPr>
        <w:t>,</w:t>
      </w:r>
      <w:r w:rsidR="00E83810">
        <w:rPr>
          <w:rFonts w:ascii="Calibri" w:hAnsi="Calibri" w:cs="Calibri"/>
          <w:sz w:val="22"/>
          <w:szCs w:val="22"/>
        </w:rPr>
        <w:t xml:space="preserve"> </w:t>
      </w:r>
      <w:r w:rsidR="000404D4">
        <w:rPr>
          <w:rFonts w:ascii="Calibri" w:hAnsi="Calibri" w:cs="Calibri"/>
          <w:sz w:val="22"/>
          <w:szCs w:val="22"/>
        </w:rPr>
        <w:t>aos animais domésticos</w:t>
      </w:r>
      <w:r w:rsidR="00E83810">
        <w:rPr>
          <w:rFonts w:ascii="Calibri" w:hAnsi="Calibri" w:cs="Calibri"/>
          <w:sz w:val="22"/>
          <w:szCs w:val="22"/>
        </w:rPr>
        <w:t xml:space="preserve">. </w:t>
      </w: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C86C6D" w:rsidRDefault="00FE361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0F73AA">
        <w:rPr>
          <w:rFonts w:ascii="Calibri" w:hAnsi="Calibri" w:cs="Calibri"/>
          <w:sz w:val="24"/>
          <w:szCs w:val="22"/>
        </w:rPr>
        <w:t xml:space="preserve"> </w:t>
      </w:r>
      <w:r w:rsidR="00E83810">
        <w:rPr>
          <w:rFonts w:ascii="Calibri" w:hAnsi="Calibri" w:cs="Calibri"/>
          <w:sz w:val="24"/>
          <w:szCs w:val="22"/>
        </w:rPr>
        <w:t>A Lei Complementar nº 827</w:t>
      </w:r>
      <w:r w:rsidR="00641669">
        <w:rPr>
          <w:rFonts w:ascii="Calibri" w:hAnsi="Calibri" w:cs="Calibri"/>
          <w:sz w:val="24"/>
          <w:szCs w:val="22"/>
        </w:rPr>
        <w:t xml:space="preserve">, de </w:t>
      </w:r>
      <w:r w:rsidR="00E83810">
        <w:rPr>
          <w:rFonts w:ascii="Calibri" w:hAnsi="Calibri" w:cs="Calibri"/>
          <w:sz w:val="24"/>
          <w:szCs w:val="22"/>
        </w:rPr>
        <w:t>10</w:t>
      </w:r>
      <w:r w:rsidR="00B75CEF">
        <w:rPr>
          <w:rFonts w:ascii="Calibri" w:hAnsi="Calibri" w:cs="Calibri"/>
          <w:sz w:val="24"/>
          <w:szCs w:val="22"/>
        </w:rPr>
        <w:t xml:space="preserve"> de </w:t>
      </w:r>
      <w:r w:rsidR="00E83810">
        <w:rPr>
          <w:rFonts w:ascii="Calibri" w:hAnsi="Calibri" w:cs="Calibri"/>
          <w:sz w:val="24"/>
          <w:szCs w:val="22"/>
        </w:rPr>
        <w:t>julho</w:t>
      </w:r>
      <w:r w:rsidR="00641669">
        <w:rPr>
          <w:rFonts w:ascii="Calibri" w:hAnsi="Calibri" w:cs="Calibri"/>
          <w:sz w:val="24"/>
          <w:szCs w:val="22"/>
        </w:rPr>
        <w:t xml:space="preserve"> </w:t>
      </w:r>
      <w:r w:rsidR="00B75CEF">
        <w:rPr>
          <w:rFonts w:ascii="Calibri" w:hAnsi="Calibri" w:cs="Calibri"/>
          <w:sz w:val="24"/>
          <w:szCs w:val="22"/>
        </w:rPr>
        <w:t xml:space="preserve">de </w:t>
      </w:r>
      <w:r w:rsidR="00E83810">
        <w:rPr>
          <w:rFonts w:ascii="Calibri" w:hAnsi="Calibri" w:cs="Calibri"/>
          <w:sz w:val="24"/>
          <w:szCs w:val="22"/>
        </w:rPr>
        <w:t>2012</w:t>
      </w:r>
      <w:r w:rsidR="00641669">
        <w:rPr>
          <w:rFonts w:ascii="Calibri" w:hAnsi="Calibri" w:cs="Calibri"/>
          <w:sz w:val="24"/>
          <w:szCs w:val="22"/>
        </w:rPr>
        <w:t>, passa a vigorar com a seguintes alteraç</w:t>
      </w:r>
      <w:r w:rsidR="00AB71DE">
        <w:rPr>
          <w:rFonts w:ascii="Calibri" w:hAnsi="Calibri" w:cs="Calibri"/>
          <w:sz w:val="24"/>
          <w:szCs w:val="22"/>
        </w:rPr>
        <w:t>ões</w:t>
      </w:r>
      <w:r w:rsidR="00B75CEF">
        <w:rPr>
          <w:rFonts w:ascii="Calibri" w:hAnsi="Calibri" w:cs="Calibri"/>
          <w:sz w:val="24"/>
          <w:szCs w:val="22"/>
        </w:rPr>
        <w:t>:</w:t>
      </w:r>
      <w:r w:rsidR="00AB71DE">
        <w:rPr>
          <w:rFonts w:ascii="Calibri" w:hAnsi="Calibri" w:cs="Calibri"/>
          <w:sz w:val="24"/>
          <w:szCs w:val="22"/>
        </w:rPr>
        <w:t xml:space="preserve"> </w:t>
      </w:r>
    </w:p>
    <w:p w:rsidR="007D2BF8" w:rsidRDefault="00E83810" w:rsidP="00F4623F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“Art. 15</w:t>
      </w:r>
      <w:r w:rsidR="00DC2870">
        <w:rPr>
          <w:rFonts w:ascii="Calibri" w:hAnsi="Calibri" w:cs="Calibri"/>
          <w:sz w:val="22"/>
          <w:szCs w:val="22"/>
        </w:rPr>
        <w:t xml:space="preserve">-A. É proibida </w:t>
      </w:r>
      <w:r w:rsidR="00DC2870" w:rsidRPr="00DC2870">
        <w:rPr>
          <w:rFonts w:ascii="Calibri" w:hAnsi="Calibri" w:cs="Calibri"/>
          <w:sz w:val="22"/>
          <w:szCs w:val="22"/>
        </w:rPr>
        <w:t>a entrega de osso de</w:t>
      </w:r>
      <w:r w:rsidR="007D380E">
        <w:rPr>
          <w:rFonts w:ascii="Calibri" w:hAnsi="Calibri" w:cs="Calibri"/>
          <w:sz w:val="22"/>
          <w:szCs w:val="22"/>
        </w:rPr>
        <w:t xml:space="preserve"> couro bovino, ou outro produto </w:t>
      </w:r>
      <w:r w:rsidR="00DC2870" w:rsidRPr="00DC2870">
        <w:rPr>
          <w:rFonts w:ascii="Calibri" w:hAnsi="Calibri" w:cs="Calibri"/>
          <w:sz w:val="22"/>
          <w:szCs w:val="22"/>
        </w:rPr>
        <w:t>nocivo</w:t>
      </w:r>
      <w:r w:rsidR="00DC2870">
        <w:rPr>
          <w:rFonts w:ascii="Calibri" w:hAnsi="Calibri" w:cs="Calibri"/>
          <w:sz w:val="22"/>
          <w:szCs w:val="22"/>
        </w:rPr>
        <w:t xml:space="preserve"> à saúde, aos animais </w:t>
      </w:r>
      <w:r w:rsidR="000D5C15">
        <w:rPr>
          <w:rFonts w:ascii="Calibri" w:hAnsi="Calibri" w:cs="Calibri"/>
          <w:sz w:val="22"/>
          <w:szCs w:val="22"/>
        </w:rPr>
        <w:t xml:space="preserve">domésticos </w:t>
      </w:r>
      <w:r w:rsidR="00DC2870">
        <w:rPr>
          <w:rFonts w:ascii="Calibri" w:hAnsi="Calibri" w:cs="Calibri"/>
          <w:sz w:val="22"/>
          <w:szCs w:val="22"/>
        </w:rPr>
        <w:t>de q</w:t>
      </w:r>
      <w:r w:rsidR="008E026B">
        <w:rPr>
          <w:rFonts w:ascii="Calibri" w:hAnsi="Calibri" w:cs="Calibri"/>
          <w:sz w:val="22"/>
          <w:szCs w:val="22"/>
        </w:rPr>
        <w:t xml:space="preserve">ue trata esta lei complementar.” (NR) </w:t>
      </w:r>
    </w:p>
    <w:p w:rsidR="00841F59" w:rsidRDefault="00F4623F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2</w:t>
      </w:r>
      <w:r w:rsidR="000A1CD6" w:rsidRPr="000A1CD6">
        <w:rPr>
          <w:rFonts w:ascii="Calibri" w:hAnsi="Calibri" w:cs="Calibri"/>
          <w:sz w:val="24"/>
          <w:szCs w:val="22"/>
        </w:rPr>
        <w:t xml:space="preserve">º Esta </w:t>
      </w:r>
      <w:r w:rsidR="000C5926">
        <w:rPr>
          <w:rFonts w:ascii="Calibri" w:hAnsi="Calibri" w:cs="Calibri"/>
          <w:sz w:val="24"/>
          <w:szCs w:val="22"/>
        </w:rPr>
        <w:t>l</w:t>
      </w:r>
      <w:r w:rsidR="000A1CD6" w:rsidRPr="000A1CD6">
        <w:rPr>
          <w:rFonts w:ascii="Calibri" w:hAnsi="Calibri" w:cs="Calibri"/>
          <w:sz w:val="24"/>
          <w:szCs w:val="22"/>
        </w:rPr>
        <w:t xml:space="preserve">ei </w:t>
      </w:r>
      <w:r w:rsidR="00384B62">
        <w:rPr>
          <w:rFonts w:ascii="Calibri" w:hAnsi="Calibri" w:cs="Calibri"/>
          <w:sz w:val="24"/>
          <w:szCs w:val="22"/>
        </w:rPr>
        <w:t xml:space="preserve">complementar </w:t>
      </w:r>
      <w:r w:rsidR="000A1CD6" w:rsidRPr="000A1CD6">
        <w:rPr>
          <w:rFonts w:ascii="Calibri" w:hAnsi="Calibri" w:cs="Calibri"/>
          <w:sz w:val="24"/>
          <w:szCs w:val="22"/>
        </w:rPr>
        <w:t>entra em vigor na data de sua publicação.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DC2870">
        <w:rPr>
          <w:rFonts w:ascii="Calibri" w:hAnsi="Calibri" w:cs="Calibri"/>
          <w:sz w:val="24"/>
          <w:szCs w:val="24"/>
        </w:rPr>
        <w:t>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C2870">
        <w:rPr>
          <w:rFonts w:ascii="Calibri" w:hAnsi="Calibri" w:cs="Calibri"/>
          <w:sz w:val="24"/>
          <w:szCs w:val="24"/>
        </w:rPr>
        <w:t xml:space="preserve">março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4623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DELEGADO ELTON NEGRINI</w:t>
      </w:r>
    </w:p>
    <w:p w:rsidR="00603973" w:rsidRDefault="00240064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</w:p>
    <w:p w:rsidR="00D65F1C" w:rsidRPr="00D65F1C" w:rsidRDefault="00BC3B5A" w:rsidP="00BC3B5A">
      <w:pPr>
        <w:jc w:val="center"/>
        <w:rPr>
          <w:rFonts w:ascii="Calibri" w:hAnsi="Calibri" w:cs="Arial"/>
          <w:sz w:val="24"/>
          <w:szCs w:val="24"/>
        </w:rPr>
      </w:pPr>
      <w:r w:rsidRPr="00D65F1C">
        <w:rPr>
          <w:rFonts w:ascii="Calibri" w:hAnsi="Calibri" w:cs="Arial"/>
          <w:sz w:val="24"/>
          <w:szCs w:val="24"/>
        </w:rPr>
        <w:t xml:space="preserve"> </w:t>
      </w:r>
    </w:p>
    <w:p w:rsidR="00D61DEF" w:rsidRPr="00115796" w:rsidRDefault="00D61DEF" w:rsidP="00115796">
      <w:pPr>
        <w:jc w:val="center"/>
        <w:rPr>
          <w:rFonts w:ascii="Calibri" w:hAnsi="Calibri" w:cs="Calibri"/>
          <w:sz w:val="24"/>
          <w:szCs w:val="24"/>
        </w:rPr>
      </w:pPr>
    </w:p>
    <w:sectPr w:rsidR="00D61DEF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2B7" w:rsidRDefault="00D802B7">
      <w:r>
        <w:separator/>
      </w:r>
    </w:p>
  </w:endnote>
  <w:endnote w:type="continuationSeparator" w:id="0">
    <w:p w:rsidR="00D802B7" w:rsidRDefault="00D8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5A7FC1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5A7FC1">
      <w:rPr>
        <w:rFonts w:ascii="Calibri" w:hAnsi="Calibri" w:cs="Calibri"/>
        <w:sz w:val="20"/>
      </w:rPr>
      <w:t xml:space="preserve">Página </w:t>
    </w:r>
    <w:r w:rsidRPr="005A7FC1">
      <w:rPr>
        <w:rFonts w:ascii="Calibri" w:hAnsi="Calibri" w:cs="Calibri"/>
        <w:b/>
        <w:bCs/>
        <w:sz w:val="20"/>
      </w:rPr>
      <w:fldChar w:fldCharType="begin"/>
    </w:r>
    <w:r w:rsidRPr="005A7FC1">
      <w:rPr>
        <w:rFonts w:ascii="Calibri" w:hAnsi="Calibri" w:cs="Calibri"/>
        <w:b/>
        <w:bCs/>
        <w:sz w:val="20"/>
      </w:rPr>
      <w:instrText>PAGE  \* Arabic  \* MERGEFORMAT</w:instrText>
    </w:r>
    <w:r w:rsidRPr="005A7FC1">
      <w:rPr>
        <w:rFonts w:ascii="Calibri" w:hAnsi="Calibri" w:cs="Calibri"/>
        <w:b/>
        <w:bCs/>
        <w:sz w:val="20"/>
      </w:rPr>
      <w:fldChar w:fldCharType="separate"/>
    </w:r>
    <w:r w:rsidR="00BB755A">
      <w:rPr>
        <w:rFonts w:ascii="Calibri" w:hAnsi="Calibri" w:cs="Calibri"/>
        <w:b/>
        <w:bCs/>
        <w:noProof/>
        <w:sz w:val="20"/>
      </w:rPr>
      <w:t>1</w:t>
    </w:r>
    <w:r w:rsidRPr="005A7FC1">
      <w:rPr>
        <w:rFonts w:ascii="Calibri" w:hAnsi="Calibri" w:cs="Calibri"/>
        <w:b/>
        <w:bCs/>
        <w:sz w:val="20"/>
      </w:rPr>
      <w:fldChar w:fldCharType="end"/>
    </w:r>
    <w:r w:rsidRPr="005A7FC1">
      <w:rPr>
        <w:rFonts w:ascii="Calibri" w:hAnsi="Calibri" w:cs="Calibri"/>
        <w:sz w:val="20"/>
      </w:rPr>
      <w:t xml:space="preserve"> de </w:t>
    </w:r>
    <w:r w:rsidRPr="005A7FC1">
      <w:rPr>
        <w:rFonts w:ascii="Calibri" w:hAnsi="Calibri" w:cs="Calibri"/>
        <w:b/>
        <w:bCs/>
        <w:sz w:val="20"/>
      </w:rPr>
      <w:fldChar w:fldCharType="begin"/>
    </w:r>
    <w:r w:rsidRPr="005A7FC1">
      <w:rPr>
        <w:rFonts w:ascii="Calibri" w:hAnsi="Calibri" w:cs="Calibri"/>
        <w:b/>
        <w:bCs/>
        <w:sz w:val="20"/>
      </w:rPr>
      <w:instrText>NUMPAGES  \* Arabic  \* MERGEFORMAT</w:instrText>
    </w:r>
    <w:r w:rsidRPr="005A7FC1">
      <w:rPr>
        <w:rFonts w:ascii="Calibri" w:hAnsi="Calibri" w:cs="Calibri"/>
        <w:b/>
        <w:bCs/>
        <w:sz w:val="20"/>
      </w:rPr>
      <w:fldChar w:fldCharType="separate"/>
    </w:r>
    <w:r w:rsidR="00BB755A">
      <w:rPr>
        <w:rFonts w:ascii="Calibri" w:hAnsi="Calibri" w:cs="Calibri"/>
        <w:b/>
        <w:bCs/>
        <w:noProof/>
        <w:sz w:val="20"/>
      </w:rPr>
      <w:t>1</w:t>
    </w:r>
    <w:r w:rsidRPr="005A7FC1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2B7" w:rsidRDefault="00D802B7">
      <w:r>
        <w:separator/>
      </w:r>
    </w:p>
  </w:footnote>
  <w:footnote w:type="continuationSeparator" w:id="0">
    <w:p w:rsidR="00D802B7" w:rsidRDefault="00D80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02B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02B7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02B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17401"/>
    <w:rsid w:val="00022312"/>
    <w:rsid w:val="00022734"/>
    <w:rsid w:val="00032DD1"/>
    <w:rsid w:val="00034D67"/>
    <w:rsid w:val="000357C0"/>
    <w:rsid w:val="0004021F"/>
    <w:rsid w:val="000404D4"/>
    <w:rsid w:val="0004588A"/>
    <w:rsid w:val="00045E2D"/>
    <w:rsid w:val="00052454"/>
    <w:rsid w:val="000553B2"/>
    <w:rsid w:val="0006545D"/>
    <w:rsid w:val="00073ED7"/>
    <w:rsid w:val="0007602B"/>
    <w:rsid w:val="00080D8B"/>
    <w:rsid w:val="00083A6F"/>
    <w:rsid w:val="00087DD8"/>
    <w:rsid w:val="000920F2"/>
    <w:rsid w:val="00093B8E"/>
    <w:rsid w:val="00093EA8"/>
    <w:rsid w:val="000A1CD6"/>
    <w:rsid w:val="000A763A"/>
    <w:rsid w:val="000B1D44"/>
    <w:rsid w:val="000B72DC"/>
    <w:rsid w:val="000C27F3"/>
    <w:rsid w:val="000C5926"/>
    <w:rsid w:val="000C7B0C"/>
    <w:rsid w:val="000C7B3D"/>
    <w:rsid w:val="000D1D49"/>
    <w:rsid w:val="000D2744"/>
    <w:rsid w:val="000D5C15"/>
    <w:rsid w:val="000E20FC"/>
    <w:rsid w:val="000E2136"/>
    <w:rsid w:val="000E22C3"/>
    <w:rsid w:val="000E4AAB"/>
    <w:rsid w:val="000F5E07"/>
    <w:rsid w:val="000F73AA"/>
    <w:rsid w:val="001007DA"/>
    <w:rsid w:val="00101445"/>
    <w:rsid w:val="00101470"/>
    <w:rsid w:val="001016DE"/>
    <w:rsid w:val="0010321A"/>
    <w:rsid w:val="00110847"/>
    <w:rsid w:val="00115796"/>
    <w:rsid w:val="00124C57"/>
    <w:rsid w:val="00125E81"/>
    <w:rsid w:val="00127FE1"/>
    <w:rsid w:val="001303C4"/>
    <w:rsid w:val="00132014"/>
    <w:rsid w:val="001320CE"/>
    <w:rsid w:val="001503A3"/>
    <w:rsid w:val="00152AE1"/>
    <w:rsid w:val="00152CD0"/>
    <w:rsid w:val="00153948"/>
    <w:rsid w:val="00161181"/>
    <w:rsid w:val="00162273"/>
    <w:rsid w:val="00170E8E"/>
    <w:rsid w:val="00173D1D"/>
    <w:rsid w:val="001771DB"/>
    <w:rsid w:val="00187BF7"/>
    <w:rsid w:val="00187CE4"/>
    <w:rsid w:val="00190402"/>
    <w:rsid w:val="0019062F"/>
    <w:rsid w:val="001937E3"/>
    <w:rsid w:val="00195132"/>
    <w:rsid w:val="001A142F"/>
    <w:rsid w:val="001A21F4"/>
    <w:rsid w:val="001A732B"/>
    <w:rsid w:val="001B5135"/>
    <w:rsid w:val="001C12D1"/>
    <w:rsid w:val="001C1C99"/>
    <w:rsid w:val="001C6786"/>
    <w:rsid w:val="001C6D7E"/>
    <w:rsid w:val="001D4C89"/>
    <w:rsid w:val="001E08E8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1CB2"/>
    <w:rsid w:val="00232829"/>
    <w:rsid w:val="00236EDA"/>
    <w:rsid w:val="0023706B"/>
    <w:rsid w:val="00240064"/>
    <w:rsid w:val="002431F5"/>
    <w:rsid w:val="00243249"/>
    <w:rsid w:val="002460BB"/>
    <w:rsid w:val="002577D5"/>
    <w:rsid w:val="002600A7"/>
    <w:rsid w:val="00270F5E"/>
    <w:rsid w:val="002711AD"/>
    <w:rsid w:val="002722D4"/>
    <w:rsid w:val="00273766"/>
    <w:rsid w:val="00284ADD"/>
    <w:rsid w:val="00286734"/>
    <w:rsid w:val="002A033F"/>
    <w:rsid w:val="002A0966"/>
    <w:rsid w:val="002A143A"/>
    <w:rsid w:val="002A3FFA"/>
    <w:rsid w:val="002B09F3"/>
    <w:rsid w:val="002B2250"/>
    <w:rsid w:val="002B4022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57E2B"/>
    <w:rsid w:val="00364D92"/>
    <w:rsid w:val="00365B4A"/>
    <w:rsid w:val="00370444"/>
    <w:rsid w:val="003744DD"/>
    <w:rsid w:val="00384B23"/>
    <w:rsid w:val="00384B62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C2249"/>
    <w:rsid w:val="004C3BD0"/>
    <w:rsid w:val="004C639C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37D3C"/>
    <w:rsid w:val="00541CF0"/>
    <w:rsid w:val="00543BB0"/>
    <w:rsid w:val="00547EE3"/>
    <w:rsid w:val="00554827"/>
    <w:rsid w:val="00557D48"/>
    <w:rsid w:val="00564421"/>
    <w:rsid w:val="00565808"/>
    <w:rsid w:val="00571D48"/>
    <w:rsid w:val="0059336F"/>
    <w:rsid w:val="0059443B"/>
    <w:rsid w:val="00596227"/>
    <w:rsid w:val="005A56CA"/>
    <w:rsid w:val="005A7FC1"/>
    <w:rsid w:val="005B2A18"/>
    <w:rsid w:val="005B2E78"/>
    <w:rsid w:val="005B3633"/>
    <w:rsid w:val="005B6589"/>
    <w:rsid w:val="005B7C0F"/>
    <w:rsid w:val="005C08F5"/>
    <w:rsid w:val="005C139E"/>
    <w:rsid w:val="005C2D8F"/>
    <w:rsid w:val="005C661F"/>
    <w:rsid w:val="005D2109"/>
    <w:rsid w:val="005D4DCD"/>
    <w:rsid w:val="005E2E46"/>
    <w:rsid w:val="005E4C53"/>
    <w:rsid w:val="005E5465"/>
    <w:rsid w:val="005E770E"/>
    <w:rsid w:val="005F0EFB"/>
    <w:rsid w:val="00603973"/>
    <w:rsid w:val="006047B5"/>
    <w:rsid w:val="00611329"/>
    <w:rsid w:val="00617397"/>
    <w:rsid w:val="00617DAA"/>
    <w:rsid w:val="006200D7"/>
    <w:rsid w:val="006203FB"/>
    <w:rsid w:val="00622F9E"/>
    <w:rsid w:val="00622FD8"/>
    <w:rsid w:val="00626F64"/>
    <w:rsid w:val="00634205"/>
    <w:rsid w:val="00634FA2"/>
    <w:rsid w:val="00635B49"/>
    <w:rsid w:val="0064166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53DA"/>
    <w:rsid w:val="006A621C"/>
    <w:rsid w:val="006A655F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2551D"/>
    <w:rsid w:val="0073182D"/>
    <w:rsid w:val="0073305E"/>
    <w:rsid w:val="00733FE9"/>
    <w:rsid w:val="007364DD"/>
    <w:rsid w:val="007504B0"/>
    <w:rsid w:val="00751C28"/>
    <w:rsid w:val="00756FFD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938B5"/>
    <w:rsid w:val="007A02FB"/>
    <w:rsid w:val="007A26BB"/>
    <w:rsid w:val="007B1096"/>
    <w:rsid w:val="007B1E92"/>
    <w:rsid w:val="007C24E3"/>
    <w:rsid w:val="007C4B67"/>
    <w:rsid w:val="007C5D23"/>
    <w:rsid w:val="007C716C"/>
    <w:rsid w:val="007D1FD7"/>
    <w:rsid w:val="007D27A9"/>
    <w:rsid w:val="007D2BF8"/>
    <w:rsid w:val="007D380E"/>
    <w:rsid w:val="007D47C7"/>
    <w:rsid w:val="007D50A0"/>
    <w:rsid w:val="007F1B26"/>
    <w:rsid w:val="007F418E"/>
    <w:rsid w:val="00800D6C"/>
    <w:rsid w:val="008034E3"/>
    <w:rsid w:val="00806237"/>
    <w:rsid w:val="00806F0F"/>
    <w:rsid w:val="00817076"/>
    <w:rsid w:val="00841F59"/>
    <w:rsid w:val="00854750"/>
    <w:rsid w:val="00855813"/>
    <w:rsid w:val="00864528"/>
    <w:rsid w:val="00864757"/>
    <w:rsid w:val="00870C38"/>
    <w:rsid w:val="00877F8D"/>
    <w:rsid w:val="00886CAF"/>
    <w:rsid w:val="0089471C"/>
    <w:rsid w:val="00896710"/>
    <w:rsid w:val="008A09C8"/>
    <w:rsid w:val="008A509C"/>
    <w:rsid w:val="008A6E8C"/>
    <w:rsid w:val="008B3AC3"/>
    <w:rsid w:val="008B4E07"/>
    <w:rsid w:val="008B6BDB"/>
    <w:rsid w:val="008B7F87"/>
    <w:rsid w:val="008C0F34"/>
    <w:rsid w:val="008C47C4"/>
    <w:rsid w:val="008C5A60"/>
    <w:rsid w:val="008D68F3"/>
    <w:rsid w:val="008E026B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638B9"/>
    <w:rsid w:val="00980AC8"/>
    <w:rsid w:val="00980C8F"/>
    <w:rsid w:val="00990364"/>
    <w:rsid w:val="009919A3"/>
    <w:rsid w:val="009A55E5"/>
    <w:rsid w:val="009A7F37"/>
    <w:rsid w:val="009C2948"/>
    <w:rsid w:val="009D0955"/>
    <w:rsid w:val="009D15D0"/>
    <w:rsid w:val="009D7925"/>
    <w:rsid w:val="009E1B4A"/>
    <w:rsid w:val="009E33C5"/>
    <w:rsid w:val="009E5E5C"/>
    <w:rsid w:val="009F0C6B"/>
    <w:rsid w:val="009F386B"/>
    <w:rsid w:val="009F6BE3"/>
    <w:rsid w:val="00A10D33"/>
    <w:rsid w:val="00A10FB3"/>
    <w:rsid w:val="00A2063E"/>
    <w:rsid w:val="00A21329"/>
    <w:rsid w:val="00A23E8B"/>
    <w:rsid w:val="00A310DF"/>
    <w:rsid w:val="00A37495"/>
    <w:rsid w:val="00A449AD"/>
    <w:rsid w:val="00A457BF"/>
    <w:rsid w:val="00A47433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B5A6C"/>
    <w:rsid w:val="00AB71DE"/>
    <w:rsid w:val="00AC3F41"/>
    <w:rsid w:val="00AC7B9C"/>
    <w:rsid w:val="00AD0B9E"/>
    <w:rsid w:val="00AD1335"/>
    <w:rsid w:val="00AD14F9"/>
    <w:rsid w:val="00AE2C0D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5CEF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B755A"/>
    <w:rsid w:val="00BC3B5A"/>
    <w:rsid w:val="00BD0745"/>
    <w:rsid w:val="00BE4CB0"/>
    <w:rsid w:val="00BE654D"/>
    <w:rsid w:val="00C01D77"/>
    <w:rsid w:val="00C06D60"/>
    <w:rsid w:val="00C0718A"/>
    <w:rsid w:val="00C15D97"/>
    <w:rsid w:val="00C16DF6"/>
    <w:rsid w:val="00C17732"/>
    <w:rsid w:val="00C22669"/>
    <w:rsid w:val="00C24543"/>
    <w:rsid w:val="00C308BF"/>
    <w:rsid w:val="00C30A38"/>
    <w:rsid w:val="00C32F48"/>
    <w:rsid w:val="00C358EB"/>
    <w:rsid w:val="00C3680B"/>
    <w:rsid w:val="00C42133"/>
    <w:rsid w:val="00C44599"/>
    <w:rsid w:val="00C5000B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1A5"/>
    <w:rsid w:val="00CE3A03"/>
    <w:rsid w:val="00CE44A4"/>
    <w:rsid w:val="00D01586"/>
    <w:rsid w:val="00D02260"/>
    <w:rsid w:val="00D101D7"/>
    <w:rsid w:val="00D10384"/>
    <w:rsid w:val="00D13DD8"/>
    <w:rsid w:val="00D265D1"/>
    <w:rsid w:val="00D26953"/>
    <w:rsid w:val="00D33206"/>
    <w:rsid w:val="00D339C4"/>
    <w:rsid w:val="00D379BD"/>
    <w:rsid w:val="00D47EAB"/>
    <w:rsid w:val="00D562BA"/>
    <w:rsid w:val="00D60AC5"/>
    <w:rsid w:val="00D61216"/>
    <w:rsid w:val="00D61DEF"/>
    <w:rsid w:val="00D655B9"/>
    <w:rsid w:val="00D65F1C"/>
    <w:rsid w:val="00D76D69"/>
    <w:rsid w:val="00D802B7"/>
    <w:rsid w:val="00D80A79"/>
    <w:rsid w:val="00D81C13"/>
    <w:rsid w:val="00D85E1A"/>
    <w:rsid w:val="00DA02C0"/>
    <w:rsid w:val="00DA1BE6"/>
    <w:rsid w:val="00DA4A40"/>
    <w:rsid w:val="00DA4C37"/>
    <w:rsid w:val="00DA4DC1"/>
    <w:rsid w:val="00DC2870"/>
    <w:rsid w:val="00DC4175"/>
    <w:rsid w:val="00DC51BB"/>
    <w:rsid w:val="00DC7B8C"/>
    <w:rsid w:val="00DD33C1"/>
    <w:rsid w:val="00DD4D6F"/>
    <w:rsid w:val="00DD5B7F"/>
    <w:rsid w:val="00DF6538"/>
    <w:rsid w:val="00E038D1"/>
    <w:rsid w:val="00E04DE5"/>
    <w:rsid w:val="00E11403"/>
    <w:rsid w:val="00E11BFF"/>
    <w:rsid w:val="00E152C4"/>
    <w:rsid w:val="00E20EBB"/>
    <w:rsid w:val="00E26C30"/>
    <w:rsid w:val="00E3326D"/>
    <w:rsid w:val="00E33773"/>
    <w:rsid w:val="00E41C1B"/>
    <w:rsid w:val="00E441E4"/>
    <w:rsid w:val="00E54FE9"/>
    <w:rsid w:val="00E5762E"/>
    <w:rsid w:val="00E60BE8"/>
    <w:rsid w:val="00E6187D"/>
    <w:rsid w:val="00E61891"/>
    <w:rsid w:val="00E658A1"/>
    <w:rsid w:val="00E71188"/>
    <w:rsid w:val="00E72367"/>
    <w:rsid w:val="00E735ED"/>
    <w:rsid w:val="00E766B6"/>
    <w:rsid w:val="00E808E3"/>
    <w:rsid w:val="00E81C7E"/>
    <w:rsid w:val="00E8209A"/>
    <w:rsid w:val="00E83810"/>
    <w:rsid w:val="00E8695A"/>
    <w:rsid w:val="00E87D2D"/>
    <w:rsid w:val="00E922E3"/>
    <w:rsid w:val="00E9345B"/>
    <w:rsid w:val="00E94AEC"/>
    <w:rsid w:val="00EA27B1"/>
    <w:rsid w:val="00EA73DC"/>
    <w:rsid w:val="00EC05B1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1927"/>
    <w:rsid w:val="00F158C1"/>
    <w:rsid w:val="00F16907"/>
    <w:rsid w:val="00F26036"/>
    <w:rsid w:val="00F26C8A"/>
    <w:rsid w:val="00F4623F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2F6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2020-02-19T15:42:00Z</cp:lastPrinted>
  <dcterms:created xsi:type="dcterms:W3CDTF">2020-02-28T16:52:00Z</dcterms:created>
  <dcterms:modified xsi:type="dcterms:W3CDTF">2020-03-02T18:16:00Z</dcterms:modified>
</cp:coreProperties>
</file>