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61782A">
        <w:rPr>
          <w:rFonts w:ascii="Calibri" w:hAnsi="Calibri" w:cs="Calibri"/>
          <w:b/>
          <w:sz w:val="24"/>
          <w:szCs w:val="24"/>
        </w:rPr>
        <w:t>054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4250E">
        <w:rPr>
          <w:rFonts w:ascii="Calibri" w:hAnsi="Calibri" w:cs="Calibri"/>
          <w:b/>
          <w:sz w:val="24"/>
          <w:szCs w:val="24"/>
        </w:rPr>
        <w:t xml:space="preserve">COMPLEMENTAR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74250E">
        <w:rPr>
          <w:rFonts w:ascii="Calibri" w:hAnsi="Calibri" w:cs="Calibri"/>
          <w:b/>
          <w:sz w:val="24"/>
          <w:szCs w:val="24"/>
        </w:rPr>
        <w:t>001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4250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4250E">
        <w:rPr>
          <w:rFonts w:ascii="Calibri" w:hAnsi="Calibri" w:cs="Calibri"/>
          <w:sz w:val="22"/>
          <w:szCs w:val="22"/>
        </w:rPr>
        <w:t>Altera a Lei Complementar nº 911, de 26 de agosto de 2019, acrescendo imóveis a serem utilizados no Programa Habitacional Organização de Construção da Autogestão (OCA).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4250E" w:rsidRPr="0074250E" w:rsidRDefault="0074250E" w:rsidP="007425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4250E">
        <w:rPr>
          <w:rFonts w:ascii="Calibri" w:hAnsi="Calibri" w:cs="Calibri"/>
          <w:sz w:val="24"/>
          <w:szCs w:val="22"/>
        </w:rPr>
        <w:t xml:space="preserve">Art. 1º O Anexo </w:t>
      </w:r>
      <w:proofErr w:type="spellStart"/>
      <w:r w:rsidRPr="0074250E">
        <w:rPr>
          <w:rFonts w:ascii="Calibri" w:hAnsi="Calibri" w:cs="Calibri"/>
          <w:sz w:val="24"/>
          <w:szCs w:val="22"/>
        </w:rPr>
        <w:t>Único-A</w:t>
      </w:r>
      <w:proofErr w:type="spellEnd"/>
      <w:r w:rsidRPr="0074250E">
        <w:rPr>
          <w:rFonts w:ascii="Calibri" w:hAnsi="Calibri" w:cs="Calibri"/>
          <w:sz w:val="24"/>
          <w:szCs w:val="22"/>
        </w:rPr>
        <w:t xml:space="preserve"> da Lei Complementar nº 911, de 26 de agosto de 2019, passa a vigorar com as seguintes alterações:</w:t>
      </w:r>
    </w:p>
    <w:p w:rsidR="0074250E" w:rsidRPr="0074250E" w:rsidRDefault="0074250E" w:rsidP="00E816F5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4250E">
        <w:rPr>
          <w:rFonts w:ascii="Calibri" w:hAnsi="Calibri" w:cs="Calibri"/>
          <w:sz w:val="24"/>
          <w:szCs w:val="22"/>
        </w:rPr>
        <w:t>“A</w:t>
      </w:r>
      <w:r w:rsidR="00E816F5">
        <w:rPr>
          <w:rFonts w:ascii="Calibri" w:hAnsi="Calibri" w:cs="Calibri"/>
          <w:sz w:val="24"/>
          <w:szCs w:val="22"/>
        </w:rPr>
        <w:t>NEXO</w:t>
      </w:r>
      <w:r w:rsidRPr="0074250E">
        <w:rPr>
          <w:rFonts w:ascii="Calibri" w:hAnsi="Calibri" w:cs="Calibri"/>
          <w:sz w:val="24"/>
          <w:szCs w:val="22"/>
        </w:rPr>
        <w:t xml:space="preserve"> Ú</w:t>
      </w:r>
      <w:r w:rsidR="00E816F5">
        <w:rPr>
          <w:rFonts w:ascii="Calibri" w:hAnsi="Calibri" w:cs="Calibri"/>
          <w:sz w:val="24"/>
          <w:szCs w:val="22"/>
        </w:rPr>
        <w:t>NICO</w:t>
      </w:r>
      <w:r w:rsidRPr="0074250E">
        <w:rPr>
          <w:rFonts w:ascii="Calibri" w:hAnsi="Calibri" w:cs="Calibri"/>
          <w:sz w:val="24"/>
          <w:szCs w:val="22"/>
        </w:rPr>
        <w:t>-A</w:t>
      </w:r>
    </w:p>
    <w:p w:rsidR="0074250E" w:rsidRDefault="0074250E" w:rsidP="00E816F5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4250E">
        <w:rPr>
          <w:rFonts w:ascii="Calibri" w:hAnsi="Calibri" w:cs="Calibri"/>
          <w:sz w:val="24"/>
          <w:szCs w:val="22"/>
        </w:rPr>
        <w:t>I</w:t>
      </w:r>
      <w:r w:rsidR="00E816F5">
        <w:rPr>
          <w:rFonts w:ascii="Calibri" w:hAnsi="Calibri" w:cs="Calibri"/>
          <w:sz w:val="24"/>
          <w:szCs w:val="22"/>
        </w:rPr>
        <w:t>MÓVEIS PARA CONCESSÃO</w:t>
      </w:r>
    </w:p>
    <w:tbl>
      <w:tblPr>
        <w:tblStyle w:val="Tabelacomgrade"/>
        <w:tblW w:w="9780" w:type="dxa"/>
        <w:tblLayout w:type="fixed"/>
        <w:tblLook w:val="04A0" w:firstRow="1" w:lastRow="0" w:firstColumn="1" w:lastColumn="0" w:noHBand="0" w:noVBand="1"/>
      </w:tblPr>
      <w:tblGrid>
        <w:gridCol w:w="846"/>
        <w:gridCol w:w="2552"/>
        <w:gridCol w:w="1419"/>
        <w:gridCol w:w="4248"/>
        <w:gridCol w:w="360"/>
        <w:gridCol w:w="355"/>
      </w:tblGrid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LOCALIZAÇÃO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MATRÍCULA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ÁREA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rPr>
          <w:gridAfter w:val="1"/>
          <w:wAfter w:w="35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.........</w:t>
            </w:r>
            <w:r w:rsidR="00E816F5">
              <w:rPr>
                <w:rFonts w:ascii="Calibri" w:hAnsi="Calibri"/>
                <w:sz w:val="24"/>
                <w:szCs w:val="24"/>
              </w:rPr>
              <w:t>.............................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....................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.......................................</w:t>
            </w:r>
            <w:r w:rsidR="00E816F5" w:rsidRPr="0061782A">
              <w:rPr>
                <w:rFonts w:ascii="Calibri" w:hAnsi="Calibri"/>
                <w:sz w:val="24"/>
                <w:szCs w:val="24"/>
              </w:rPr>
              <w:t>............................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XXXI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Avenida Mario </w:t>
            </w:r>
            <w:proofErr w:type="spellStart"/>
            <w:r w:rsidRPr="00E816F5">
              <w:rPr>
                <w:rFonts w:ascii="Calibri" w:hAnsi="Calibri"/>
                <w:sz w:val="24"/>
                <w:szCs w:val="24"/>
              </w:rPr>
              <w:t>Posseti</w:t>
            </w:r>
            <w:proofErr w:type="spellEnd"/>
            <w:r w:rsidRPr="00E816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44.707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10.499,00 m² (dez mil</w:t>
            </w:r>
            <w:r w:rsidR="00E816F5" w:rsidRPr="0061782A">
              <w:rPr>
                <w:rFonts w:ascii="Calibri" w:hAnsi="Calibri"/>
                <w:sz w:val="24"/>
                <w:szCs w:val="24"/>
              </w:rPr>
              <w:t>,</w:t>
            </w:r>
            <w:r w:rsidRPr="0061782A">
              <w:rPr>
                <w:rFonts w:ascii="Calibri" w:hAnsi="Calibri"/>
                <w:sz w:val="24"/>
                <w:szCs w:val="24"/>
              </w:rPr>
              <w:t xml:space="preserve"> quatrocentos e noventa e nove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XXXII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Rua </w:t>
            </w:r>
            <w:proofErr w:type="spellStart"/>
            <w:r w:rsidRPr="00E816F5">
              <w:rPr>
                <w:rFonts w:ascii="Calibri" w:hAnsi="Calibri"/>
                <w:sz w:val="24"/>
                <w:szCs w:val="24"/>
              </w:rPr>
              <w:t>Olivio</w:t>
            </w:r>
            <w:proofErr w:type="spellEnd"/>
            <w:r w:rsidRPr="00E816F5">
              <w:rPr>
                <w:rFonts w:ascii="Calibri" w:hAnsi="Calibri"/>
                <w:sz w:val="24"/>
                <w:szCs w:val="24"/>
              </w:rPr>
              <w:t xml:space="preserve"> Gomes da Silva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80.</w:t>
            </w:r>
            <w:bookmarkStart w:id="0" w:name="_GoBack"/>
            <w:bookmarkEnd w:id="0"/>
            <w:r w:rsidRPr="00E816F5">
              <w:rPr>
                <w:rFonts w:ascii="Calibri" w:hAnsi="Calibri"/>
                <w:sz w:val="24"/>
                <w:szCs w:val="24"/>
              </w:rPr>
              <w:t>162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18.742,62 m² (dezoito mil</w:t>
            </w:r>
            <w:r w:rsidR="00E816F5" w:rsidRPr="0061782A">
              <w:rPr>
                <w:rFonts w:ascii="Calibri" w:hAnsi="Calibri"/>
                <w:sz w:val="24"/>
                <w:szCs w:val="24"/>
              </w:rPr>
              <w:t>,</w:t>
            </w:r>
            <w:r w:rsidRPr="0061782A">
              <w:rPr>
                <w:rFonts w:ascii="Calibri" w:hAnsi="Calibri"/>
                <w:sz w:val="24"/>
                <w:szCs w:val="24"/>
              </w:rPr>
              <w:t xml:space="preserve"> setecentos e quarenta e dois inteiros e sessenta e dois centésimos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XXXIII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Rua Doutor Moacir Porto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79.625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13.042,38 m²</w:t>
            </w:r>
            <w:r w:rsidR="00E816F5" w:rsidRPr="0061782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782A">
              <w:rPr>
                <w:rFonts w:ascii="Calibri" w:hAnsi="Calibri"/>
                <w:sz w:val="24"/>
                <w:szCs w:val="24"/>
              </w:rPr>
              <w:t>(treze mil e quarenta e dois inteiros e trinta e oito centésimos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XXXIV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Avenida </w:t>
            </w:r>
            <w:proofErr w:type="spellStart"/>
            <w:r w:rsidRPr="00E816F5">
              <w:rPr>
                <w:rFonts w:ascii="Calibri" w:hAnsi="Calibri"/>
                <w:sz w:val="24"/>
                <w:szCs w:val="24"/>
              </w:rPr>
              <w:t>Jocelyn</w:t>
            </w:r>
            <w:proofErr w:type="spellEnd"/>
            <w:r w:rsidRPr="00E816F5">
              <w:rPr>
                <w:rFonts w:ascii="Calibri" w:hAnsi="Calibri"/>
                <w:sz w:val="24"/>
                <w:szCs w:val="24"/>
              </w:rPr>
              <w:t xml:space="preserve"> Machado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36.654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402,00 m² (quatrocentos e dois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079D" w:rsidRPr="00E816F5" w:rsidTr="004207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 xml:space="preserve">XXXV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Avenida Gaspar Pierobon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E816F5" w:rsidRDefault="004207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6F5">
              <w:rPr>
                <w:rFonts w:ascii="Calibri" w:hAnsi="Calibri"/>
                <w:sz w:val="24"/>
                <w:szCs w:val="24"/>
              </w:rPr>
              <w:t>108.341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9D" w:rsidRPr="0061782A" w:rsidRDefault="0042079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1782A">
              <w:rPr>
                <w:rFonts w:ascii="Calibri" w:hAnsi="Calibri"/>
                <w:sz w:val="24"/>
                <w:szCs w:val="24"/>
              </w:rPr>
              <w:t>739,10 m² (setecentos e trinta e nove inteiros e um décimo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2079D" w:rsidRPr="00E816F5" w:rsidRDefault="0042079D">
            <w:pPr>
              <w:ind w:hanging="102"/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E816F5">
              <w:rPr>
                <w:rFonts w:ascii="Calibri" w:hAnsi="Calibri"/>
                <w:sz w:val="24"/>
                <w:szCs w:val="24"/>
              </w:rPr>
              <w:t>”(</w:t>
            </w:r>
            <w:proofErr w:type="gramEnd"/>
            <w:r w:rsidRPr="00E816F5">
              <w:rPr>
                <w:rFonts w:ascii="Calibri" w:hAnsi="Calibri"/>
                <w:sz w:val="24"/>
                <w:szCs w:val="24"/>
              </w:rPr>
              <w:t>NR)</w:t>
            </w:r>
          </w:p>
        </w:tc>
      </w:tr>
    </w:tbl>
    <w:p w:rsidR="0074250E" w:rsidRDefault="0074250E" w:rsidP="007425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4250E">
        <w:rPr>
          <w:rFonts w:ascii="Calibri" w:hAnsi="Calibri" w:cs="Calibri"/>
          <w:sz w:val="24"/>
          <w:szCs w:val="22"/>
        </w:rPr>
        <w:t>Art. 2º Esta lei complementar entra em v</w:t>
      </w:r>
      <w:r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7425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78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782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78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1241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079D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17288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82A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250E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018A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6F5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295</cp:revision>
  <cp:lastPrinted>2018-06-26T22:41:00Z</cp:lastPrinted>
  <dcterms:created xsi:type="dcterms:W3CDTF">2016-08-16T19:55:00Z</dcterms:created>
  <dcterms:modified xsi:type="dcterms:W3CDTF">2020-02-18T14:04:00Z</dcterms:modified>
</cp:coreProperties>
</file>