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R$ 164.372,50 (cento e sessenta e quatro mil, trezentos e setenta e dois reais e cinquenta centavos), para implantação de diversas academias ao ar livre em praças e áreas de lazer,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472" w:rsidRDefault="007B1472" w:rsidP="00126850">
      <w:pPr>
        <w:spacing w:line="240" w:lineRule="auto"/>
      </w:pPr>
      <w:r>
        <w:separator/>
      </w:r>
    </w:p>
  </w:endnote>
  <w:endnote w:type="continuationSeparator" w:id="0">
    <w:p w:rsidR="007B1472" w:rsidRDefault="007B147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A1F2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A1F2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472" w:rsidRDefault="007B1472" w:rsidP="00126850">
      <w:pPr>
        <w:spacing w:line="240" w:lineRule="auto"/>
      </w:pPr>
      <w:r>
        <w:separator/>
      </w:r>
    </w:p>
  </w:footnote>
  <w:footnote w:type="continuationSeparator" w:id="0">
    <w:p w:rsidR="007B1472" w:rsidRDefault="007B147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1472"/>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A1F28"/>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2B1B-94AA-4E06-9E84-659A7D38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1021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2020-02-06T15:31:00Z</dcterms:modified>
</cp:coreProperties>
</file>