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70/2020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subvenção social, até o valor de R$ 100.000,00 (cem mil reais), à entidade Sociedade Amigos do Bairro de Santa Angelina, para implementação dos serviços assistenciais de ação continuada,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A00" w:rsidRDefault="00784A00" w:rsidP="00126850">
      <w:pPr>
        <w:spacing w:line="240" w:lineRule="auto"/>
      </w:pPr>
      <w:r>
        <w:separator/>
      </w:r>
    </w:p>
  </w:endnote>
  <w:endnote w:type="continuationSeparator" w:id="0">
    <w:p w:rsidR="00784A00" w:rsidRDefault="00784A0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1432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1432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A00" w:rsidRDefault="00784A00" w:rsidP="00126850">
      <w:pPr>
        <w:spacing w:line="240" w:lineRule="auto"/>
      </w:pPr>
      <w:r>
        <w:separator/>
      </w:r>
    </w:p>
  </w:footnote>
  <w:footnote w:type="continuationSeparator" w:id="0">
    <w:p w:rsidR="00784A00" w:rsidRDefault="00784A0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4329"/>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4A00"/>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28CC-E301-42E3-96B1-DAA79CA1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1009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2020-02-06T15:32:00Z</dcterms:modified>
</cp:coreProperties>
</file>