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68/2020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R$ 164.372,50 (cento e sessenta e quatro mil, trezentos e setenta e dois reais e cinquenta centavos), para implantação de diversas academias ao ar livre em praças e áreas de lazer,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C0" w:rsidRDefault="00576AC0" w:rsidP="00126850">
      <w:pPr>
        <w:spacing w:line="240" w:lineRule="auto"/>
      </w:pPr>
      <w:r>
        <w:separator/>
      </w:r>
    </w:p>
  </w:endnote>
  <w:endnote w:type="continuationSeparator" w:id="0">
    <w:p w:rsidR="00576AC0" w:rsidRDefault="00576AC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07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E07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C0" w:rsidRDefault="00576AC0" w:rsidP="00126850">
      <w:pPr>
        <w:spacing w:line="240" w:lineRule="auto"/>
      </w:pPr>
      <w:r>
        <w:separator/>
      </w:r>
    </w:p>
  </w:footnote>
  <w:footnote w:type="continuationSeparator" w:id="0">
    <w:p w:rsidR="00576AC0" w:rsidRDefault="00576AC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0716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6AC0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5A61-A8D5-4335-AEEA-B4B80F73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2020-02-06T15:31:00Z</dcterms:modified>
</cp:coreProperties>
</file>