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R$ 910.000,00 (novecentos e dez mil reais), para o término das obras de reforma, adequação e modernização do Teatro Municipal,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A6A15" w:rsidRDefault="00DA6A1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A6A15" w:rsidRPr="00635C11" w:rsidRDefault="00DA6A1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Cultura, Esportes, Comunicação e Proteção ao Consumidor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DD7" w:rsidRDefault="00473DD7" w:rsidP="00126850">
      <w:pPr>
        <w:spacing w:line="240" w:lineRule="auto"/>
      </w:pPr>
      <w:r>
        <w:separator/>
      </w:r>
    </w:p>
  </w:endnote>
  <w:endnote w:type="continuationSeparator" w:id="0">
    <w:p w:rsidR="00473DD7" w:rsidRDefault="00473D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A6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A6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DD7" w:rsidRDefault="00473DD7" w:rsidP="00126850">
      <w:pPr>
        <w:spacing w:line="240" w:lineRule="auto"/>
      </w:pPr>
      <w:r>
        <w:separator/>
      </w:r>
    </w:p>
  </w:footnote>
  <w:footnote w:type="continuationSeparator" w:id="0">
    <w:p w:rsidR="00473DD7" w:rsidRDefault="00473D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3DD7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A6A1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A8BD-D016-443A-941F-EA222D51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2020-01-30T18:37:00Z</dcterms:modified>
</cp:coreProperties>
</file>