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A" w:rsidRPr="00070E71" w:rsidRDefault="00913AE7" w:rsidP="00C9561A">
      <w:pPr>
        <w:rPr>
          <w:rFonts w:ascii="Calibri" w:hAnsi="Calibri" w:cs="Calibri"/>
          <w:sz w:val="24"/>
          <w:szCs w:val="24"/>
        </w:rPr>
      </w:pPr>
      <w:r>
        <w:rPr>
          <w:rFonts w:ascii="Calibri" w:hAnsi="Calibri" w:cs="Calibri"/>
          <w:b/>
          <w:noProof/>
          <w:sz w:val="24"/>
          <w:szCs w:val="24"/>
        </w:rPr>
        <w:pict>
          <v:rect id="Rectangle 8" o:spid="_x0000_s1026" style="position:absolute;margin-left:-6.2pt;margin-top:-7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" o:allowincell="f" fillcolor="#f2f2f2"/>
        </w:pict>
      </w:r>
      <w:r w:rsidR="00C9561A" w:rsidRPr="00070E71">
        <w:rPr>
          <w:rFonts w:ascii="Calibri" w:hAnsi="Calibri" w:cs="Calibri"/>
          <w:b/>
          <w:sz w:val="24"/>
          <w:szCs w:val="24"/>
        </w:rPr>
        <w:t>OFÍCIO/S</w:t>
      </w:r>
      <w:r w:rsidR="00070E71">
        <w:rPr>
          <w:rFonts w:ascii="Calibri" w:hAnsi="Calibri" w:cs="Calibri"/>
          <w:b/>
          <w:sz w:val="24"/>
          <w:szCs w:val="24"/>
        </w:rPr>
        <w:t>JC</w:t>
      </w:r>
      <w:r w:rsidR="00C9561A" w:rsidRPr="00070E71">
        <w:rPr>
          <w:rFonts w:ascii="Calibri" w:hAnsi="Calibri" w:cs="Calibri"/>
          <w:b/>
          <w:sz w:val="24"/>
          <w:szCs w:val="24"/>
        </w:rPr>
        <w:t xml:space="preserve"> Nº </w:t>
      </w:r>
      <w:r w:rsidR="009402DE">
        <w:rPr>
          <w:rFonts w:ascii="Calibri" w:hAnsi="Calibri" w:cs="Calibri"/>
          <w:b/>
          <w:sz w:val="24"/>
          <w:szCs w:val="24"/>
        </w:rPr>
        <w:t>000</w:t>
      </w:r>
      <w:r>
        <w:rPr>
          <w:rFonts w:ascii="Calibri" w:hAnsi="Calibri" w:cs="Calibri"/>
          <w:b/>
          <w:sz w:val="24"/>
          <w:szCs w:val="24"/>
        </w:rPr>
        <w:t>9</w:t>
      </w:r>
      <w:bookmarkStart w:id="0" w:name="_GoBack"/>
      <w:bookmarkEnd w:id="0"/>
      <w:r w:rsidR="00C9561A" w:rsidRPr="00070E71">
        <w:rPr>
          <w:rFonts w:ascii="Calibri" w:hAnsi="Calibri" w:cs="Calibri"/>
          <w:b/>
          <w:sz w:val="24"/>
          <w:szCs w:val="24"/>
        </w:rPr>
        <w:t>/20</w:t>
      </w:r>
      <w:r w:rsidR="009402DE">
        <w:rPr>
          <w:rFonts w:ascii="Calibri" w:hAnsi="Calibri" w:cs="Calibri"/>
          <w:b/>
          <w:sz w:val="24"/>
          <w:szCs w:val="24"/>
        </w:rPr>
        <w:t>20</w:t>
      </w:r>
      <w:r w:rsidR="00C9561A" w:rsidRPr="00070E71">
        <w:rPr>
          <w:rFonts w:ascii="Calibri" w:hAnsi="Calibri" w:cs="Calibri"/>
          <w:sz w:val="24"/>
          <w:szCs w:val="24"/>
        </w:rPr>
        <w:t xml:space="preserve">                 </w:t>
      </w:r>
      <w:r w:rsidR="005E7A96">
        <w:rPr>
          <w:rFonts w:ascii="Calibri" w:hAnsi="Calibri" w:cs="Calibri"/>
          <w:sz w:val="24"/>
          <w:szCs w:val="24"/>
        </w:rPr>
        <w:t xml:space="preserve">                     </w:t>
      </w:r>
      <w:r w:rsidR="00C9561A" w:rsidRPr="00070E71">
        <w:rPr>
          <w:rFonts w:ascii="Calibri" w:hAnsi="Calibri" w:cs="Calibri"/>
          <w:sz w:val="24"/>
          <w:szCs w:val="24"/>
        </w:rPr>
        <w:t xml:space="preserve">       </w:t>
      </w:r>
      <w:r w:rsidR="00377FEE">
        <w:rPr>
          <w:rFonts w:ascii="Calibri" w:hAnsi="Calibri" w:cs="Calibri"/>
          <w:sz w:val="24"/>
          <w:szCs w:val="24"/>
        </w:rPr>
        <w:t xml:space="preserve">        </w:t>
      </w:r>
      <w:r w:rsidR="000423D1">
        <w:rPr>
          <w:rFonts w:ascii="Calibri" w:hAnsi="Calibri" w:cs="Calibri"/>
          <w:sz w:val="24"/>
          <w:szCs w:val="24"/>
        </w:rPr>
        <w:t xml:space="preserve">            </w:t>
      </w:r>
      <w:r w:rsidR="009402DE">
        <w:rPr>
          <w:rFonts w:ascii="Calibri" w:hAnsi="Calibri" w:cs="Calibri"/>
          <w:sz w:val="24"/>
          <w:szCs w:val="24"/>
        </w:rPr>
        <w:t xml:space="preserve">      </w:t>
      </w:r>
      <w:r w:rsidR="00377FEE">
        <w:rPr>
          <w:rFonts w:ascii="Calibri" w:hAnsi="Calibri" w:cs="Calibri"/>
          <w:sz w:val="24"/>
          <w:szCs w:val="24"/>
        </w:rPr>
        <w:t xml:space="preserve"> </w:t>
      </w:r>
      <w:r w:rsidR="00C9561A" w:rsidRPr="00070E71">
        <w:rPr>
          <w:rFonts w:ascii="Calibri" w:hAnsi="Calibri" w:cs="Calibri"/>
          <w:sz w:val="24"/>
          <w:szCs w:val="24"/>
        </w:rPr>
        <w:t xml:space="preserve">Em </w:t>
      </w:r>
      <w:r w:rsidR="00803D4E">
        <w:rPr>
          <w:rFonts w:ascii="Calibri" w:hAnsi="Calibri" w:cs="Calibri"/>
          <w:sz w:val="24"/>
          <w:szCs w:val="24"/>
        </w:rPr>
        <w:t>16</w:t>
      </w:r>
      <w:r w:rsidR="00C9561A" w:rsidRPr="00070E71">
        <w:rPr>
          <w:rFonts w:ascii="Calibri" w:hAnsi="Calibri" w:cs="Calibri"/>
          <w:sz w:val="24"/>
          <w:szCs w:val="24"/>
        </w:rPr>
        <w:t xml:space="preserve"> de </w:t>
      </w:r>
      <w:r w:rsidR="009402DE">
        <w:rPr>
          <w:rFonts w:ascii="Calibri" w:hAnsi="Calibri" w:cs="Calibri"/>
          <w:sz w:val="24"/>
          <w:szCs w:val="24"/>
        </w:rPr>
        <w:t>janeir</w:t>
      </w:r>
      <w:r w:rsidR="005E7A96">
        <w:rPr>
          <w:rFonts w:ascii="Calibri" w:hAnsi="Calibri" w:cs="Calibri"/>
          <w:sz w:val="24"/>
          <w:szCs w:val="24"/>
        </w:rPr>
        <w:t>o</w:t>
      </w:r>
      <w:r w:rsidR="005951EC" w:rsidRPr="00070E71">
        <w:rPr>
          <w:rFonts w:ascii="Calibri" w:hAnsi="Calibri" w:cs="Calibri"/>
          <w:sz w:val="24"/>
          <w:szCs w:val="24"/>
        </w:rPr>
        <w:t xml:space="preserve"> </w:t>
      </w:r>
      <w:r w:rsidR="00343C98" w:rsidRPr="00070E71">
        <w:rPr>
          <w:rFonts w:ascii="Calibri" w:hAnsi="Calibri" w:cs="Calibri"/>
          <w:sz w:val="24"/>
          <w:szCs w:val="24"/>
        </w:rPr>
        <w:t>de 20</w:t>
      </w:r>
      <w:r w:rsidR="009402DE">
        <w:rPr>
          <w:rFonts w:ascii="Calibri" w:hAnsi="Calibri" w:cs="Calibri"/>
          <w:sz w:val="24"/>
          <w:szCs w:val="24"/>
        </w:rPr>
        <w:t>20</w:t>
      </w:r>
    </w:p>
    <w:p w:rsidR="00C9561A" w:rsidRPr="00070E71" w:rsidRDefault="00C9561A" w:rsidP="00C9561A">
      <w:pPr>
        <w:jc w:val="both"/>
        <w:rPr>
          <w:rFonts w:ascii="Calibri" w:hAnsi="Calibri" w:cs="Calibri"/>
          <w:sz w:val="24"/>
          <w:szCs w:val="24"/>
        </w:rPr>
      </w:pPr>
    </w:p>
    <w:p w:rsidR="00070E71" w:rsidRDefault="00070E71" w:rsidP="00C9561A">
      <w:pPr>
        <w:spacing w:before="120" w:after="120"/>
        <w:contextualSpacing/>
        <w:jc w:val="both"/>
        <w:rPr>
          <w:rFonts w:ascii="Calibri" w:hAnsi="Calibri" w:cs="Calibri"/>
          <w:sz w:val="24"/>
          <w:szCs w:val="24"/>
        </w:rPr>
      </w:pPr>
    </w:p>
    <w:p w:rsidR="00C9561A" w:rsidRPr="00070E71" w:rsidRDefault="00C9561A" w:rsidP="00C9561A">
      <w:pPr>
        <w:spacing w:before="120" w:after="120"/>
        <w:contextualSpacing/>
        <w:jc w:val="both"/>
        <w:rPr>
          <w:rFonts w:ascii="Calibri" w:hAnsi="Calibri" w:cs="Calibri"/>
          <w:sz w:val="24"/>
          <w:szCs w:val="24"/>
        </w:rPr>
      </w:pPr>
      <w:r w:rsidRPr="00070E71">
        <w:rPr>
          <w:rFonts w:ascii="Calibri" w:hAnsi="Calibri" w:cs="Calibri"/>
          <w:sz w:val="24"/>
          <w:szCs w:val="24"/>
        </w:rPr>
        <w:t>Ao</w:t>
      </w:r>
    </w:p>
    <w:p w:rsidR="00C9561A" w:rsidRPr="00070E71" w:rsidRDefault="00C9561A" w:rsidP="00C9561A">
      <w:pPr>
        <w:spacing w:before="120" w:after="120"/>
        <w:contextualSpacing/>
        <w:jc w:val="both"/>
        <w:rPr>
          <w:rFonts w:ascii="Calibri" w:hAnsi="Calibri" w:cs="Calibri"/>
          <w:sz w:val="24"/>
          <w:szCs w:val="24"/>
        </w:rPr>
      </w:pPr>
      <w:r w:rsidRPr="00070E71">
        <w:rPr>
          <w:rFonts w:ascii="Calibri" w:hAnsi="Calibri" w:cs="Calibri"/>
          <w:sz w:val="24"/>
          <w:szCs w:val="24"/>
        </w:rPr>
        <w:t>Excelentíssimo Senhor</w:t>
      </w:r>
    </w:p>
    <w:p w:rsidR="00C9561A" w:rsidRPr="00070E71" w:rsidRDefault="00343C98" w:rsidP="00C9561A">
      <w:pPr>
        <w:spacing w:before="120" w:after="120"/>
        <w:contextualSpacing/>
        <w:jc w:val="both"/>
        <w:rPr>
          <w:rFonts w:ascii="Calibri" w:hAnsi="Calibri" w:cs="Calibri"/>
          <w:b/>
          <w:sz w:val="24"/>
          <w:szCs w:val="24"/>
        </w:rPr>
      </w:pPr>
      <w:r w:rsidRPr="00070E71">
        <w:rPr>
          <w:rFonts w:ascii="Calibri" w:hAnsi="Calibri" w:cs="Calibri"/>
          <w:b/>
          <w:sz w:val="24"/>
          <w:szCs w:val="24"/>
        </w:rPr>
        <w:t>TENENTE SANTANA</w:t>
      </w:r>
    </w:p>
    <w:p w:rsidR="00C9561A" w:rsidRPr="00070E71" w:rsidRDefault="00C9561A" w:rsidP="00C9561A">
      <w:pPr>
        <w:spacing w:before="120" w:after="120"/>
        <w:contextualSpacing/>
        <w:jc w:val="both"/>
        <w:rPr>
          <w:rFonts w:ascii="Calibri" w:hAnsi="Calibri" w:cs="Calibri"/>
          <w:sz w:val="24"/>
          <w:szCs w:val="24"/>
        </w:rPr>
      </w:pPr>
      <w:r w:rsidRPr="00070E71">
        <w:rPr>
          <w:rFonts w:ascii="Calibri" w:hAnsi="Calibri" w:cs="Calibri"/>
          <w:sz w:val="24"/>
          <w:szCs w:val="24"/>
        </w:rPr>
        <w:t>Presidente da Câmara Municipal</w:t>
      </w:r>
      <w:r w:rsidR="000E351E">
        <w:rPr>
          <w:rFonts w:ascii="Calibri" w:hAnsi="Calibri" w:cs="Calibri"/>
          <w:sz w:val="24"/>
          <w:szCs w:val="24"/>
        </w:rPr>
        <w:t xml:space="preserve"> de Araraquara</w:t>
      </w:r>
    </w:p>
    <w:p w:rsidR="00C9561A" w:rsidRPr="00070E71" w:rsidRDefault="00C9561A" w:rsidP="00C9561A">
      <w:pPr>
        <w:spacing w:before="120" w:after="120"/>
        <w:contextualSpacing/>
        <w:jc w:val="both"/>
        <w:rPr>
          <w:rFonts w:ascii="Calibri" w:hAnsi="Calibri" w:cs="Calibri"/>
          <w:sz w:val="24"/>
          <w:szCs w:val="24"/>
        </w:rPr>
      </w:pPr>
      <w:r w:rsidRPr="00070E71">
        <w:rPr>
          <w:rFonts w:ascii="Calibri" w:hAnsi="Calibri" w:cs="Calibri"/>
          <w:sz w:val="24"/>
          <w:szCs w:val="24"/>
        </w:rPr>
        <w:t>Rua São Bento, 887 – Centro</w:t>
      </w:r>
    </w:p>
    <w:p w:rsidR="00C9561A" w:rsidRPr="00C9561A" w:rsidRDefault="00C9561A" w:rsidP="00C9561A">
      <w:pPr>
        <w:spacing w:before="120" w:after="120"/>
        <w:contextualSpacing/>
        <w:jc w:val="both"/>
        <w:rPr>
          <w:rFonts w:ascii="Calibri" w:eastAsia="Calibri" w:hAnsi="Calibri" w:cs="Calibri"/>
          <w:b/>
          <w:bCs/>
          <w:iCs/>
          <w:sz w:val="24"/>
          <w:szCs w:val="24"/>
          <w:u w:val="single"/>
        </w:rPr>
      </w:pPr>
      <w:r w:rsidRPr="00070E71">
        <w:rPr>
          <w:rFonts w:ascii="Calibri" w:eastAsia="Calibri" w:hAnsi="Calibri" w:cs="Calibri"/>
          <w:b/>
          <w:bCs/>
          <w:iCs/>
          <w:sz w:val="24"/>
          <w:szCs w:val="24"/>
          <w:u w:val="single"/>
        </w:rPr>
        <w:t>14801-300 - ARARAQUARA/SP</w:t>
      </w:r>
    </w:p>
    <w:p w:rsidR="00070E71" w:rsidRDefault="00070E71" w:rsidP="00070E71">
      <w:pPr>
        <w:ind w:firstLine="709"/>
        <w:jc w:val="both"/>
        <w:rPr>
          <w:rFonts w:ascii="Calibri" w:hAnsi="Calibri" w:cs="Arial"/>
          <w:sz w:val="24"/>
          <w:szCs w:val="24"/>
        </w:rPr>
      </w:pPr>
    </w:p>
    <w:p w:rsidR="00052A59" w:rsidRDefault="00052A59" w:rsidP="00070E71">
      <w:pPr>
        <w:ind w:firstLine="709"/>
        <w:jc w:val="both"/>
        <w:rPr>
          <w:rFonts w:ascii="Calibri" w:hAnsi="Calibri" w:cs="Arial"/>
          <w:sz w:val="24"/>
          <w:szCs w:val="24"/>
        </w:rPr>
      </w:pPr>
    </w:p>
    <w:p w:rsidR="00C9561A" w:rsidRPr="00C9561A" w:rsidRDefault="00C9561A" w:rsidP="000423D1">
      <w:pPr>
        <w:spacing w:before="120" w:after="120" w:line="360" w:lineRule="auto"/>
        <w:ind w:firstLine="709"/>
        <w:jc w:val="both"/>
        <w:rPr>
          <w:rFonts w:ascii="Calibri" w:hAnsi="Calibri" w:cs="Arial"/>
          <w:sz w:val="24"/>
          <w:szCs w:val="24"/>
        </w:rPr>
      </w:pPr>
      <w:r w:rsidRPr="00C9561A">
        <w:rPr>
          <w:rFonts w:ascii="Calibri" w:hAnsi="Calibri" w:cs="Arial"/>
          <w:sz w:val="24"/>
          <w:szCs w:val="24"/>
        </w:rPr>
        <w:t>Senhor Presidente:</w:t>
      </w:r>
    </w:p>
    <w:p w:rsidR="000E351E" w:rsidRDefault="00C9561A" w:rsidP="000E351E">
      <w:pPr>
        <w:spacing w:before="120" w:after="120" w:line="360" w:lineRule="auto"/>
        <w:ind w:firstLine="709"/>
        <w:jc w:val="both"/>
        <w:rPr>
          <w:rFonts w:ascii="Calibri" w:hAnsi="Calibri" w:cs="Arial"/>
          <w:color w:val="000000"/>
          <w:sz w:val="24"/>
          <w:szCs w:val="24"/>
        </w:rPr>
      </w:pPr>
      <w:r w:rsidRPr="00C9561A">
        <w:rPr>
          <w:rFonts w:ascii="Calibri" w:hAnsi="Calibri" w:cs="Arial"/>
          <w:color w:val="000000"/>
          <w:sz w:val="24"/>
          <w:szCs w:val="24"/>
        </w:rPr>
        <w:t xml:space="preserve">Nos termos da Lei Orgânica do Município de Araraquara, encaminhamos a Vossa Excelência, a fim de ser apreciado pelo nobre Poder Legislativo, o incluso Projeto de Lei </w:t>
      </w:r>
      <w:r w:rsidR="0075415C">
        <w:rPr>
          <w:rFonts w:ascii="Calibri" w:hAnsi="Calibri" w:cs="Arial"/>
          <w:color w:val="000000"/>
          <w:sz w:val="24"/>
          <w:szCs w:val="24"/>
        </w:rPr>
        <w:t>que</w:t>
      </w:r>
      <w:r w:rsidR="00942299">
        <w:rPr>
          <w:rFonts w:ascii="Calibri" w:hAnsi="Calibri" w:cs="Arial"/>
          <w:color w:val="000000"/>
          <w:sz w:val="24"/>
          <w:szCs w:val="24"/>
        </w:rPr>
        <w:t xml:space="preserve"> </w:t>
      </w:r>
      <w:r w:rsidR="006343CA">
        <w:rPr>
          <w:rFonts w:ascii="Calibri" w:hAnsi="Calibri" w:cs="Arial"/>
          <w:color w:val="000000"/>
          <w:sz w:val="24"/>
          <w:szCs w:val="24"/>
        </w:rPr>
        <w:t>e</w:t>
      </w:r>
      <w:r w:rsidR="006343CA" w:rsidRPr="006343CA">
        <w:rPr>
          <w:rFonts w:ascii="Calibri" w:hAnsi="Calibri" w:cs="Arial"/>
          <w:color w:val="000000"/>
          <w:sz w:val="24"/>
          <w:szCs w:val="24"/>
        </w:rPr>
        <w:t>stipula diretrizes para criação e instalação de grupo de apoio técnico na área da saúde, envolvendo órgãos do Município e do Estado de São Paulo.</w:t>
      </w:r>
    </w:p>
    <w:p w:rsidR="006343CA" w:rsidRPr="007A3F29" w:rsidRDefault="006343CA" w:rsidP="000E351E">
      <w:pPr>
        <w:spacing w:before="120" w:after="120" w:line="360" w:lineRule="auto"/>
        <w:ind w:firstLine="709"/>
        <w:jc w:val="both"/>
        <w:rPr>
          <w:rFonts w:ascii="Calibri" w:hAnsi="Calibri" w:cs="Arial"/>
          <w:color w:val="000000"/>
          <w:spacing w:val="-2"/>
          <w:sz w:val="24"/>
          <w:szCs w:val="24"/>
        </w:rPr>
      </w:pPr>
      <w:r w:rsidRPr="007A3F29">
        <w:rPr>
          <w:rFonts w:ascii="Calibri" w:hAnsi="Calibri" w:cs="Arial"/>
          <w:color w:val="000000"/>
          <w:spacing w:val="-2"/>
          <w:sz w:val="24"/>
          <w:szCs w:val="24"/>
        </w:rPr>
        <w:t>A presente propositura constitui encaminhamento resultante de reunião ocorrida em nosso Gabinete em dezembro de 2019, na qual estiveram presentes representantes da Diretoria Regional de Saúde III do Estado de São Paulo, da Secretaria Municipal de Saúde, da Procuradoria Geral do Estado de São Paulo e da Procuradoria Geral do Município de Araraquara.</w:t>
      </w:r>
    </w:p>
    <w:p w:rsidR="006343CA" w:rsidRDefault="006343CA" w:rsidP="000E351E">
      <w:pPr>
        <w:spacing w:before="120" w:after="120" w:line="360" w:lineRule="auto"/>
        <w:ind w:firstLine="709"/>
        <w:jc w:val="both"/>
        <w:rPr>
          <w:rFonts w:ascii="Calibri" w:hAnsi="Calibri" w:cs="Arial"/>
          <w:color w:val="000000"/>
          <w:sz w:val="24"/>
          <w:szCs w:val="24"/>
        </w:rPr>
      </w:pPr>
      <w:r>
        <w:rPr>
          <w:rFonts w:ascii="Calibri" w:hAnsi="Calibri" w:cs="Arial"/>
          <w:color w:val="000000"/>
          <w:sz w:val="24"/>
          <w:szCs w:val="24"/>
        </w:rPr>
        <w:t xml:space="preserve">Referida reunião teve por objetivo viabilizar o estreitamento dos órgãos acima mencionados, a fim de prevenir e reduzir a litigiosidade na área da saúde, bem como tentar </w:t>
      </w:r>
      <w:r w:rsidR="00487F39">
        <w:rPr>
          <w:rFonts w:ascii="Calibri" w:hAnsi="Calibri" w:cs="Arial"/>
          <w:color w:val="000000"/>
          <w:sz w:val="24"/>
          <w:szCs w:val="24"/>
        </w:rPr>
        <w:t xml:space="preserve">estabelecer </w:t>
      </w:r>
      <w:r>
        <w:rPr>
          <w:rFonts w:ascii="Calibri" w:hAnsi="Calibri" w:cs="Arial"/>
          <w:color w:val="000000"/>
          <w:sz w:val="24"/>
          <w:szCs w:val="24"/>
        </w:rPr>
        <w:t>mecanismos para melhor lidar com os diversos casos judicializados</w:t>
      </w:r>
      <w:r w:rsidR="007A3F29">
        <w:rPr>
          <w:rFonts w:ascii="Calibri" w:hAnsi="Calibri" w:cs="Arial"/>
          <w:color w:val="000000"/>
          <w:sz w:val="24"/>
          <w:szCs w:val="24"/>
        </w:rPr>
        <w:t>,</w:t>
      </w:r>
      <w:r>
        <w:rPr>
          <w:rFonts w:ascii="Calibri" w:hAnsi="Calibri" w:cs="Arial"/>
          <w:color w:val="000000"/>
          <w:sz w:val="24"/>
          <w:szCs w:val="24"/>
        </w:rPr>
        <w:t xml:space="preserve"> equacionando o direito à saúde e a regular prestação dos serviços p</w:t>
      </w:r>
      <w:r w:rsidR="007A3F29">
        <w:rPr>
          <w:rFonts w:ascii="Calibri" w:hAnsi="Calibri" w:cs="Arial"/>
          <w:color w:val="000000"/>
          <w:sz w:val="24"/>
          <w:szCs w:val="24"/>
        </w:rPr>
        <w:t xml:space="preserve">úblicos – providências estas que advirão das atividades desempenhadas pelo grupo de apoio técnico a ser criado e instalado. </w:t>
      </w:r>
    </w:p>
    <w:p w:rsidR="007A3F29" w:rsidRDefault="00C9561A" w:rsidP="006343CA">
      <w:pPr>
        <w:spacing w:before="120" w:after="120" w:line="360" w:lineRule="auto"/>
        <w:ind w:firstLine="709"/>
        <w:jc w:val="both"/>
        <w:rPr>
          <w:rFonts w:ascii="Calibri" w:hAnsi="Calibri" w:cs="Arial"/>
          <w:sz w:val="24"/>
          <w:szCs w:val="24"/>
        </w:rPr>
      </w:pPr>
      <w:r w:rsidRPr="00C9561A">
        <w:rPr>
          <w:rFonts w:ascii="Calibri" w:hAnsi="Calibri" w:cs="Arial"/>
          <w:sz w:val="24"/>
          <w:szCs w:val="24"/>
        </w:rPr>
        <w:t>Assim, tendo em vista a finalidade a que o Projeto de Lei se destinará, entendemos estar plenamente justificada a propositura do mesmo que, por certo, irá merecer a aprovação desta Casa de Leis.</w:t>
      </w:r>
      <w:r w:rsidR="006343CA">
        <w:rPr>
          <w:rFonts w:ascii="Calibri" w:hAnsi="Calibri" w:cs="Arial"/>
          <w:sz w:val="24"/>
          <w:szCs w:val="24"/>
        </w:rPr>
        <w:t xml:space="preserve"> </w:t>
      </w:r>
    </w:p>
    <w:p w:rsidR="00C9561A" w:rsidRPr="00C9561A" w:rsidRDefault="00C9561A" w:rsidP="006343CA">
      <w:pPr>
        <w:spacing w:before="120" w:after="120" w:line="360" w:lineRule="auto"/>
        <w:ind w:firstLine="709"/>
        <w:jc w:val="both"/>
        <w:rPr>
          <w:rFonts w:ascii="Calibri" w:hAnsi="Calibri" w:cs="Arial"/>
          <w:sz w:val="24"/>
          <w:szCs w:val="24"/>
        </w:rPr>
      </w:pPr>
      <w:r w:rsidRPr="00C9561A">
        <w:rPr>
          <w:rFonts w:ascii="Calibri" w:hAnsi="Calibri" w:cs="Arial"/>
          <w:sz w:val="24"/>
          <w:szCs w:val="24"/>
        </w:rPr>
        <w:lastRenderedPageBreak/>
        <w:t>Finalmente, por julgarmos esta propositura como medida de urgência, solicitamos seja o presente Projeto de Lei apreciado dentro do menor prazo possível, nos termos do artigo 80 da Lei Orgânica Municipal.</w:t>
      </w:r>
    </w:p>
    <w:p w:rsidR="00C9561A" w:rsidRPr="00C9561A" w:rsidRDefault="000E351E" w:rsidP="000423D1">
      <w:pPr>
        <w:spacing w:before="120" w:after="120" w:line="360" w:lineRule="auto"/>
        <w:ind w:right="-1" w:firstLine="709"/>
        <w:jc w:val="both"/>
        <w:rPr>
          <w:rFonts w:ascii="Calibri" w:hAnsi="Calibri" w:cs="Arial"/>
          <w:sz w:val="24"/>
          <w:szCs w:val="24"/>
        </w:rPr>
      </w:pPr>
      <w:r>
        <w:rPr>
          <w:rFonts w:ascii="Calibri" w:hAnsi="Calibri" w:cs="Arial"/>
          <w:sz w:val="24"/>
          <w:szCs w:val="24"/>
        </w:rPr>
        <w:t>Valemo-nos</w:t>
      </w:r>
      <w:r w:rsidR="00C9561A" w:rsidRPr="00C9561A">
        <w:rPr>
          <w:rFonts w:ascii="Calibri" w:hAnsi="Calibri" w:cs="Arial"/>
          <w:sz w:val="24"/>
          <w:szCs w:val="24"/>
        </w:rPr>
        <w:t xml:space="preserve"> do ensejo para renovar-lhe os protestos de estima e apreço.</w:t>
      </w:r>
    </w:p>
    <w:p w:rsidR="00C9561A" w:rsidRDefault="00C9561A" w:rsidP="000423D1">
      <w:pPr>
        <w:spacing w:before="120" w:after="120" w:line="360" w:lineRule="auto"/>
        <w:ind w:firstLine="709"/>
        <w:jc w:val="both"/>
        <w:rPr>
          <w:rFonts w:ascii="Calibri" w:hAnsi="Calibri" w:cs="Arial"/>
          <w:sz w:val="24"/>
          <w:szCs w:val="24"/>
        </w:rPr>
      </w:pPr>
      <w:r w:rsidRPr="00C9561A">
        <w:rPr>
          <w:rFonts w:ascii="Calibri" w:hAnsi="Calibri" w:cs="Arial"/>
          <w:sz w:val="24"/>
          <w:szCs w:val="24"/>
        </w:rPr>
        <w:t>Atenciosamente,</w:t>
      </w:r>
    </w:p>
    <w:p w:rsidR="00C9561A" w:rsidRPr="00C9561A" w:rsidRDefault="00C9561A" w:rsidP="00246562">
      <w:pPr>
        <w:spacing w:before="120" w:after="120"/>
        <w:contextualSpacing/>
        <w:jc w:val="center"/>
        <w:rPr>
          <w:rFonts w:ascii="Calibri" w:hAnsi="Calibri" w:cs="Arial"/>
          <w:b/>
          <w:sz w:val="24"/>
          <w:szCs w:val="24"/>
        </w:rPr>
      </w:pPr>
      <w:r w:rsidRPr="00C9561A">
        <w:rPr>
          <w:rFonts w:ascii="Calibri" w:hAnsi="Calibri" w:cs="Arial"/>
          <w:b/>
          <w:sz w:val="24"/>
          <w:szCs w:val="24"/>
        </w:rPr>
        <w:t>EDINHO SILVA</w:t>
      </w:r>
    </w:p>
    <w:p w:rsidR="00C9561A" w:rsidRDefault="00C9561A" w:rsidP="00246562">
      <w:pPr>
        <w:spacing w:before="120" w:after="120"/>
        <w:contextualSpacing/>
        <w:jc w:val="center"/>
        <w:rPr>
          <w:rFonts w:ascii="Calibri" w:hAnsi="Calibri" w:cs="Arial"/>
          <w:sz w:val="24"/>
          <w:szCs w:val="24"/>
        </w:rPr>
      </w:pPr>
      <w:r w:rsidRPr="00C9561A">
        <w:rPr>
          <w:rFonts w:ascii="Calibri" w:hAnsi="Calibri" w:cs="Arial"/>
          <w:sz w:val="24"/>
          <w:szCs w:val="24"/>
        </w:rPr>
        <w:t>- Prefeito Municipal –</w:t>
      </w: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567654" w:rsidRDefault="00567654"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2E0889" w:rsidRDefault="002E0889" w:rsidP="002E0889">
      <w:pPr>
        <w:spacing w:before="120" w:after="120" w:line="360" w:lineRule="auto"/>
        <w:contextualSpacing/>
        <w:jc w:val="center"/>
        <w:rPr>
          <w:rFonts w:ascii="Calibri" w:hAnsi="Calibri" w:cs="Arial"/>
          <w:sz w:val="24"/>
          <w:szCs w:val="24"/>
        </w:rPr>
      </w:pPr>
    </w:p>
    <w:p w:rsidR="000423D1" w:rsidRDefault="000423D1" w:rsidP="00D70631">
      <w:pPr>
        <w:spacing w:before="120" w:after="120" w:line="360" w:lineRule="auto"/>
        <w:contextualSpacing/>
        <w:jc w:val="center"/>
        <w:rPr>
          <w:rFonts w:ascii="Calibri" w:hAnsi="Calibri" w:cs="Calibri"/>
          <w:b/>
          <w:bCs/>
          <w:sz w:val="24"/>
          <w:szCs w:val="24"/>
          <w:u w:val="single"/>
        </w:rPr>
      </w:pPr>
    </w:p>
    <w:p w:rsidR="00C31051" w:rsidRPr="00C31051" w:rsidRDefault="00DE3602" w:rsidP="00D70631">
      <w:pPr>
        <w:spacing w:before="120" w:after="120" w:line="360" w:lineRule="auto"/>
        <w:contextualSpacing/>
        <w:jc w:val="center"/>
        <w:rPr>
          <w:rFonts w:ascii="Calibri" w:hAnsi="Calibri" w:cs="Calibri"/>
          <w:b/>
          <w:bCs/>
          <w:sz w:val="24"/>
          <w:szCs w:val="24"/>
          <w:u w:val="single"/>
        </w:rPr>
      </w:pPr>
      <w:r>
        <w:rPr>
          <w:rFonts w:ascii="Calibri" w:hAnsi="Calibri" w:cs="Calibri"/>
          <w:b/>
          <w:bCs/>
          <w:sz w:val="24"/>
          <w:szCs w:val="24"/>
          <w:u w:val="single"/>
        </w:rPr>
        <w:br w:type="page"/>
      </w:r>
      <w:r w:rsidR="00C31051" w:rsidRPr="00C31051">
        <w:rPr>
          <w:rFonts w:ascii="Calibri" w:hAnsi="Calibri" w:cs="Calibri"/>
          <w:b/>
          <w:bCs/>
          <w:sz w:val="24"/>
          <w:szCs w:val="24"/>
          <w:u w:val="single"/>
        </w:rPr>
        <w:lastRenderedPageBreak/>
        <w:t>PROJETO DE LEI Nº</w:t>
      </w:r>
    </w:p>
    <w:p w:rsidR="00C31051" w:rsidRPr="000423D1" w:rsidRDefault="00C31051" w:rsidP="00567654">
      <w:pPr>
        <w:tabs>
          <w:tab w:val="left" w:pos="9099"/>
        </w:tabs>
        <w:spacing w:before="120" w:after="120" w:line="360" w:lineRule="auto"/>
        <w:ind w:firstLine="709"/>
        <w:contextualSpacing/>
        <w:jc w:val="both"/>
        <w:rPr>
          <w:rFonts w:ascii="Calibri" w:hAnsi="Calibri"/>
          <w:sz w:val="24"/>
          <w:szCs w:val="24"/>
        </w:rPr>
      </w:pPr>
    </w:p>
    <w:p w:rsidR="00C31051" w:rsidRDefault="00C76462" w:rsidP="000423D1">
      <w:pPr>
        <w:tabs>
          <w:tab w:val="left" w:pos="9099"/>
        </w:tabs>
        <w:spacing w:before="120" w:after="120" w:line="360" w:lineRule="auto"/>
        <w:ind w:left="4536"/>
        <w:jc w:val="both"/>
        <w:rPr>
          <w:rFonts w:ascii="Calibri" w:hAnsi="Calibri"/>
          <w:sz w:val="24"/>
          <w:szCs w:val="24"/>
        </w:rPr>
      </w:pPr>
      <w:r>
        <w:rPr>
          <w:rFonts w:ascii="Calibri" w:hAnsi="Calibri"/>
          <w:sz w:val="24"/>
          <w:szCs w:val="24"/>
        </w:rPr>
        <w:t xml:space="preserve">Estipula diretrizes para criação e instalação de grupo de apoio técnico na área da saúde, envolvendo órgãos do Município e do Estado de São Paulo. </w:t>
      </w:r>
    </w:p>
    <w:p w:rsidR="00246562" w:rsidRPr="000423D1" w:rsidRDefault="00246562" w:rsidP="00567654">
      <w:pPr>
        <w:tabs>
          <w:tab w:val="left" w:pos="9099"/>
        </w:tabs>
        <w:spacing w:before="120" w:after="120" w:line="360" w:lineRule="auto"/>
        <w:ind w:left="3402"/>
        <w:contextualSpacing/>
        <w:jc w:val="both"/>
        <w:rPr>
          <w:rFonts w:ascii="Calibri" w:hAnsi="Calibri"/>
          <w:sz w:val="24"/>
          <w:szCs w:val="24"/>
        </w:rPr>
      </w:pPr>
    </w:p>
    <w:p w:rsidR="00406555" w:rsidRDefault="00CD24A1" w:rsidP="002301DC">
      <w:pPr>
        <w:tabs>
          <w:tab w:val="left" w:pos="2835"/>
        </w:tabs>
        <w:spacing w:before="120" w:after="120" w:line="360" w:lineRule="auto"/>
        <w:ind w:firstLine="2835"/>
        <w:jc w:val="both"/>
        <w:rPr>
          <w:rFonts w:ascii="Calibri" w:hAnsi="Calibri" w:cs="Calibri"/>
          <w:sz w:val="24"/>
          <w:szCs w:val="24"/>
        </w:rPr>
      </w:pPr>
      <w:r w:rsidRPr="00604266">
        <w:rPr>
          <w:rFonts w:ascii="Calibri" w:hAnsi="Calibri" w:cs="Calibri"/>
          <w:b/>
          <w:bCs/>
          <w:sz w:val="24"/>
          <w:szCs w:val="24"/>
        </w:rPr>
        <w:t>Art. 1º</w:t>
      </w:r>
      <w:r w:rsidRPr="00604266">
        <w:rPr>
          <w:rFonts w:ascii="Calibri" w:hAnsi="Calibri" w:cs="Calibri"/>
          <w:sz w:val="24"/>
          <w:szCs w:val="24"/>
        </w:rPr>
        <w:t xml:space="preserve"> </w:t>
      </w:r>
      <w:r w:rsidR="000E351E">
        <w:rPr>
          <w:rFonts w:ascii="Calibri" w:hAnsi="Calibri" w:cs="Calibri"/>
          <w:sz w:val="24"/>
          <w:szCs w:val="24"/>
        </w:rPr>
        <w:t>Fica o Município de Araraquara, por intermédio da Secretaria Municipal de Saúde e da Procuradoria Geral do Município</w:t>
      </w:r>
      <w:r w:rsidR="00132EB1">
        <w:rPr>
          <w:rFonts w:ascii="Calibri" w:hAnsi="Calibri" w:cs="Calibri"/>
          <w:sz w:val="24"/>
          <w:szCs w:val="24"/>
        </w:rPr>
        <w:t xml:space="preserve"> de Araraquara</w:t>
      </w:r>
      <w:r w:rsidR="000E351E">
        <w:rPr>
          <w:rFonts w:ascii="Calibri" w:hAnsi="Calibri" w:cs="Calibri"/>
          <w:sz w:val="24"/>
          <w:szCs w:val="24"/>
        </w:rPr>
        <w:t>, autorizado a compor grupo de apoio técnico com órgãos do Estado de São Paulo para a realização das seguintes finalidades na área da saúde:</w:t>
      </w:r>
    </w:p>
    <w:p w:rsidR="000E351E" w:rsidRPr="000E351E" w:rsidRDefault="000E351E" w:rsidP="000E351E">
      <w:pPr>
        <w:tabs>
          <w:tab w:val="left" w:pos="2835"/>
        </w:tabs>
        <w:spacing w:before="120" w:after="120" w:line="360" w:lineRule="auto"/>
        <w:ind w:firstLine="2835"/>
        <w:jc w:val="both"/>
        <w:rPr>
          <w:rFonts w:ascii="Calibri" w:hAnsi="Calibri"/>
          <w:sz w:val="24"/>
          <w:szCs w:val="24"/>
        </w:rPr>
      </w:pPr>
      <w:r w:rsidRPr="000E351E">
        <w:rPr>
          <w:rFonts w:ascii="Calibri" w:hAnsi="Calibri"/>
          <w:sz w:val="24"/>
          <w:szCs w:val="24"/>
        </w:rPr>
        <w:t xml:space="preserve">I – </w:t>
      </w:r>
      <w:r>
        <w:rPr>
          <w:rFonts w:ascii="Calibri" w:hAnsi="Calibri"/>
          <w:sz w:val="24"/>
          <w:szCs w:val="24"/>
        </w:rPr>
        <w:t xml:space="preserve">prestação recíproca de </w:t>
      </w:r>
      <w:r w:rsidRPr="000E351E">
        <w:rPr>
          <w:rFonts w:ascii="Calibri" w:hAnsi="Calibri"/>
          <w:sz w:val="24"/>
          <w:szCs w:val="24"/>
        </w:rPr>
        <w:t>assessoria técnica</w:t>
      </w:r>
      <w:r>
        <w:rPr>
          <w:rFonts w:ascii="Calibri" w:hAnsi="Calibri"/>
          <w:sz w:val="24"/>
          <w:szCs w:val="24"/>
        </w:rPr>
        <w:t xml:space="preserve">, envolvendo os órgãos de representação judicial do Estado de São Paulo e a Procuradoria Geral do Município de Araraquara, relativamente a atuações em </w:t>
      </w:r>
      <w:r w:rsidRPr="000E351E">
        <w:rPr>
          <w:rFonts w:ascii="Calibri" w:hAnsi="Calibri"/>
          <w:sz w:val="24"/>
          <w:szCs w:val="24"/>
        </w:rPr>
        <w:t>procedimentos administrativos ou j</w:t>
      </w:r>
      <w:r>
        <w:rPr>
          <w:rFonts w:ascii="Calibri" w:hAnsi="Calibri"/>
          <w:sz w:val="24"/>
          <w:szCs w:val="24"/>
        </w:rPr>
        <w:t xml:space="preserve">udiciais afetos à saúde pública ou ao Sistema Único de Saúde </w:t>
      </w:r>
      <w:r w:rsidR="00132EB1">
        <w:rPr>
          <w:rFonts w:ascii="Calibri" w:hAnsi="Calibri"/>
          <w:sz w:val="24"/>
          <w:szCs w:val="24"/>
        </w:rPr>
        <w:t xml:space="preserve">– </w:t>
      </w:r>
      <w:r w:rsidRPr="000E351E">
        <w:rPr>
          <w:rFonts w:ascii="Calibri" w:hAnsi="Calibri"/>
          <w:sz w:val="24"/>
          <w:szCs w:val="24"/>
        </w:rPr>
        <w:t>SUS;</w:t>
      </w:r>
    </w:p>
    <w:p w:rsidR="00132EB1" w:rsidRDefault="000E351E" w:rsidP="000E351E">
      <w:pPr>
        <w:tabs>
          <w:tab w:val="left" w:pos="2835"/>
        </w:tabs>
        <w:spacing w:before="120" w:after="120" w:line="360" w:lineRule="auto"/>
        <w:ind w:firstLine="2835"/>
        <w:jc w:val="both"/>
        <w:rPr>
          <w:rFonts w:ascii="Calibri" w:hAnsi="Calibri"/>
          <w:sz w:val="24"/>
          <w:szCs w:val="24"/>
        </w:rPr>
      </w:pPr>
      <w:r w:rsidRPr="000E351E">
        <w:rPr>
          <w:rFonts w:ascii="Calibri" w:hAnsi="Calibri"/>
          <w:sz w:val="24"/>
          <w:szCs w:val="24"/>
        </w:rPr>
        <w:t>II – elaboração</w:t>
      </w:r>
      <w:r>
        <w:rPr>
          <w:rFonts w:ascii="Calibri" w:hAnsi="Calibri"/>
          <w:sz w:val="24"/>
          <w:szCs w:val="24"/>
        </w:rPr>
        <w:t xml:space="preserve"> </w:t>
      </w:r>
      <w:r w:rsidRPr="000E351E">
        <w:rPr>
          <w:rFonts w:ascii="Calibri" w:hAnsi="Calibri"/>
          <w:sz w:val="24"/>
          <w:szCs w:val="24"/>
        </w:rPr>
        <w:t>de Rel</w:t>
      </w:r>
      <w:r w:rsidR="00337216">
        <w:rPr>
          <w:rFonts w:ascii="Calibri" w:hAnsi="Calibri"/>
          <w:sz w:val="24"/>
          <w:szCs w:val="24"/>
        </w:rPr>
        <w:t xml:space="preserve">atórios Técnicos Fundamentados – </w:t>
      </w:r>
      <w:r w:rsidRPr="000E351E">
        <w:rPr>
          <w:rFonts w:ascii="Calibri" w:hAnsi="Calibri"/>
          <w:sz w:val="24"/>
          <w:szCs w:val="24"/>
        </w:rPr>
        <w:t>RTF a respeito das solicitações administrativas ou judiciais encaminhadas para sua análise, explicitando</w:t>
      </w:r>
      <w:r w:rsidR="00132EB1">
        <w:rPr>
          <w:rFonts w:ascii="Calibri" w:hAnsi="Calibri"/>
          <w:sz w:val="24"/>
          <w:szCs w:val="24"/>
        </w:rPr>
        <w:t xml:space="preserve">, dentre </w:t>
      </w:r>
      <w:r w:rsidR="00132EB1" w:rsidRPr="000E351E">
        <w:rPr>
          <w:rFonts w:ascii="Calibri" w:hAnsi="Calibri"/>
          <w:sz w:val="24"/>
          <w:szCs w:val="24"/>
        </w:rPr>
        <w:t>outras informações técnicas pertinentes</w:t>
      </w:r>
      <w:r w:rsidR="00132EB1">
        <w:rPr>
          <w:rFonts w:ascii="Calibri" w:hAnsi="Calibri"/>
          <w:sz w:val="24"/>
          <w:szCs w:val="24"/>
        </w:rPr>
        <w:t>:</w:t>
      </w:r>
    </w:p>
    <w:p w:rsidR="00132EB1" w:rsidRDefault="00132EB1" w:rsidP="000E351E">
      <w:pPr>
        <w:tabs>
          <w:tab w:val="left" w:pos="2835"/>
        </w:tabs>
        <w:spacing w:before="120" w:after="120" w:line="360" w:lineRule="auto"/>
        <w:ind w:firstLine="2835"/>
        <w:jc w:val="both"/>
        <w:rPr>
          <w:rFonts w:ascii="Calibri" w:hAnsi="Calibri"/>
          <w:sz w:val="24"/>
          <w:szCs w:val="24"/>
        </w:rPr>
      </w:pPr>
      <w:r>
        <w:rPr>
          <w:rFonts w:ascii="Calibri" w:hAnsi="Calibri"/>
          <w:sz w:val="24"/>
          <w:szCs w:val="24"/>
        </w:rPr>
        <w:t>a)</w:t>
      </w:r>
      <w:r w:rsidR="000E351E" w:rsidRPr="000E351E">
        <w:rPr>
          <w:rFonts w:ascii="Calibri" w:hAnsi="Calibri"/>
          <w:sz w:val="24"/>
          <w:szCs w:val="24"/>
        </w:rPr>
        <w:t xml:space="preserve"> as alternativas </w:t>
      </w:r>
      <w:r>
        <w:rPr>
          <w:rFonts w:ascii="Calibri" w:hAnsi="Calibri"/>
          <w:sz w:val="24"/>
          <w:szCs w:val="24"/>
        </w:rPr>
        <w:t>do SUS;</w:t>
      </w:r>
    </w:p>
    <w:p w:rsidR="00132EB1" w:rsidRDefault="00132EB1" w:rsidP="000E351E">
      <w:pPr>
        <w:tabs>
          <w:tab w:val="left" w:pos="2835"/>
        </w:tabs>
        <w:spacing w:before="120" w:after="120" w:line="360" w:lineRule="auto"/>
        <w:ind w:firstLine="2835"/>
        <w:jc w:val="both"/>
        <w:rPr>
          <w:rFonts w:ascii="Calibri" w:hAnsi="Calibri"/>
          <w:sz w:val="24"/>
          <w:szCs w:val="24"/>
        </w:rPr>
      </w:pPr>
      <w:r>
        <w:rPr>
          <w:rFonts w:ascii="Calibri" w:hAnsi="Calibri"/>
          <w:sz w:val="24"/>
          <w:szCs w:val="24"/>
        </w:rPr>
        <w:t>b)</w:t>
      </w:r>
      <w:r w:rsidR="000E351E" w:rsidRPr="000E351E">
        <w:rPr>
          <w:rFonts w:ascii="Calibri" w:hAnsi="Calibri"/>
          <w:sz w:val="24"/>
          <w:szCs w:val="24"/>
        </w:rPr>
        <w:t xml:space="preserve"> </w:t>
      </w:r>
      <w:r w:rsidR="00BC1157">
        <w:rPr>
          <w:rFonts w:ascii="Calibri" w:hAnsi="Calibri"/>
          <w:sz w:val="24"/>
          <w:szCs w:val="24"/>
        </w:rPr>
        <w:t xml:space="preserve">a </w:t>
      </w:r>
      <w:r w:rsidR="000E351E" w:rsidRPr="000E351E">
        <w:rPr>
          <w:rFonts w:ascii="Calibri" w:hAnsi="Calibri"/>
          <w:sz w:val="24"/>
          <w:szCs w:val="24"/>
        </w:rPr>
        <w:t>eficácia da medicação</w:t>
      </w:r>
      <w:r>
        <w:rPr>
          <w:rFonts w:ascii="Calibri" w:hAnsi="Calibri"/>
          <w:sz w:val="24"/>
          <w:szCs w:val="24"/>
        </w:rPr>
        <w:t xml:space="preserve"> ou do tratamento pretendido;</w:t>
      </w:r>
    </w:p>
    <w:p w:rsidR="00132EB1" w:rsidRDefault="00132EB1" w:rsidP="000E351E">
      <w:pPr>
        <w:tabs>
          <w:tab w:val="left" w:pos="2835"/>
        </w:tabs>
        <w:spacing w:before="120" w:after="120" w:line="360" w:lineRule="auto"/>
        <w:ind w:firstLine="2835"/>
        <w:jc w:val="both"/>
        <w:rPr>
          <w:rFonts w:ascii="Calibri" w:hAnsi="Calibri"/>
          <w:sz w:val="24"/>
          <w:szCs w:val="24"/>
        </w:rPr>
      </w:pPr>
      <w:r>
        <w:rPr>
          <w:rFonts w:ascii="Calibri" w:hAnsi="Calibri"/>
          <w:sz w:val="24"/>
          <w:szCs w:val="24"/>
        </w:rPr>
        <w:t>c)</w:t>
      </w:r>
      <w:r w:rsidR="000E351E" w:rsidRPr="000E351E">
        <w:rPr>
          <w:rFonts w:ascii="Calibri" w:hAnsi="Calibri"/>
          <w:sz w:val="24"/>
          <w:szCs w:val="24"/>
        </w:rPr>
        <w:t xml:space="preserve"> </w:t>
      </w:r>
      <w:r w:rsidR="00BC1157">
        <w:rPr>
          <w:rFonts w:ascii="Calibri" w:hAnsi="Calibri"/>
          <w:sz w:val="24"/>
          <w:szCs w:val="24"/>
        </w:rPr>
        <w:t xml:space="preserve">as </w:t>
      </w:r>
      <w:r w:rsidR="000E351E" w:rsidRPr="000E351E">
        <w:rPr>
          <w:rFonts w:ascii="Calibri" w:hAnsi="Calibri"/>
          <w:sz w:val="24"/>
          <w:szCs w:val="24"/>
        </w:rPr>
        <w:t xml:space="preserve">especificações do registro </w:t>
      </w:r>
      <w:r>
        <w:rPr>
          <w:rFonts w:ascii="Calibri" w:hAnsi="Calibri"/>
          <w:sz w:val="24"/>
          <w:szCs w:val="24"/>
        </w:rPr>
        <w:t xml:space="preserve">junto à Agência Nacional de Vigilância Sanitária – </w:t>
      </w:r>
      <w:r w:rsidR="000E351E" w:rsidRPr="000E351E">
        <w:rPr>
          <w:rFonts w:ascii="Calibri" w:hAnsi="Calibri"/>
          <w:sz w:val="24"/>
          <w:szCs w:val="24"/>
        </w:rPr>
        <w:t>ANVISA</w:t>
      </w:r>
      <w:r>
        <w:rPr>
          <w:rFonts w:ascii="Calibri" w:hAnsi="Calibri"/>
          <w:sz w:val="24"/>
          <w:szCs w:val="24"/>
        </w:rPr>
        <w:t>;</w:t>
      </w:r>
    </w:p>
    <w:p w:rsidR="000E351E" w:rsidRPr="000E351E" w:rsidRDefault="00132EB1" w:rsidP="000E351E">
      <w:pPr>
        <w:tabs>
          <w:tab w:val="left" w:pos="2835"/>
        </w:tabs>
        <w:spacing w:before="120" w:after="120" w:line="360" w:lineRule="auto"/>
        <w:ind w:firstLine="2835"/>
        <w:jc w:val="both"/>
        <w:rPr>
          <w:rFonts w:ascii="Calibri" w:hAnsi="Calibri"/>
          <w:sz w:val="24"/>
          <w:szCs w:val="24"/>
        </w:rPr>
      </w:pPr>
      <w:r>
        <w:rPr>
          <w:rFonts w:ascii="Calibri" w:hAnsi="Calibri"/>
          <w:sz w:val="24"/>
          <w:szCs w:val="24"/>
        </w:rPr>
        <w:t>d)</w:t>
      </w:r>
      <w:r w:rsidR="000E351E" w:rsidRPr="000E351E">
        <w:rPr>
          <w:rFonts w:ascii="Calibri" w:hAnsi="Calibri"/>
          <w:sz w:val="24"/>
          <w:szCs w:val="24"/>
        </w:rPr>
        <w:t xml:space="preserve"> </w:t>
      </w:r>
      <w:r w:rsidR="00BC1157">
        <w:rPr>
          <w:rFonts w:ascii="Calibri" w:hAnsi="Calibri"/>
          <w:sz w:val="24"/>
          <w:szCs w:val="24"/>
        </w:rPr>
        <w:t xml:space="preserve">o </w:t>
      </w:r>
      <w:r w:rsidR="000E351E" w:rsidRPr="000E351E">
        <w:rPr>
          <w:rFonts w:ascii="Calibri" w:hAnsi="Calibri"/>
          <w:sz w:val="24"/>
          <w:szCs w:val="24"/>
        </w:rPr>
        <w:t xml:space="preserve">posicionamento </w:t>
      </w:r>
      <w:r>
        <w:rPr>
          <w:rFonts w:ascii="Calibri" w:hAnsi="Calibri"/>
          <w:sz w:val="24"/>
          <w:szCs w:val="24"/>
        </w:rPr>
        <w:t>da Comissão Nacional de Incorporação d</w:t>
      </w:r>
      <w:r w:rsidRPr="00132EB1">
        <w:rPr>
          <w:rFonts w:ascii="Calibri" w:hAnsi="Calibri"/>
          <w:sz w:val="24"/>
          <w:szCs w:val="24"/>
        </w:rPr>
        <w:t xml:space="preserve">e Tecnologias </w:t>
      </w:r>
      <w:r>
        <w:rPr>
          <w:rFonts w:ascii="Calibri" w:hAnsi="Calibri"/>
          <w:sz w:val="24"/>
          <w:szCs w:val="24"/>
        </w:rPr>
        <w:t>n</w:t>
      </w:r>
      <w:r w:rsidRPr="00132EB1">
        <w:rPr>
          <w:rFonts w:ascii="Calibri" w:hAnsi="Calibri"/>
          <w:sz w:val="24"/>
          <w:szCs w:val="24"/>
        </w:rPr>
        <w:t>o SUS</w:t>
      </w:r>
      <w:r>
        <w:rPr>
          <w:rFonts w:ascii="Calibri" w:hAnsi="Calibri"/>
          <w:sz w:val="24"/>
          <w:szCs w:val="24"/>
        </w:rPr>
        <w:t xml:space="preserve"> –</w:t>
      </w:r>
      <w:r w:rsidRPr="00132EB1">
        <w:rPr>
          <w:rFonts w:ascii="Calibri" w:hAnsi="Calibri"/>
          <w:sz w:val="24"/>
          <w:szCs w:val="24"/>
        </w:rPr>
        <w:t xml:space="preserve"> </w:t>
      </w:r>
      <w:r w:rsidR="000E351E" w:rsidRPr="000E351E">
        <w:rPr>
          <w:rFonts w:ascii="Calibri" w:hAnsi="Calibri"/>
          <w:sz w:val="24"/>
          <w:szCs w:val="24"/>
        </w:rPr>
        <w:t>CONITEC;</w:t>
      </w:r>
    </w:p>
    <w:p w:rsidR="000E351E" w:rsidRPr="000E351E" w:rsidRDefault="000E351E" w:rsidP="000E351E">
      <w:pPr>
        <w:tabs>
          <w:tab w:val="left" w:pos="2835"/>
        </w:tabs>
        <w:spacing w:before="120" w:after="120" w:line="360" w:lineRule="auto"/>
        <w:ind w:firstLine="2835"/>
        <w:jc w:val="both"/>
        <w:rPr>
          <w:rFonts w:ascii="Calibri" w:hAnsi="Calibri"/>
          <w:sz w:val="24"/>
          <w:szCs w:val="24"/>
        </w:rPr>
      </w:pPr>
      <w:r w:rsidRPr="000E351E">
        <w:rPr>
          <w:rFonts w:ascii="Calibri" w:hAnsi="Calibri"/>
          <w:sz w:val="24"/>
          <w:szCs w:val="24"/>
        </w:rPr>
        <w:t>III –criação</w:t>
      </w:r>
      <w:r w:rsidR="00132EB1">
        <w:rPr>
          <w:rFonts w:ascii="Calibri" w:hAnsi="Calibri"/>
          <w:sz w:val="24"/>
          <w:szCs w:val="24"/>
        </w:rPr>
        <w:t xml:space="preserve"> e manutenção</w:t>
      </w:r>
      <w:r w:rsidRPr="000E351E">
        <w:rPr>
          <w:rFonts w:ascii="Calibri" w:hAnsi="Calibri"/>
          <w:sz w:val="24"/>
          <w:szCs w:val="24"/>
        </w:rPr>
        <w:t xml:space="preserve"> de u</w:t>
      </w:r>
      <w:r w:rsidR="00BC1157">
        <w:rPr>
          <w:rFonts w:ascii="Calibri" w:hAnsi="Calibri"/>
          <w:sz w:val="24"/>
          <w:szCs w:val="24"/>
        </w:rPr>
        <w:t xml:space="preserve">m Banco de Relatórios Técnicos – </w:t>
      </w:r>
      <w:r w:rsidRPr="000E351E">
        <w:rPr>
          <w:rFonts w:ascii="Calibri" w:hAnsi="Calibri"/>
          <w:sz w:val="24"/>
          <w:szCs w:val="24"/>
        </w:rPr>
        <w:t xml:space="preserve">BRT, disponível </w:t>
      </w:r>
      <w:r w:rsidR="00132EB1">
        <w:rPr>
          <w:rFonts w:ascii="Calibri" w:hAnsi="Calibri"/>
          <w:sz w:val="24"/>
          <w:szCs w:val="24"/>
        </w:rPr>
        <w:t>a</w:t>
      </w:r>
      <w:r w:rsidR="00132EB1" w:rsidRPr="00132EB1">
        <w:rPr>
          <w:rFonts w:ascii="Calibri" w:hAnsi="Calibri"/>
          <w:sz w:val="24"/>
          <w:szCs w:val="24"/>
        </w:rPr>
        <w:t>os órgãos de representação jud</w:t>
      </w:r>
      <w:r w:rsidR="00181D2D">
        <w:rPr>
          <w:rFonts w:ascii="Calibri" w:hAnsi="Calibri"/>
          <w:sz w:val="24"/>
          <w:szCs w:val="24"/>
        </w:rPr>
        <w:t>icial do Estado de São Paulo e à</w:t>
      </w:r>
      <w:r w:rsidR="00132EB1" w:rsidRPr="00132EB1">
        <w:rPr>
          <w:rFonts w:ascii="Calibri" w:hAnsi="Calibri"/>
          <w:sz w:val="24"/>
          <w:szCs w:val="24"/>
        </w:rPr>
        <w:t xml:space="preserve"> </w:t>
      </w:r>
      <w:r w:rsidR="00132EB1" w:rsidRPr="00132EB1">
        <w:rPr>
          <w:rFonts w:ascii="Calibri" w:hAnsi="Calibri"/>
          <w:sz w:val="24"/>
          <w:szCs w:val="24"/>
        </w:rPr>
        <w:lastRenderedPageBreak/>
        <w:t>Procuradoria Geral do Município de Araraquara</w:t>
      </w:r>
      <w:r w:rsidRPr="000E351E">
        <w:rPr>
          <w:rFonts w:ascii="Calibri" w:hAnsi="Calibri"/>
          <w:sz w:val="24"/>
          <w:szCs w:val="24"/>
        </w:rPr>
        <w:t xml:space="preserve">, a fim de uniformizar as manifestações processuais e facilitar a identificação do pedido e encaminhamento, </w:t>
      </w:r>
      <w:r w:rsidR="00132EB1">
        <w:rPr>
          <w:rFonts w:ascii="Calibri" w:hAnsi="Calibri"/>
          <w:sz w:val="24"/>
          <w:szCs w:val="24"/>
        </w:rPr>
        <w:t xml:space="preserve">conforme </w:t>
      </w:r>
      <w:r w:rsidRPr="000E351E">
        <w:rPr>
          <w:rFonts w:ascii="Calibri" w:hAnsi="Calibri"/>
          <w:sz w:val="24"/>
          <w:szCs w:val="24"/>
        </w:rPr>
        <w:t xml:space="preserve">o caso, para atendimento extrajudicial </w:t>
      </w:r>
      <w:r w:rsidR="00132EB1">
        <w:rPr>
          <w:rFonts w:ascii="Calibri" w:hAnsi="Calibri"/>
          <w:sz w:val="24"/>
          <w:szCs w:val="24"/>
        </w:rPr>
        <w:t xml:space="preserve">do </w:t>
      </w:r>
      <w:r w:rsidRPr="000E351E">
        <w:rPr>
          <w:rFonts w:ascii="Calibri" w:hAnsi="Calibri"/>
          <w:sz w:val="24"/>
          <w:szCs w:val="24"/>
        </w:rPr>
        <w:t>SUS;</w:t>
      </w:r>
    </w:p>
    <w:p w:rsidR="000E351E" w:rsidRPr="000E351E" w:rsidRDefault="000E351E" w:rsidP="000E351E">
      <w:pPr>
        <w:tabs>
          <w:tab w:val="left" w:pos="2835"/>
        </w:tabs>
        <w:spacing w:before="120" w:after="120" w:line="360" w:lineRule="auto"/>
        <w:ind w:firstLine="2835"/>
        <w:jc w:val="both"/>
        <w:rPr>
          <w:rFonts w:ascii="Calibri" w:hAnsi="Calibri"/>
          <w:sz w:val="24"/>
          <w:szCs w:val="24"/>
        </w:rPr>
      </w:pPr>
      <w:r w:rsidRPr="000E351E">
        <w:rPr>
          <w:rFonts w:ascii="Calibri" w:hAnsi="Calibri"/>
          <w:sz w:val="24"/>
          <w:szCs w:val="24"/>
        </w:rPr>
        <w:t xml:space="preserve">IV – viabilização de estudos, pareceres e tratativas com o Poder Judiciário, </w:t>
      </w:r>
      <w:r w:rsidR="00337216">
        <w:rPr>
          <w:rFonts w:ascii="Calibri" w:hAnsi="Calibri"/>
          <w:sz w:val="24"/>
          <w:szCs w:val="24"/>
        </w:rPr>
        <w:t xml:space="preserve">a </w:t>
      </w:r>
      <w:r w:rsidRPr="000E351E">
        <w:rPr>
          <w:rFonts w:ascii="Calibri" w:hAnsi="Calibri"/>
          <w:sz w:val="24"/>
          <w:szCs w:val="24"/>
        </w:rPr>
        <w:t xml:space="preserve">Defensoria Pública e </w:t>
      </w:r>
      <w:r w:rsidR="00337216">
        <w:rPr>
          <w:rFonts w:ascii="Calibri" w:hAnsi="Calibri"/>
          <w:sz w:val="24"/>
          <w:szCs w:val="24"/>
        </w:rPr>
        <w:t xml:space="preserve">o </w:t>
      </w:r>
      <w:r w:rsidRPr="000E351E">
        <w:rPr>
          <w:rFonts w:ascii="Calibri" w:hAnsi="Calibri"/>
          <w:sz w:val="24"/>
          <w:szCs w:val="24"/>
        </w:rPr>
        <w:t xml:space="preserve">Ministério Público, objetivando a redução de litigiosidade, solução prévia ou alternativa de conflitos envolvendo questões </w:t>
      </w:r>
      <w:r w:rsidR="00132EB1">
        <w:rPr>
          <w:rFonts w:ascii="Calibri" w:hAnsi="Calibri"/>
          <w:sz w:val="24"/>
          <w:szCs w:val="24"/>
        </w:rPr>
        <w:t xml:space="preserve">afetas à saúde pública ou ao </w:t>
      </w:r>
      <w:r w:rsidR="00132EB1" w:rsidRPr="000E351E">
        <w:rPr>
          <w:rFonts w:ascii="Calibri" w:hAnsi="Calibri"/>
          <w:sz w:val="24"/>
          <w:szCs w:val="24"/>
        </w:rPr>
        <w:t>SUS</w:t>
      </w:r>
      <w:r w:rsidR="00132EB1">
        <w:rPr>
          <w:rFonts w:ascii="Calibri" w:hAnsi="Calibri"/>
          <w:sz w:val="24"/>
          <w:szCs w:val="24"/>
        </w:rPr>
        <w:t xml:space="preserve">, </w:t>
      </w:r>
      <w:r w:rsidRPr="000E351E">
        <w:rPr>
          <w:rFonts w:ascii="Calibri" w:hAnsi="Calibri"/>
          <w:sz w:val="24"/>
          <w:szCs w:val="24"/>
        </w:rPr>
        <w:t>sempre observando as normativas legais e administrativas;</w:t>
      </w:r>
      <w:r w:rsidR="00132EB1">
        <w:rPr>
          <w:rFonts w:ascii="Calibri" w:hAnsi="Calibri"/>
          <w:sz w:val="24"/>
          <w:szCs w:val="24"/>
        </w:rPr>
        <w:t xml:space="preserve"> e</w:t>
      </w:r>
    </w:p>
    <w:p w:rsidR="000E351E" w:rsidRDefault="000E351E" w:rsidP="000E351E">
      <w:pPr>
        <w:tabs>
          <w:tab w:val="left" w:pos="2835"/>
        </w:tabs>
        <w:spacing w:before="120" w:after="120" w:line="360" w:lineRule="auto"/>
        <w:ind w:firstLine="2835"/>
        <w:jc w:val="both"/>
        <w:rPr>
          <w:rFonts w:ascii="Calibri" w:hAnsi="Calibri"/>
          <w:sz w:val="24"/>
          <w:szCs w:val="24"/>
        </w:rPr>
      </w:pPr>
      <w:r w:rsidRPr="000E351E">
        <w:rPr>
          <w:rFonts w:ascii="Calibri" w:hAnsi="Calibri"/>
          <w:sz w:val="24"/>
          <w:szCs w:val="24"/>
        </w:rPr>
        <w:t>V – outras atribuições correlatas com as finalidades acima enumeradas.</w:t>
      </w:r>
    </w:p>
    <w:p w:rsidR="00C76462" w:rsidRDefault="00C76462" w:rsidP="000E351E">
      <w:pPr>
        <w:tabs>
          <w:tab w:val="left" w:pos="2835"/>
        </w:tabs>
        <w:spacing w:before="120" w:after="120" w:line="360" w:lineRule="auto"/>
        <w:ind w:firstLine="2835"/>
        <w:jc w:val="both"/>
        <w:rPr>
          <w:rFonts w:ascii="Calibri" w:hAnsi="Calibri" w:cs="Calibri"/>
          <w:sz w:val="24"/>
          <w:szCs w:val="24"/>
        </w:rPr>
      </w:pPr>
      <w:r>
        <w:rPr>
          <w:rFonts w:ascii="Calibri" w:hAnsi="Calibri"/>
          <w:sz w:val="24"/>
          <w:szCs w:val="24"/>
        </w:rPr>
        <w:t xml:space="preserve">§ 1º A efetiva </w:t>
      </w:r>
      <w:r>
        <w:rPr>
          <w:rFonts w:ascii="Calibri" w:hAnsi="Calibri" w:cs="Calibri"/>
          <w:sz w:val="24"/>
          <w:szCs w:val="24"/>
        </w:rPr>
        <w:t xml:space="preserve">criação e implantação do grupo de apoio técnico de que trata o </w:t>
      </w:r>
      <w:r w:rsidR="00803D4E">
        <w:rPr>
          <w:rFonts w:ascii="Calibri" w:hAnsi="Calibri" w:cs="Calibri"/>
          <w:sz w:val="24"/>
          <w:szCs w:val="24"/>
        </w:rPr>
        <w:t>“caput” deste artigo</w:t>
      </w:r>
      <w:r>
        <w:rPr>
          <w:rFonts w:ascii="Calibri" w:hAnsi="Calibri" w:cs="Calibri"/>
          <w:sz w:val="24"/>
          <w:szCs w:val="24"/>
        </w:rPr>
        <w:t xml:space="preserve"> se dará mediante resolução a ser firmada por titulares de</w:t>
      </w:r>
      <w:r w:rsidRPr="00C76462">
        <w:rPr>
          <w:rFonts w:ascii="Calibri" w:hAnsi="Calibri" w:cs="Calibri"/>
          <w:sz w:val="24"/>
          <w:szCs w:val="24"/>
        </w:rPr>
        <w:t xml:space="preserve"> </w:t>
      </w:r>
      <w:r>
        <w:rPr>
          <w:rFonts w:ascii="Calibri" w:hAnsi="Calibri" w:cs="Calibri"/>
          <w:sz w:val="24"/>
          <w:szCs w:val="24"/>
        </w:rPr>
        <w:t>órgãos do Estado de São Paulo, bem como pelos titulares da Secretaria Municipal de Saúde e da Procuradoria Geral do Município de Araraquara.</w:t>
      </w:r>
    </w:p>
    <w:p w:rsidR="00C76462" w:rsidRPr="00C76462" w:rsidRDefault="00C76462" w:rsidP="000E351E">
      <w:pPr>
        <w:tabs>
          <w:tab w:val="left" w:pos="2835"/>
        </w:tabs>
        <w:spacing w:before="120" w:after="120" w:line="360" w:lineRule="auto"/>
        <w:ind w:firstLine="2835"/>
        <w:jc w:val="both"/>
        <w:rPr>
          <w:rFonts w:ascii="Calibri" w:hAnsi="Calibri"/>
          <w:sz w:val="24"/>
          <w:szCs w:val="24"/>
        </w:rPr>
      </w:pPr>
      <w:r>
        <w:rPr>
          <w:rFonts w:ascii="Calibri" w:hAnsi="Calibri" w:cs="Calibri"/>
          <w:sz w:val="24"/>
          <w:szCs w:val="24"/>
        </w:rPr>
        <w:t xml:space="preserve">§ 2º A resolução prevista no § 1º deste artigo deverá ser publicada no órgão de publicação oficial da Prefeitura do Município de Araraquara. </w:t>
      </w:r>
    </w:p>
    <w:p w:rsidR="0075415C" w:rsidRDefault="00167C16" w:rsidP="002301DC">
      <w:pPr>
        <w:tabs>
          <w:tab w:val="left" w:pos="2835"/>
        </w:tabs>
        <w:spacing w:before="120" w:after="120" w:line="360" w:lineRule="auto"/>
        <w:ind w:firstLine="2835"/>
        <w:jc w:val="both"/>
        <w:rPr>
          <w:rFonts w:ascii="Calibri" w:hAnsi="Calibri" w:cs="Calibri"/>
          <w:sz w:val="24"/>
          <w:szCs w:val="24"/>
        </w:rPr>
      </w:pPr>
      <w:r w:rsidRPr="00604266">
        <w:rPr>
          <w:rFonts w:ascii="Calibri" w:hAnsi="Calibri" w:cs="Calibri"/>
          <w:b/>
          <w:sz w:val="24"/>
          <w:szCs w:val="24"/>
        </w:rPr>
        <w:t xml:space="preserve">Art. </w:t>
      </w:r>
      <w:r w:rsidR="008267FB">
        <w:rPr>
          <w:rFonts w:ascii="Calibri" w:hAnsi="Calibri" w:cs="Calibri"/>
          <w:b/>
          <w:sz w:val="24"/>
          <w:szCs w:val="24"/>
        </w:rPr>
        <w:t>2</w:t>
      </w:r>
      <w:r w:rsidRPr="00604266">
        <w:rPr>
          <w:rFonts w:ascii="Calibri" w:hAnsi="Calibri" w:cs="Calibri"/>
          <w:b/>
          <w:sz w:val="24"/>
          <w:szCs w:val="24"/>
        </w:rPr>
        <w:t>º</w:t>
      </w:r>
      <w:r w:rsidRPr="00604266">
        <w:rPr>
          <w:rFonts w:ascii="Calibri" w:hAnsi="Calibri" w:cs="Calibri"/>
          <w:sz w:val="24"/>
          <w:szCs w:val="24"/>
        </w:rPr>
        <w:t xml:space="preserve"> </w:t>
      </w:r>
      <w:r w:rsidR="00132EB1">
        <w:rPr>
          <w:rFonts w:ascii="Calibri" w:hAnsi="Calibri" w:cs="Calibri"/>
          <w:sz w:val="24"/>
          <w:szCs w:val="24"/>
        </w:rPr>
        <w:t xml:space="preserve">Poderão integrar o grupo de apoio técnico </w:t>
      </w:r>
      <w:r w:rsidR="00C76462">
        <w:rPr>
          <w:rFonts w:ascii="Calibri" w:hAnsi="Calibri" w:cs="Calibri"/>
          <w:sz w:val="24"/>
          <w:szCs w:val="24"/>
        </w:rPr>
        <w:t xml:space="preserve">de que trata </w:t>
      </w:r>
      <w:r w:rsidR="00132EB1">
        <w:rPr>
          <w:rFonts w:ascii="Calibri" w:hAnsi="Calibri" w:cs="Calibri"/>
          <w:sz w:val="24"/>
          <w:szCs w:val="24"/>
        </w:rPr>
        <w:t xml:space="preserve">esta lei empregados públicos lotados na Secretaria Municipal de Saúde e na Procuradoria Geral do Município de Araraquara, mediante sugestão dos titulares de tais órgãos e expressa designação por ato do Chefe do Poder Executivo. </w:t>
      </w:r>
    </w:p>
    <w:p w:rsidR="00132EB1" w:rsidRDefault="00D15C5B" w:rsidP="002301DC">
      <w:pPr>
        <w:tabs>
          <w:tab w:val="left" w:pos="2835"/>
        </w:tabs>
        <w:spacing w:before="120" w:after="120" w:line="360" w:lineRule="auto"/>
        <w:ind w:firstLine="2835"/>
        <w:jc w:val="both"/>
        <w:rPr>
          <w:rFonts w:ascii="Calibri" w:hAnsi="Calibri" w:cs="Calibri"/>
          <w:sz w:val="24"/>
          <w:szCs w:val="24"/>
        </w:rPr>
      </w:pPr>
      <w:r>
        <w:rPr>
          <w:rFonts w:ascii="Calibri" w:hAnsi="Calibri" w:cs="Calibri"/>
          <w:sz w:val="24"/>
          <w:szCs w:val="24"/>
        </w:rPr>
        <w:t xml:space="preserve">§ 1º A designação prevista no “caput” deste artigo deverá especificar os empregados públicos titulares e os empregados públicos suplentes que atuarão no grupo de apoio técnico, cabendo a estes atuar na ausência ou no impedimento dos titulares.  </w:t>
      </w:r>
    </w:p>
    <w:p w:rsidR="00D15C5B" w:rsidRDefault="00D15C5B" w:rsidP="002301DC">
      <w:pPr>
        <w:tabs>
          <w:tab w:val="left" w:pos="2835"/>
        </w:tabs>
        <w:spacing w:before="120" w:after="120" w:line="360" w:lineRule="auto"/>
        <w:ind w:firstLine="2835"/>
        <w:jc w:val="both"/>
        <w:rPr>
          <w:rFonts w:ascii="Calibri" w:hAnsi="Calibri"/>
          <w:sz w:val="24"/>
          <w:szCs w:val="24"/>
        </w:rPr>
      </w:pPr>
      <w:r>
        <w:rPr>
          <w:rFonts w:ascii="Calibri" w:hAnsi="Calibri" w:cs="Calibri"/>
          <w:sz w:val="24"/>
          <w:szCs w:val="24"/>
        </w:rPr>
        <w:t>§ 2º Competirá a um empregado público pertencente aos quadros da Procuradoria Geral do Município de Araraquara exercer, em conjunto com outro representante do Estado de São Paulo, a</w:t>
      </w:r>
      <w:r w:rsidRPr="00D15C5B">
        <w:rPr>
          <w:rFonts w:ascii="Calibri" w:hAnsi="Calibri" w:cs="Calibri"/>
          <w:sz w:val="24"/>
          <w:szCs w:val="24"/>
        </w:rPr>
        <w:t xml:space="preserve"> supervisão e </w:t>
      </w:r>
      <w:r>
        <w:rPr>
          <w:rFonts w:ascii="Calibri" w:hAnsi="Calibri" w:cs="Calibri"/>
          <w:sz w:val="24"/>
          <w:szCs w:val="24"/>
        </w:rPr>
        <w:t xml:space="preserve">a </w:t>
      </w:r>
      <w:r w:rsidRPr="00D15C5B">
        <w:rPr>
          <w:rFonts w:ascii="Calibri" w:hAnsi="Calibri" w:cs="Calibri"/>
          <w:sz w:val="24"/>
          <w:szCs w:val="24"/>
        </w:rPr>
        <w:t xml:space="preserve">coordenação conjunta do </w:t>
      </w:r>
      <w:r>
        <w:rPr>
          <w:rFonts w:ascii="Calibri" w:hAnsi="Calibri" w:cs="Calibri"/>
          <w:sz w:val="24"/>
          <w:szCs w:val="24"/>
        </w:rPr>
        <w:t>g</w:t>
      </w:r>
      <w:r w:rsidRPr="00D15C5B">
        <w:rPr>
          <w:rFonts w:ascii="Calibri" w:hAnsi="Calibri" w:cs="Calibri"/>
          <w:sz w:val="24"/>
          <w:szCs w:val="24"/>
        </w:rPr>
        <w:t xml:space="preserve">rupo de </w:t>
      </w:r>
      <w:r>
        <w:rPr>
          <w:rFonts w:ascii="Calibri" w:hAnsi="Calibri" w:cs="Calibri"/>
          <w:sz w:val="24"/>
          <w:szCs w:val="24"/>
        </w:rPr>
        <w:lastRenderedPageBreak/>
        <w:t>a</w:t>
      </w:r>
      <w:r w:rsidRPr="00D15C5B">
        <w:rPr>
          <w:rFonts w:ascii="Calibri" w:hAnsi="Calibri" w:cs="Calibri"/>
          <w:sz w:val="24"/>
          <w:szCs w:val="24"/>
        </w:rPr>
        <w:t xml:space="preserve">poio </w:t>
      </w:r>
      <w:r>
        <w:rPr>
          <w:rFonts w:ascii="Calibri" w:hAnsi="Calibri" w:cs="Calibri"/>
          <w:sz w:val="24"/>
          <w:szCs w:val="24"/>
        </w:rPr>
        <w:t>t</w:t>
      </w:r>
      <w:r w:rsidRPr="00D15C5B">
        <w:rPr>
          <w:rFonts w:ascii="Calibri" w:hAnsi="Calibri" w:cs="Calibri"/>
          <w:sz w:val="24"/>
          <w:szCs w:val="24"/>
        </w:rPr>
        <w:t>écnico</w:t>
      </w:r>
      <w:r>
        <w:rPr>
          <w:rFonts w:ascii="Calibri" w:hAnsi="Calibri" w:cs="Calibri"/>
          <w:sz w:val="24"/>
          <w:szCs w:val="24"/>
        </w:rPr>
        <w:t xml:space="preserve">, bem como a </w:t>
      </w:r>
      <w:r w:rsidRPr="00D15C5B">
        <w:rPr>
          <w:rFonts w:ascii="Calibri" w:hAnsi="Calibri" w:cs="Calibri"/>
          <w:sz w:val="24"/>
          <w:szCs w:val="24"/>
        </w:rPr>
        <w:t xml:space="preserve">interlocução com </w:t>
      </w:r>
      <w:r w:rsidR="00337216" w:rsidRPr="000E351E">
        <w:rPr>
          <w:rFonts w:ascii="Calibri" w:hAnsi="Calibri"/>
          <w:sz w:val="24"/>
          <w:szCs w:val="24"/>
        </w:rPr>
        <w:t xml:space="preserve">o Poder Judiciário, </w:t>
      </w:r>
      <w:r w:rsidR="00337216">
        <w:rPr>
          <w:rFonts w:ascii="Calibri" w:hAnsi="Calibri"/>
          <w:sz w:val="24"/>
          <w:szCs w:val="24"/>
        </w:rPr>
        <w:t xml:space="preserve">a </w:t>
      </w:r>
      <w:r w:rsidR="00337216" w:rsidRPr="000E351E">
        <w:rPr>
          <w:rFonts w:ascii="Calibri" w:hAnsi="Calibri"/>
          <w:sz w:val="24"/>
          <w:szCs w:val="24"/>
        </w:rPr>
        <w:t xml:space="preserve">Defensoria Pública e </w:t>
      </w:r>
      <w:r w:rsidR="00337216">
        <w:rPr>
          <w:rFonts w:ascii="Calibri" w:hAnsi="Calibri"/>
          <w:sz w:val="24"/>
          <w:szCs w:val="24"/>
        </w:rPr>
        <w:t xml:space="preserve">o </w:t>
      </w:r>
      <w:r w:rsidR="00337216" w:rsidRPr="000E351E">
        <w:rPr>
          <w:rFonts w:ascii="Calibri" w:hAnsi="Calibri"/>
          <w:sz w:val="24"/>
          <w:szCs w:val="24"/>
        </w:rPr>
        <w:t>Ministério Público</w:t>
      </w:r>
      <w:r w:rsidR="00337216">
        <w:rPr>
          <w:rFonts w:ascii="Calibri" w:hAnsi="Calibri"/>
          <w:sz w:val="24"/>
          <w:szCs w:val="24"/>
        </w:rPr>
        <w:t>.</w:t>
      </w:r>
    </w:p>
    <w:p w:rsidR="00337216" w:rsidRDefault="00337216" w:rsidP="002301DC">
      <w:pPr>
        <w:tabs>
          <w:tab w:val="left" w:pos="2835"/>
        </w:tabs>
        <w:spacing w:before="120" w:after="120" w:line="360" w:lineRule="auto"/>
        <w:ind w:firstLine="2835"/>
        <w:jc w:val="both"/>
        <w:rPr>
          <w:rFonts w:ascii="Calibri" w:hAnsi="Calibri" w:cs="Calibri"/>
          <w:sz w:val="24"/>
          <w:szCs w:val="24"/>
        </w:rPr>
      </w:pPr>
      <w:r>
        <w:rPr>
          <w:rFonts w:ascii="Calibri" w:hAnsi="Calibri" w:cs="Calibri"/>
          <w:sz w:val="24"/>
          <w:szCs w:val="24"/>
        </w:rPr>
        <w:t xml:space="preserve">§ 3º Fica a Procuradoria Geral do Município de Araraquara autorizada a editar, em conjunto com os órgãos de representação judicial do Estado de São Paulo, normas regulamentares para disciplinar as atividades do grupo de apoio técnico. </w:t>
      </w:r>
    </w:p>
    <w:p w:rsidR="00337216" w:rsidRPr="00C76462" w:rsidRDefault="00337216" w:rsidP="002301DC">
      <w:pPr>
        <w:tabs>
          <w:tab w:val="left" w:pos="2835"/>
        </w:tabs>
        <w:spacing w:before="120" w:after="120" w:line="360" w:lineRule="auto"/>
        <w:ind w:firstLine="2835"/>
        <w:jc w:val="both"/>
        <w:rPr>
          <w:rFonts w:ascii="Calibri" w:hAnsi="Calibri" w:cs="Calibri"/>
          <w:sz w:val="24"/>
          <w:szCs w:val="24"/>
        </w:rPr>
      </w:pPr>
      <w:r w:rsidRPr="00C76462">
        <w:rPr>
          <w:rFonts w:ascii="Calibri" w:hAnsi="Calibri" w:cs="Calibri"/>
          <w:b/>
          <w:sz w:val="24"/>
          <w:szCs w:val="24"/>
        </w:rPr>
        <w:t xml:space="preserve">Art. 3º </w:t>
      </w:r>
      <w:r w:rsidRPr="00C76462">
        <w:rPr>
          <w:rFonts w:ascii="Calibri" w:hAnsi="Calibri" w:cs="Calibri"/>
          <w:sz w:val="24"/>
          <w:szCs w:val="24"/>
        </w:rPr>
        <w:t xml:space="preserve">As solicitações </w:t>
      </w:r>
      <w:r w:rsidRPr="00487F39">
        <w:rPr>
          <w:rFonts w:ascii="Calibri" w:hAnsi="Calibri" w:cs="Calibri"/>
          <w:sz w:val="24"/>
          <w:szCs w:val="24"/>
        </w:rPr>
        <w:t>para análise e formulação de RTF encaminhadas ao grupo de apoio técnico de que trata esta lei não poderão estar restritas a processos administrativos ou judiciais em trâmite no Município de Araraquara.</w:t>
      </w:r>
    </w:p>
    <w:p w:rsidR="00337216" w:rsidRDefault="00337216" w:rsidP="002301DC">
      <w:pPr>
        <w:tabs>
          <w:tab w:val="left" w:pos="2835"/>
        </w:tabs>
        <w:spacing w:before="120" w:after="120" w:line="360" w:lineRule="auto"/>
        <w:ind w:firstLine="2835"/>
        <w:jc w:val="both"/>
        <w:rPr>
          <w:rFonts w:ascii="Calibri" w:hAnsi="Calibri" w:cs="Calibri"/>
          <w:sz w:val="24"/>
          <w:szCs w:val="24"/>
        </w:rPr>
      </w:pPr>
      <w:r w:rsidRPr="00337216">
        <w:rPr>
          <w:rFonts w:ascii="Calibri" w:hAnsi="Calibri" w:cs="Calibri"/>
          <w:b/>
          <w:sz w:val="24"/>
          <w:szCs w:val="24"/>
        </w:rPr>
        <w:t>Art. 4º</w:t>
      </w:r>
      <w:r>
        <w:rPr>
          <w:rFonts w:ascii="Calibri" w:hAnsi="Calibri" w:cs="Calibri"/>
          <w:sz w:val="24"/>
          <w:szCs w:val="24"/>
        </w:rPr>
        <w:t xml:space="preserve"> M</w:t>
      </w:r>
      <w:r w:rsidRPr="00337216">
        <w:rPr>
          <w:rFonts w:ascii="Calibri" w:hAnsi="Calibri" w:cs="Calibri"/>
          <w:sz w:val="24"/>
          <w:szCs w:val="24"/>
        </w:rPr>
        <w:t>ediante proposta do grupo de apoio técnico</w:t>
      </w:r>
      <w:r>
        <w:rPr>
          <w:rFonts w:ascii="Calibri" w:hAnsi="Calibri" w:cs="Calibri"/>
          <w:sz w:val="24"/>
          <w:szCs w:val="24"/>
        </w:rPr>
        <w:t xml:space="preserve"> de que trata esta lei, os órgãos de saúde do Estado de São Paulo e</w:t>
      </w:r>
      <w:r w:rsidRPr="00337216">
        <w:rPr>
          <w:rFonts w:ascii="Calibri" w:hAnsi="Calibri" w:cs="Calibri"/>
          <w:sz w:val="24"/>
          <w:szCs w:val="24"/>
        </w:rPr>
        <w:t xml:space="preserve"> a Secretaria Municipal de Saúde</w:t>
      </w:r>
      <w:r>
        <w:rPr>
          <w:rFonts w:ascii="Calibri" w:hAnsi="Calibri" w:cs="Calibri"/>
          <w:sz w:val="24"/>
          <w:szCs w:val="24"/>
        </w:rPr>
        <w:t xml:space="preserve"> </w:t>
      </w:r>
      <w:r w:rsidRPr="00337216">
        <w:rPr>
          <w:rFonts w:ascii="Calibri" w:hAnsi="Calibri" w:cs="Calibri"/>
          <w:sz w:val="24"/>
          <w:szCs w:val="24"/>
        </w:rPr>
        <w:t xml:space="preserve">poderão formular métodos de atendimento administrativo </w:t>
      </w:r>
      <w:r w:rsidR="000974F1">
        <w:rPr>
          <w:rFonts w:ascii="Calibri" w:hAnsi="Calibri" w:cs="Calibri"/>
          <w:sz w:val="24"/>
          <w:szCs w:val="24"/>
        </w:rPr>
        <w:t xml:space="preserve">ou </w:t>
      </w:r>
      <w:r w:rsidRPr="00337216">
        <w:rPr>
          <w:rFonts w:ascii="Calibri" w:hAnsi="Calibri" w:cs="Calibri"/>
          <w:sz w:val="24"/>
          <w:szCs w:val="24"/>
        </w:rPr>
        <w:t xml:space="preserve">no cumprimento de ordens judiciais dos usuários </w:t>
      </w:r>
      <w:r>
        <w:rPr>
          <w:rFonts w:ascii="Calibri" w:hAnsi="Calibri" w:cs="Calibri"/>
          <w:sz w:val="24"/>
          <w:szCs w:val="24"/>
        </w:rPr>
        <w:t xml:space="preserve">do </w:t>
      </w:r>
      <w:r w:rsidRPr="00337216">
        <w:rPr>
          <w:rFonts w:ascii="Calibri" w:hAnsi="Calibri" w:cs="Calibri"/>
          <w:sz w:val="24"/>
          <w:szCs w:val="24"/>
        </w:rPr>
        <w:t>SUS, com o objetivo de promover maior celeridade e eficácia na prestação desse serviço público, além de evitar determinações de bloqueios e sequestros de verbas públicas.</w:t>
      </w:r>
    </w:p>
    <w:p w:rsidR="000974F1" w:rsidRPr="000974F1" w:rsidRDefault="000974F1" w:rsidP="002301DC">
      <w:pPr>
        <w:tabs>
          <w:tab w:val="left" w:pos="2835"/>
        </w:tabs>
        <w:spacing w:before="120" w:after="120" w:line="360" w:lineRule="auto"/>
        <w:ind w:firstLine="2835"/>
        <w:jc w:val="both"/>
        <w:rPr>
          <w:rFonts w:ascii="Calibri" w:hAnsi="Calibri" w:cs="Calibri"/>
          <w:b/>
          <w:vanish/>
          <w:sz w:val="24"/>
          <w:szCs w:val="24"/>
          <w:specVanish/>
        </w:rPr>
      </w:pPr>
      <w:r>
        <w:rPr>
          <w:rFonts w:ascii="Calibri" w:hAnsi="Calibri" w:cs="Calibri"/>
          <w:b/>
          <w:sz w:val="24"/>
          <w:szCs w:val="24"/>
        </w:rPr>
        <w:t>Art. 5</w:t>
      </w:r>
    </w:p>
    <w:p w:rsidR="000974F1" w:rsidRDefault="000974F1" w:rsidP="000974F1">
      <w:pPr>
        <w:tabs>
          <w:tab w:val="left" w:pos="2835"/>
        </w:tabs>
        <w:spacing w:before="120" w:after="120" w:line="360" w:lineRule="auto"/>
        <w:jc w:val="both"/>
        <w:rPr>
          <w:rFonts w:ascii="Calibri" w:hAnsi="Calibri" w:cs="Calibri"/>
          <w:sz w:val="24"/>
          <w:szCs w:val="24"/>
        </w:rPr>
      </w:pPr>
      <w:r>
        <w:rPr>
          <w:rFonts w:ascii="Calibri" w:hAnsi="Calibri" w:cs="Calibri"/>
          <w:b/>
          <w:sz w:val="24"/>
          <w:szCs w:val="24"/>
        </w:rPr>
        <w:t xml:space="preserve">º </w:t>
      </w:r>
      <w:r w:rsidRPr="000974F1">
        <w:rPr>
          <w:rFonts w:ascii="Calibri" w:hAnsi="Calibri" w:cs="Calibri"/>
          <w:sz w:val="24"/>
          <w:szCs w:val="24"/>
        </w:rPr>
        <w:t>O</w:t>
      </w:r>
      <w:r>
        <w:rPr>
          <w:rFonts w:ascii="Calibri" w:hAnsi="Calibri" w:cs="Calibri"/>
          <w:sz w:val="24"/>
          <w:szCs w:val="24"/>
        </w:rPr>
        <w:t>s</w:t>
      </w:r>
      <w:r w:rsidRPr="000974F1">
        <w:rPr>
          <w:rFonts w:ascii="Calibri" w:hAnsi="Calibri" w:cs="Calibri"/>
          <w:sz w:val="24"/>
          <w:szCs w:val="24"/>
        </w:rPr>
        <w:t xml:space="preserve"> </w:t>
      </w:r>
      <w:r>
        <w:rPr>
          <w:rFonts w:ascii="Calibri" w:hAnsi="Calibri" w:cs="Calibri"/>
          <w:sz w:val="24"/>
          <w:szCs w:val="24"/>
        </w:rPr>
        <w:t>integrantes do g</w:t>
      </w:r>
      <w:r w:rsidRPr="000974F1">
        <w:rPr>
          <w:rFonts w:ascii="Calibri" w:hAnsi="Calibri" w:cs="Calibri"/>
          <w:sz w:val="24"/>
          <w:szCs w:val="24"/>
        </w:rPr>
        <w:t xml:space="preserve">rupo de </w:t>
      </w:r>
      <w:r>
        <w:rPr>
          <w:rFonts w:ascii="Calibri" w:hAnsi="Calibri" w:cs="Calibri"/>
          <w:sz w:val="24"/>
          <w:szCs w:val="24"/>
        </w:rPr>
        <w:t>a</w:t>
      </w:r>
      <w:r w:rsidRPr="000974F1">
        <w:rPr>
          <w:rFonts w:ascii="Calibri" w:hAnsi="Calibri" w:cs="Calibri"/>
          <w:sz w:val="24"/>
          <w:szCs w:val="24"/>
        </w:rPr>
        <w:t xml:space="preserve">poio </w:t>
      </w:r>
      <w:r>
        <w:rPr>
          <w:rFonts w:ascii="Calibri" w:hAnsi="Calibri" w:cs="Calibri"/>
          <w:sz w:val="24"/>
          <w:szCs w:val="24"/>
        </w:rPr>
        <w:t>t</w:t>
      </w:r>
      <w:r w:rsidRPr="000974F1">
        <w:rPr>
          <w:rFonts w:ascii="Calibri" w:hAnsi="Calibri" w:cs="Calibri"/>
          <w:sz w:val="24"/>
          <w:szCs w:val="24"/>
        </w:rPr>
        <w:t xml:space="preserve">écnico </w:t>
      </w:r>
      <w:r>
        <w:rPr>
          <w:rFonts w:ascii="Calibri" w:hAnsi="Calibri" w:cs="Calibri"/>
          <w:sz w:val="24"/>
          <w:szCs w:val="24"/>
        </w:rPr>
        <w:t xml:space="preserve">de que trata esta lei se reunirão e se comunicarão preferencialmente por meio eletrônico, </w:t>
      </w:r>
      <w:r w:rsidRPr="000974F1">
        <w:rPr>
          <w:rFonts w:ascii="Calibri" w:hAnsi="Calibri" w:cs="Calibri"/>
          <w:sz w:val="24"/>
          <w:szCs w:val="24"/>
        </w:rPr>
        <w:t xml:space="preserve">sem prejuízo da designação presencial prévia de reuniões ou </w:t>
      </w:r>
      <w:r>
        <w:rPr>
          <w:rFonts w:ascii="Calibri" w:hAnsi="Calibri" w:cs="Calibri"/>
          <w:sz w:val="24"/>
          <w:szCs w:val="24"/>
        </w:rPr>
        <w:t xml:space="preserve">de </w:t>
      </w:r>
      <w:r w:rsidRPr="000974F1">
        <w:rPr>
          <w:rFonts w:ascii="Calibri" w:hAnsi="Calibri" w:cs="Calibri"/>
          <w:sz w:val="24"/>
          <w:szCs w:val="24"/>
        </w:rPr>
        <w:t>audiências</w:t>
      </w:r>
      <w:r>
        <w:rPr>
          <w:rFonts w:ascii="Calibri" w:hAnsi="Calibri" w:cs="Calibri"/>
          <w:sz w:val="24"/>
          <w:szCs w:val="24"/>
        </w:rPr>
        <w:t>.</w:t>
      </w:r>
    </w:p>
    <w:p w:rsidR="000974F1" w:rsidRPr="000974F1" w:rsidRDefault="000974F1" w:rsidP="000974F1">
      <w:pPr>
        <w:tabs>
          <w:tab w:val="left" w:pos="2835"/>
        </w:tabs>
        <w:spacing w:before="120" w:after="120" w:line="360" w:lineRule="auto"/>
        <w:jc w:val="both"/>
        <w:rPr>
          <w:rFonts w:ascii="Calibri" w:hAnsi="Calibri" w:cs="Calibri"/>
          <w:sz w:val="24"/>
          <w:szCs w:val="24"/>
        </w:rPr>
      </w:pPr>
      <w:r>
        <w:rPr>
          <w:rFonts w:ascii="Calibri" w:hAnsi="Calibri" w:cs="Calibri"/>
          <w:sz w:val="24"/>
          <w:szCs w:val="24"/>
        </w:rPr>
        <w:tab/>
      </w:r>
      <w:r w:rsidRPr="000974F1">
        <w:rPr>
          <w:rFonts w:ascii="Calibri" w:hAnsi="Calibri" w:cs="Calibri"/>
          <w:b/>
          <w:sz w:val="24"/>
          <w:szCs w:val="24"/>
        </w:rPr>
        <w:t xml:space="preserve">Parágrafo único. </w:t>
      </w:r>
      <w:r w:rsidRPr="000974F1">
        <w:rPr>
          <w:rFonts w:ascii="Calibri" w:hAnsi="Calibri" w:cs="Calibri"/>
          <w:sz w:val="24"/>
          <w:szCs w:val="24"/>
        </w:rPr>
        <w:t xml:space="preserve">Ressalvadas situações excepcionais devidamente justificadas no pedido, o prazo para elaboração de RTF pelo </w:t>
      </w:r>
      <w:r>
        <w:rPr>
          <w:rFonts w:ascii="Calibri" w:hAnsi="Calibri" w:cs="Calibri"/>
          <w:sz w:val="24"/>
          <w:szCs w:val="24"/>
        </w:rPr>
        <w:t>g</w:t>
      </w:r>
      <w:r w:rsidRPr="000974F1">
        <w:rPr>
          <w:rFonts w:ascii="Calibri" w:hAnsi="Calibri" w:cs="Calibri"/>
          <w:sz w:val="24"/>
          <w:szCs w:val="24"/>
        </w:rPr>
        <w:t xml:space="preserve">rupo de </w:t>
      </w:r>
      <w:r>
        <w:rPr>
          <w:rFonts w:ascii="Calibri" w:hAnsi="Calibri" w:cs="Calibri"/>
          <w:sz w:val="24"/>
          <w:szCs w:val="24"/>
        </w:rPr>
        <w:t>apoio técnico de que trata esta lei será de:</w:t>
      </w:r>
    </w:p>
    <w:p w:rsidR="000974F1" w:rsidRPr="000974F1" w:rsidRDefault="000974F1" w:rsidP="000974F1">
      <w:pPr>
        <w:tabs>
          <w:tab w:val="left" w:pos="2835"/>
        </w:tabs>
        <w:spacing w:before="120" w:after="120" w:line="360" w:lineRule="auto"/>
        <w:jc w:val="both"/>
        <w:rPr>
          <w:rFonts w:ascii="Calibri" w:hAnsi="Calibri" w:cs="Calibri"/>
          <w:sz w:val="24"/>
          <w:szCs w:val="24"/>
        </w:rPr>
      </w:pPr>
      <w:r>
        <w:rPr>
          <w:rFonts w:ascii="Calibri" w:hAnsi="Calibri" w:cs="Calibri"/>
          <w:sz w:val="24"/>
          <w:szCs w:val="24"/>
        </w:rPr>
        <w:tab/>
      </w:r>
      <w:r w:rsidRPr="000974F1">
        <w:rPr>
          <w:rFonts w:ascii="Calibri" w:hAnsi="Calibri" w:cs="Calibri"/>
          <w:sz w:val="24"/>
          <w:szCs w:val="24"/>
        </w:rPr>
        <w:t>I – 72 (setenta e duas) horas, nos casos que envolvam situação de urgência</w:t>
      </w:r>
      <w:r>
        <w:rPr>
          <w:rFonts w:ascii="Calibri" w:hAnsi="Calibri" w:cs="Calibri"/>
          <w:sz w:val="24"/>
          <w:szCs w:val="24"/>
        </w:rPr>
        <w:t xml:space="preserve">, de </w:t>
      </w:r>
      <w:r w:rsidRPr="000974F1">
        <w:rPr>
          <w:rFonts w:ascii="Calibri" w:hAnsi="Calibri" w:cs="Calibri"/>
          <w:sz w:val="24"/>
          <w:szCs w:val="24"/>
        </w:rPr>
        <w:t>emergência ou</w:t>
      </w:r>
      <w:r>
        <w:rPr>
          <w:rFonts w:ascii="Calibri" w:hAnsi="Calibri" w:cs="Calibri"/>
          <w:sz w:val="24"/>
          <w:szCs w:val="24"/>
        </w:rPr>
        <w:t xml:space="preserve"> de</w:t>
      </w:r>
      <w:r w:rsidRPr="000974F1">
        <w:rPr>
          <w:rFonts w:ascii="Calibri" w:hAnsi="Calibri" w:cs="Calibri"/>
          <w:sz w:val="24"/>
          <w:szCs w:val="24"/>
        </w:rPr>
        <w:t xml:space="preserve"> concessão de tutelas judiciais provisórias</w:t>
      </w:r>
      <w:r>
        <w:rPr>
          <w:rFonts w:ascii="Calibri" w:hAnsi="Calibri" w:cs="Calibri"/>
          <w:sz w:val="24"/>
          <w:szCs w:val="24"/>
        </w:rPr>
        <w:t xml:space="preserve"> ou</w:t>
      </w:r>
      <w:r w:rsidRPr="000974F1">
        <w:rPr>
          <w:rFonts w:ascii="Calibri" w:hAnsi="Calibri" w:cs="Calibri"/>
          <w:sz w:val="24"/>
          <w:szCs w:val="24"/>
        </w:rPr>
        <w:t xml:space="preserve"> liminares;</w:t>
      </w:r>
      <w:r w:rsidR="00C76462">
        <w:rPr>
          <w:rFonts w:ascii="Calibri" w:hAnsi="Calibri" w:cs="Calibri"/>
          <w:sz w:val="24"/>
          <w:szCs w:val="24"/>
        </w:rPr>
        <w:t xml:space="preserve"> ou</w:t>
      </w:r>
    </w:p>
    <w:p w:rsidR="000974F1" w:rsidRDefault="000974F1" w:rsidP="000974F1">
      <w:pPr>
        <w:tabs>
          <w:tab w:val="left" w:pos="2835"/>
        </w:tabs>
        <w:spacing w:before="120" w:after="120" w:line="360" w:lineRule="auto"/>
        <w:jc w:val="both"/>
        <w:rPr>
          <w:rFonts w:ascii="Calibri" w:hAnsi="Calibri" w:cs="Calibri"/>
          <w:sz w:val="24"/>
          <w:szCs w:val="24"/>
        </w:rPr>
      </w:pPr>
      <w:r>
        <w:rPr>
          <w:rFonts w:ascii="Calibri" w:hAnsi="Calibri" w:cs="Calibri"/>
          <w:sz w:val="24"/>
          <w:szCs w:val="24"/>
        </w:rPr>
        <w:tab/>
      </w:r>
      <w:r w:rsidRPr="000974F1">
        <w:rPr>
          <w:rFonts w:ascii="Calibri" w:hAnsi="Calibri" w:cs="Calibri"/>
          <w:sz w:val="24"/>
          <w:szCs w:val="24"/>
        </w:rPr>
        <w:t>II – 15 (quinze) dias úteis, nos demais casos.</w:t>
      </w:r>
    </w:p>
    <w:p w:rsidR="000974F1" w:rsidRDefault="000974F1" w:rsidP="000974F1">
      <w:pPr>
        <w:tabs>
          <w:tab w:val="left" w:pos="2835"/>
        </w:tabs>
        <w:spacing w:before="120" w:after="120" w:line="360" w:lineRule="auto"/>
        <w:jc w:val="both"/>
        <w:rPr>
          <w:rFonts w:ascii="Calibri" w:hAnsi="Calibri" w:cs="Calibri"/>
          <w:sz w:val="24"/>
          <w:szCs w:val="24"/>
        </w:rPr>
      </w:pPr>
      <w:r>
        <w:rPr>
          <w:rFonts w:ascii="Calibri" w:hAnsi="Calibri" w:cs="Calibri"/>
          <w:sz w:val="24"/>
          <w:szCs w:val="24"/>
        </w:rPr>
        <w:tab/>
      </w:r>
      <w:r>
        <w:rPr>
          <w:rFonts w:ascii="Calibri" w:hAnsi="Calibri" w:cs="Calibri"/>
          <w:b/>
          <w:sz w:val="24"/>
          <w:szCs w:val="24"/>
        </w:rPr>
        <w:t>Art. 6º</w:t>
      </w:r>
      <w:r>
        <w:rPr>
          <w:rFonts w:ascii="Calibri" w:hAnsi="Calibri" w:cs="Calibri"/>
          <w:sz w:val="24"/>
          <w:szCs w:val="24"/>
        </w:rPr>
        <w:t xml:space="preserve"> </w:t>
      </w:r>
      <w:r w:rsidR="00C76462">
        <w:rPr>
          <w:rFonts w:ascii="Calibri" w:hAnsi="Calibri" w:cs="Calibri"/>
          <w:sz w:val="24"/>
          <w:szCs w:val="24"/>
        </w:rPr>
        <w:t>O g</w:t>
      </w:r>
      <w:r w:rsidR="00C76462" w:rsidRPr="00C76462">
        <w:rPr>
          <w:rFonts w:ascii="Calibri" w:hAnsi="Calibri" w:cs="Calibri"/>
          <w:sz w:val="24"/>
          <w:szCs w:val="24"/>
        </w:rPr>
        <w:t xml:space="preserve">rupo de </w:t>
      </w:r>
      <w:r w:rsidR="00C76462">
        <w:rPr>
          <w:rFonts w:ascii="Calibri" w:hAnsi="Calibri" w:cs="Calibri"/>
          <w:sz w:val="24"/>
          <w:szCs w:val="24"/>
        </w:rPr>
        <w:t>a</w:t>
      </w:r>
      <w:r w:rsidR="00C76462" w:rsidRPr="00C76462">
        <w:rPr>
          <w:rFonts w:ascii="Calibri" w:hAnsi="Calibri" w:cs="Calibri"/>
          <w:sz w:val="24"/>
          <w:szCs w:val="24"/>
        </w:rPr>
        <w:t xml:space="preserve">poio </w:t>
      </w:r>
      <w:r w:rsidR="00C76462">
        <w:rPr>
          <w:rFonts w:ascii="Calibri" w:hAnsi="Calibri" w:cs="Calibri"/>
          <w:sz w:val="24"/>
          <w:szCs w:val="24"/>
        </w:rPr>
        <w:t>t</w:t>
      </w:r>
      <w:r w:rsidR="00C76462" w:rsidRPr="00C76462">
        <w:rPr>
          <w:rFonts w:ascii="Calibri" w:hAnsi="Calibri" w:cs="Calibri"/>
          <w:sz w:val="24"/>
          <w:szCs w:val="24"/>
        </w:rPr>
        <w:t xml:space="preserve">écnico </w:t>
      </w:r>
      <w:r w:rsidR="00C76462">
        <w:rPr>
          <w:rFonts w:ascii="Calibri" w:hAnsi="Calibri" w:cs="Calibri"/>
          <w:sz w:val="24"/>
          <w:szCs w:val="24"/>
        </w:rPr>
        <w:t xml:space="preserve">de que trata esta lei poderá funcionar </w:t>
      </w:r>
      <w:r w:rsidR="00C76462" w:rsidRPr="00C76462">
        <w:rPr>
          <w:rFonts w:ascii="Calibri" w:hAnsi="Calibri" w:cs="Calibri"/>
          <w:sz w:val="24"/>
          <w:szCs w:val="24"/>
        </w:rPr>
        <w:t xml:space="preserve">por prazo indeterminado, </w:t>
      </w:r>
      <w:r w:rsidR="00C76462">
        <w:rPr>
          <w:rFonts w:ascii="Calibri" w:hAnsi="Calibri" w:cs="Calibri"/>
          <w:sz w:val="24"/>
          <w:szCs w:val="24"/>
        </w:rPr>
        <w:t xml:space="preserve">desde que sua criação e implantação do não implique em </w:t>
      </w:r>
      <w:r w:rsidR="00C76462" w:rsidRPr="00C76462">
        <w:rPr>
          <w:rFonts w:ascii="Calibri" w:hAnsi="Calibri" w:cs="Calibri"/>
          <w:sz w:val="24"/>
          <w:szCs w:val="24"/>
        </w:rPr>
        <w:t xml:space="preserve">qualquer dispêndio financeiro aos cofres públicos </w:t>
      </w:r>
      <w:r w:rsidR="00C76462">
        <w:rPr>
          <w:rFonts w:ascii="Calibri" w:hAnsi="Calibri" w:cs="Calibri"/>
          <w:sz w:val="24"/>
          <w:szCs w:val="24"/>
        </w:rPr>
        <w:t>do Município</w:t>
      </w:r>
      <w:r w:rsidR="00C76462" w:rsidRPr="00C76462">
        <w:rPr>
          <w:rFonts w:ascii="Calibri" w:hAnsi="Calibri" w:cs="Calibri"/>
          <w:sz w:val="24"/>
          <w:szCs w:val="24"/>
        </w:rPr>
        <w:t>.</w:t>
      </w:r>
    </w:p>
    <w:p w:rsidR="00C76462" w:rsidRPr="00C76462" w:rsidRDefault="00C76462" w:rsidP="000974F1">
      <w:pPr>
        <w:tabs>
          <w:tab w:val="left" w:pos="2835"/>
        </w:tabs>
        <w:spacing w:before="120" w:after="120" w:line="360" w:lineRule="auto"/>
        <w:jc w:val="both"/>
        <w:rPr>
          <w:rFonts w:ascii="Calibri" w:hAnsi="Calibri" w:cs="Calibri"/>
          <w:sz w:val="24"/>
          <w:szCs w:val="24"/>
        </w:rPr>
      </w:pPr>
      <w:r>
        <w:rPr>
          <w:rFonts w:ascii="Calibri" w:hAnsi="Calibri" w:cs="Calibri"/>
          <w:sz w:val="24"/>
          <w:szCs w:val="24"/>
        </w:rPr>
        <w:lastRenderedPageBreak/>
        <w:tab/>
      </w:r>
      <w:r>
        <w:rPr>
          <w:rFonts w:ascii="Calibri" w:hAnsi="Calibri" w:cs="Calibri"/>
          <w:b/>
          <w:sz w:val="24"/>
          <w:szCs w:val="24"/>
        </w:rPr>
        <w:t xml:space="preserve">Art. 7º </w:t>
      </w:r>
      <w:r>
        <w:rPr>
          <w:rFonts w:ascii="Calibri" w:hAnsi="Calibri" w:cs="Calibri"/>
          <w:sz w:val="24"/>
          <w:szCs w:val="24"/>
        </w:rPr>
        <w:t xml:space="preserve">Esta lei entra em vigor na data de sua publicação. </w:t>
      </w:r>
    </w:p>
    <w:p w:rsidR="00C31051" w:rsidRPr="00604266" w:rsidRDefault="00C76462" w:rsidP="00070E71">
      <w:pPr>
        <w:tabs>
          <w:tab w:val="left" w:pos="2835"/>
        </w:tabs>
        <w:spacing w:before="120" w:after="120" w:line="360" w:lineRule="auto"/>
        <w:jc w:val="both"/>
        <w:rPr>
          <w:rFonts w:ascii="Calibri" w:hAnsi="Calibri" w:cs="Calibri"/>
          <w:sz w:val="24"/>
          <w:szCs w:val="24"/>
        </w:rPr>
      </w:pPr>
      <w:r>
        <w:rPr>
          <w:rFonts w:ascii="Calibri" w:hAnsi="Calibri" w:cs="Calibri"/>
          <w:b/>
          <w:sz w:val="24"/>
          <w:szCs w:val="24"/>
        </w:rPr>
        <w:t>PAÇO MUNICIPAL “PREFEITO RUBENS CRUZ”</w:t>
      </w:r>
      <w:r w:rsidR="00C31051" w:rsidRPr="00604266">
        <w:rPr>
          <w:rFonts w:ascii="Calibri" w:hAnsi="Calibri" w:cs="Calibri"/>
          <w:sz w:val="24"/>
          <w:szCs w:val="24"/>
        </w:rPr>
        <w:t>, aos</w:t>
      </w:r>
      <w:r w:rsidR="00AC6FC2" w:rsidRPr="00604266">
        <w:rPr>
          <w:rFonts w:ascii="Calibri" w:hAnsi="Calibri" w:cs="Calibri"/>
          <w:sz w:val="24"/>
          <w:szCs w:val="24"/>
        </w:rPr>
        <w:t xml:space="preserve"> </w:t>
      </w:r>
      <w:r w:rsidR="009402DE">
        <w:rPr>
          <w:rFonts w:ascii="Calibri" w:hAnsi="Calibri" w:cs="Calibri"/>
          <w:sz w:val="24"/>
          <w:szCs w:val="24"/>
        </w:rPr>
        <w:t>16</w:t>
      </w:r>
      <w:r w:rsidR="00604266" w:rsidRPr="00604266">
        <w:rPr>
          <w:rFonts w:ascii="Calibri" w:hAnsi="Calibri" w:cs="Calibri"/>
          <w:sz w:val="24"/>
          <w:szCs w:val="24"/>
        </w:rPr>
        <w:t xml:space="preserve"> (</w:t>
      </w:r>
      <w:r w:rsidR="009402DE">
        <w:rPr>
          <w:rFonts w:ascii="Calibri" w:hAnsi="Calibri" w:cs="Calibri"/>
          <w:sz w:val="24"/>
          <w:szCs w:val="24"/>
        </w:rPr>
        <w:t>dezesseis</w:t>
      </w:r>
      <w:r w:rsidR="00604266" w:rsidRPr="00604266">
        <w:rPr>
          <w:rFonts w:ascii="Calibri" w:hAnsi="Calibri" w:cs="Calibri"/>
          <w:sz w:val="24"/>
          <w:szCs w:val="24"/>
        </w:rPr>
        <w:t>)</w:t>
      </w:r>
      <w:r w:rsidR="00C31051" w:rsidRPr="00604266">
        <w:rPr>
          <w:rFonts w:ascii="Calibri" w:hAnsi="Calibri" w:cs="Calibri"/>
          <w:sz w:val="24"/>
          <w:szCs w:val="24"/>
        </w:rPr>
        <w:t xml:space="preserve"> dias do mês de </w:t>
      </w:r>
      <w:r w:rsidR="009402DE">
        <w:rPr>
          <w:rFonts w:ascii="Calibri" w:hAnsi="Calibri" w:cs="Calibri"/>
          <w:sz w:val="24"/>
          <w:szCs w:val="24"/>
        </w:rPr>
        <w:t>janeiro</w:t>
      </w:r>
      <w:r w:rsidR="00D23A57" w:rsidRPr="00604266">
        <w:rPr>
          <w:rFonts w:ascii="Calibri" w:hAnsi="Calibri" w:cs="Calibri"/>
          <w:sz w:val="24"/>
          <w:szCs w:val="24"/>
        </w:rPr>
        <w:t xml:space="preserve"> </w:t>
      </w:r>
      <w:r w:rsidR="00070E71" w:rsidRPr="00604266">
        <w:rPr>
          <w:rFonts w:ascii="Calibri" w:hAnsi="Calibri" w:cs="Calibri"/>
          <w:sz w:val="24"/>
          <w:szCs w:val="24"/>
        </w:rPr>
        <w:t xml:space="preserve">do ano </w:t>
      </w:r>
      <w:r w:rsidR="009402DE">
        <w:rPr>
          <w:rFonts w:ascii="Calibri" w:hAnsi="Calibri" w:cs="Calibri"/>
          <w:sz w:val="24"/>
          <w:szCs w:val="24"/>
        </w:rPr>
        <w:t>de 2020</w:t>
      </w:r>
      <w:r w:rsidR="00C31051" w:rsidRPr="00604266">
        <w:rPr>
          <w:rFonts w:ascii="Calibri" w:hAnsi="Calibri" w:cs="Calibri"/>
          <w:sz w:val="24"/>
          <w:szCs w:val="24"/>
        </w:rPr>
        <w:t xml:space="preserve"> (dois mil e </w:t>
      </w:r>
      <w:r w:rsidR="009402DE">
        <w:rPr>
          <w:rFonts w:ascii="Calibri" w:hAnsi="Calibri" w:cs="Calibri"/>
          <w:sz w:val="24"/>
          <w:szCs w:val="24"/>
        </w:rPr>
        <w:t>vinte</w:t>
      </w:r>
      <w:r w:rsidR="00C31051" w:rsidRPr="00604266">
        <w:rPr>
          <w:rFonts w:ascii="Calibri" w:hAnsi="Calibri" w:cs="Calibri"/>
          <w:sz w:val="24"/>
          <w:szCs w:val="24"/>
        </w:rPr>
        <w:t>).</w:t>
      </w:r>
    </w:p>
    <w:p w:rsidR="00C31051" w:rsidRPr="00C31051" w:rsidRDefault="00C31051" w:rsidP="00D70631">
      <w:pPr>
        <w:tabs>
          <w:tab w:val="left" w:pos="2835"/>
        </w:tabs>
        <w:contextualSpacing/>
        <w:jc w:val="center"/>
        <w:rPr>
          <w:rFonts w:ascii="Calibri" w:hAnsi="Calibri" w:cs="Calibri"/>
          <w:b/>
          <w:sz w:val="24"/>
          <w:szCs w:val="24"/>
        </w:rPr>
      </w:pPr>
      <w:r w:rsidRPr="00C31051">
        <w:rPr>
          <w:rFonts w:ascii="Calibri" w:hAnsi="Calibri" w:cs="Calibri"/>
          <w:b/>
          <w:sz w:val="24"/>
          <w:szCs w:val="24"/>
        </w:rPr>
        <w:t>EDINHO SILVA</w:t>
      </w:r>
    </w:p>
    <w:p w:rsidR="00CF081D" w:rsidRPr="00D70631" w:rsidRDefault="00C31051" w:rsidP="00D70631">
      <w:pPr>
        <w:tabs>
          <w:tab w:val="left" w:pos="2835"/>
        </w:tabs>
        <w:contextualSpacing/>
        <w:jc w:val="center"/>
      </w:pPr>
      <w:r w:rsidRPr="00C31051">
        <w:rPr>
          <w:rFonts w:ascii="Calibri" w:hAnsi="Calibri" w:cs="Calibri"/>
          <w:sz w:val="24"/>
          <w:szCs w:val="24"/>
        </w:rPr>
        <w:t>- Prefeito Municipal -</w:t>
      </w:r>
    </w:p>
    <w:sectPr w:rsidR="00CF081D" w:rsidRPr="00D70631" w:rsidSect="000423D1">
      <w:headerReference w:type="even" r:id="rId8"/>
      <w:headerReference w:type="default" r:id="rId9"/>
      <w:footerReference w:type="default" r:id="rId10"/>
      <w:headerReference w:type="first" r:id="rId11"/>
      <w:pgSz w:w="11907" w:h="16840" w:code="9"/>
      <w:pgMar w:top="1701" w:right="1134" w:bottom="1134" w:left="1701"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15" w:rsidRDefault="00CB5015">
      <w:r>
        <w:separator/>
      </w:r>
    </w:p>
  </w:endnote>
  <w:endnote w:type="continuationSeparator" w:id="0">
    <w:p w:rsidR="00CB5015" w:rsidRDefault="00CB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530117"/>
      <w:docPartObj>
        <w:docPartGallery w:val="Page Numbers (Bottom of Page)"/>
        <w:docPartUnique/>
      </w:docPartObj>
    </w:sdtPr>
    <w:sdtEndPr/>
    <w:sdtContent>
      <w:sdt>
        <w:sdtPr>
          <w:id w:val="-1769616900"/>
          <w:docPartObj>
            <w:docPartGallery w:val="Page Numbers (Top of Page)"/>
            <w:docPartUnique/>
          </w:docPartObj>
        </w:sdtPr>
        <w:sdtEndPr/>
        <w:sdtContent>
          <w:p w:rsidR="00C76462" w:rsidRDefault="00C76462">
            <w:pPr>
              <w:pStyle w:val="Rodap"/>
              <w:jc w:val="right"/>
            </w:pPr>
            <w:r w:rsidRPr="00C76462">
              <w:rPr>
                <w:rFonts w:asciiTheme="minorHAnsi" w:hAnsiTheme="minorHAnsi"/>
                <w:sz w:val="20"/>
              </w:rPr>
              <w:t xml:space="preserve">Página </w:t>
            </w:r>
            <w:r w:rsidR="0031075E" w:rsidRPr="00C76462">
              <w:rPr>
                <w:rFonts w:asciiTheme="minorHAnsi" w:hAnsiTheme="minorHAnsi"/>
                <w:b/>
                <w:bCs/>
                <w:sz w:val="20"/>
              </w:rPr>
              <w:fldChar w:fldCharType="begin"/>
            </w:r>
            <w:r w:rsidRPr="00C76462">
              <w:rPr>
                <w:rFonts w:asciiTheme="minorHAnsi" w:hAnsiTheme="minorHAnsi"/>
                <w:b/>
                <w:bCs/>
                <w:sz w:val="20"/>
              </w:rPr>
              <w:instrText>PAGE</w:instrText>
            </w:r>
            <w:r w:rsidR="0031075E" w:rsidRPr="00C76462">
              <w:rPr>
                <w:rFonts w:asciiTheme="minorHAnsi" w:hAnsiTheme="minorHAnsi"/>
                <w:b/>
                <w:bCs/>
                <w:sz w:val="20"/>
              </w:rPr>
              <w:fldChar w:fldCharType="separate"/>
            </w:r>
            <w:r w:rsidR="00913AE7">
              <w:rPr>
                <w:rFonts w:asciiTheme="minorHAnsi" w:hAnsiTheme="minorHAnsi"/>
                <w:b/>
                <w:bCs/>
                <w:noProof/>
                <w:sz w:val="20"/>
              </w:rPr>
              <w:t>5</w:t>
            </w:r>
            <w:r w:rsidR="0031075E" w:rsidRPr="00C76462">
              <w:rPr>
                <w:rFonts w:asciiTheme="minorHAnsi" w:hAnsiTheme="minorHAnsi"/>
                <w:b/>
                <w:bCs/>
                <w:sz w:val="20"/>
              </w:rPr>
              <w:fldChar w:fldCharType="end"/>
            </w:r>
            <w:r w:rsidRPr="00C76462">
              <w:rPr>
                <w:rFonts w:asciiTheme="minorHAnsi" w:hAnsiTheme="minorHAnsi"/>
                <w:sz w:val="20"/>
              </w:rPr>
              <w:t xml:space="preserve"> de </w:t>
            </w:r>
            <w:r w:rsidR="0031075E" w:rsidRPr="00C76462">
              <w:rPr>
                <w:rFonts w:asciiTheme="minorHAnsi" w:hAnsiTheme="minorHAnsi"/>
                <w:b/>
                <w:bCs/>
                <w:sz w:val="20"/>
              </w:rPr>
              <w:fldChar w:fldCharType="begin"/>
            </w:r>
            <w:r w:rsidRPr="00C76462">
              <w:rPr>
                <w:rFonts w:asciiTheme="minorHAnsi" w:hAnsiTheme="minorHAnsi"/>
                <w:b/>
                <w:bCs/>
                <w:sz w:val="20"/>
              </w:rPr>
              <w:instrText>NUMPAGES</w:instrText>
            </w:r>
            <w:r w:rsidR="0031075E" w:rsidRPr="00C76462">
              <w:rPr>
                <w:rFonts w:asciiTheme="minorHAnsi" w:hAnsiTheme="minorHAnsi"/>
                <w:b/>
                <w:bCs/>
                <w:sz w:val="20"/>
              </w:rPr>
              <w:fldChar w:fldCharType="separate"/>
            </w:r>
            <w:r w:rsidR="00913AE7">
              <w:rPr>
                <w:rFonts w:asciiTheme="minorHAnsi" w:hAnsiTheme="minorHAnsi"/>
                <w:b/>
                <w:bCs/>
                <w:noProof/>
                <w:sz w:val="20"/>
              </w:rPr>
              <w:t>6</w:t>
            </w:r>
            <w:r w:rsidR="0031075E" w:rsidRPr="00C76462">
              <w:rPr>
                <w:rFonts w:asciiTheme="minorHAnsi" w:hAnsiTheme="minorHAnsi"/>
                <w:b/>
                <w:bCs/>
                <w:sz w:val="20"/>
              </w:rPr>
              <w:fldChar w:fldCharType="end"/>
            </w:r>
          </w:p>
        </w:sdtContent>
      </w:sdt>
    </w:sdtContent>
  </w:sdt>
  <w:p w:rsidR="000B7648" w:rsidRDefault="000B7648">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15" w:rsidRDefault="00CB5015">
      <w:r>
        <w:separator/>
      </w:r>
    </w:p>
  </w:footnote>
  <w:footnote w:type="continuationSeparator" w:id="0">
    <w:p w:rsidR="00CB5015" w:rsidRDefault="00CB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48" w:rsidRDefault="00913AE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7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31075E">
      <w:rPr>
        <w:rStyle w:val="Nmerodepgina"/>
      </w:rPr>
      <w:fldChar w:fldCharType="begin"/>
    </w:r>
    <w:r w:rsidR="000B7648">
      <w:rPr>
        <w:rStyle w:val="Nmerodepgina"/>
      </w:rPr>
      <w:instrText xml:space="preserve">PAGE  </w:instrText>
    </w:r>
    <w:r w:rsidR="0031075E">
      <w:rPr>
        <w:rStyle w:val="Nmerodepgina"/>
      </w:rPr>
      <w:fldChar w:fldCharType="separate"/>
    </w:r>
    <w:r w:rsidR="000B7648">
      <w:rPr>
        <w:rStyle w:val="Nmerodepgina"/>
        <w:noProof/>
      </w:rPr>
      <w:t>1</w:t>
    </w:r>
    <w:r w:rsidR="0031075E">
      <w:rPr>
        <w:rStyle w:val="Nmerodepgina"/>
      </w:rPr>
      <w:fldChar w:fldCharType="end"/>
    </w:r>
  </w:p>
  <w:p w:rsidR="000B7648" w:rsidRDefault="000B764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48" w:rsidRPr="006B35A6" w:rsidRDefault="007038F1" w:rsidP="00C9561A">
    <w:pPr>
      <w:jc w:val="center"/>
    </w:pPr>
    <w:r w:rsidRPr="006B35A6">
      <w:rPr>
        <w:noProof/>
      </w:rPr>
      <w:drawing>
        <wp:anchor distT="0" distB="0" distL="114300" distR="114300" simplePos="0" relativeHeight="251658752"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5"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0B7648" w:rsidRPr="006B35A6" w:rsidRDefault="000B7648" w:rsidP="00C9561A">
    <w:pPr>
      <w:jc w:val="center"/>
      <w:rPr>
        <w:sz w:val="32"/>
      </w:rPr>
    </w:pPr>
  </w:p>
  <w:p w:rsidR="000B7648" w:rsidRPr="006B35A6" w:rsidRDefault="000B7648" w:rsidP="00C9561A">
    <w:pPr>
      <w:jc w:val="center"/>
      <w:rPr>
        <w:sz w:val="32"/>
      </w:rPr>
    </w:pPr>
  </w:p>
  <w:p w:rsidR="000B7648" w:rsidRPr="006B35A6" w:rsidRDefault="000B7648" w:rsidP="00C9561A">
    <w:pPr>
      <w:jc w:val="center"/>
      <w:rPr>
        <w:sz w:val="32"/>
      </w:rPr>
    </w:pPr>
  </w:p>
  <w:p w:rsidR="000B7648" w:rsidRPr="00C9561A" w:rsidRDefault="000B7648" w:rsidP="00C9561A">
    <w:pPr>
      <w:jc w:val="center"/>
      <w:rPr>
        <w:sz w:val="24"/>
        <w:szCs w:val="24"/>
      </w:rPr>
    </w:pPr>
    <w:r w:rsidRPr="00C9561A">
      <w:rPr>
        <w:sz w:val="24"/>
        <w:szCs w:val="24"/>
      </w:rPr>
      <w:t>MUNICÍPIO DE ARARAQUARA</w:t>
    </w:r>
  </w:p>
  <w:p w:rsidR="000B7648" w:rsidRPr="00C76462" w:rsidRDefault="000B7648" w:rsidP="00612589">
    <w:pPr>
      <w:tabs>
        <w:tab w:val="center" w:pos="4252"/>
        <w:tab w:val="right" w:pos="8504"/>
      </w:tabs>
      <w:rPr>
        <w:rFonts w:asciiTheme="minorHAnsi" w:eastAsia="Calibri" w:hAnsiTheme="minorHAnsi"/>
        <w:szCs w:val="24"/>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48" w:rsidRDefault="00913AE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77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1E87474"/>
    <w:lvl w:ilvl="0" w:tplc="1C5EC6A4">
      <w:start w:val="1"/>
      <w:numFmt w:val="lowerLetter"/>
      <w:lvlText w:val="%1)"/>
      <w:lvlJc w:val="left"/>
      <w:rPr>
        <w:rFonts w:cs="Times New Roman"/>
        <w:b/>
      </w:rPr>
    </w:lvl>
    <w:lvl w:ilvl="1" w:tplc="C69A8906">
      <w:start w:val="1"/>
      <w:numFmt w:val="bullet"/>
      <w:lvlText w:val=""/>
      <w:lvlJc w:val="left"/>
    </w:lvl>
    <w:lvl w:ilvl="2" w:tplc="36C0C01A">
      <w:start w:val="1"/>
      <w:numFmt w:val="bullet"/>
      <w:lvlText w:val=""/>
      <w:lvlJc w:val="left"/>
    </w:lvl>
    <w:lvl w:ilvl="3" w:tplc="60ECA4E2">
      <w:start w:val="1"/>
      <w:numFmt w:val="bullet"/>
      <w:lvlText w:val=""/>
      <w:lvlJc w:val="left"/>
    </w:lvl>
    <w:lvl w:ilvl="4" w:tplc="16DC5822">
      <w:start w:val="1"/>
      <w:numFmt w:val="bullet"/>
      <w:lvlText w:val=""/>
      <w:lvlJc w:val="left"/>
    </w:lvl>
    <w:lvl w:ilvl="5" w:tplc="6CA68E8C">
      <w:start w:val="1"/>
      <w:numFmt w:val="bullet"/>
      <w:lvlText w:val=""/>
      <w:lvlJc w:val="left"/>
    </w:lvl>
    <w:lvl w:ilvl="6" w:tplc="398E8500">
      <w:start w:val="1"/>
      <w:numFmt w:val="bullet"/>
      <w:lvlText w:val=""/>
      <w:lvlJc w:val="left"/>
    </w:lvl>
    <w:lvl w:ilvl="7" w:tplc="E5FA6F0E">
      <w:start w:val="1"/>
      <w:numFmt w:val="bullet"/>
      <w:lvlText w:val=""/>
      <w:lvlJc w:val="left"/>
    </w:lvl>
    <w:lvl w:ilvl="8" w:tplc="EDD0E1FC">
      <w:start w:val="1"/>
      <w:numFmt w:val="bullet"/>
      <w:lvlText w:val=""/>
      <w:lvlJc w:val="left"/>
    </w:lvl>
  </w:abstractNum>
  <w:abstractNum w:abstractNumId="1" w15:restartNumberingAfterBreak="0">
    <w:nsid w:val="00000003"/>
    <w:multiLevelType w:val="hybridMultilevel"/>
    <w:tmpl w:val="515F007C"/>
    <w:lvl w:ilvl="0" w:tplc="6158E01C">
      <w:start w:val="1"/>
      <w:numFmt w:val="bullet"/>
      <w:lvlText w:val="§"/>
      <w:lvlJc w:val="left"/>
    </w:lvl>
    <w:lvl w:ilvl="1" w:tplc="1E04C766">
      <w:start w:val="1"/>
      <w:numFmt w:val="bullet"/>
      <w:lvlText w:val=""/>
      <w:lvlJc w:val="left"/>
    </w:lvl>
    <w:lvl w:ilvl="2" w:tplc="069857D0">
      <w:start w:val="1"/>
      <w:numFmt w:val="bullet"/>
      <w:lvlText w:val=""/>
      <w:lvlJc w:val="left"/>
    </w:lvl>
    <w:lvl w:ilvl="3" w:tplc="1E341256">
      <w:start w:val="1"/>
      <w:numFmt w:val="bullet"/>
      <w:lvlText w:val=""/>
      <w:lvlJc w:val="left"/>
    </w:lvl>
    <w:lvl w:ilvl="4" w:tplc="E8BE8566">
      <w:start w:val="1"/>
      <w:numFmt w:val="bullet"/>
      <w:lvlText w:val=""/>
      <w:lvlJc w:val="left"/>
    </w:lvl>
    <w:lvl w:ilvl="5" w:tplc="281069B2">
      <w:start w:val="1"/>
      <w:numFmt w:val="bullet"/>
      <w:lvlText w:val=""/>
      <w:lvlJc w:val="left"/>
    </w:lvl>
    <w:lvl w:ilvl="6" w:tplc="3926EC70">
      <w:start w:val="1"/>
      <w:numFmt w:val="bullet"/>
      <w:lvlText w:val=""/>
      <w:lvlJc w:val="left"/>
    </w:lvl>
    <w:lvl w:ilvl="7" w:tplc="0BE6FBBC">
      <w:start w:val="1"/>
      <w:numFmt w:val="bullet"/>
      <w:lvlText w:val=""/>
      <w:lvlJc w:val="left"/>
    </w:lvl>
    <w:lvl w:ilvl="8" w:tplc="085E7A36">
      <w:start w:val="1"/>
      <w:numFmt w:val="bullet"/>
      <w:lvlText w:val=""/>
      <w:lvlJc w:val="left"/>
    </w:lvl>
  </w:abstractNum>
  <w:abstractNum w:abstractNumId="2" w15:restartNumberingAfterBreak="0">
    <w:nsid w:val="00000004"/>
    <w:multiLevelType w:val="hybridMultilevel"/>
    <w:tmpl w:val="5BD062C2"/>
    <w:lvl w:ilvl="0" w:tplc="EB5A68A2">
      <w:start w:val="1"/>
      <w:numFmt w:val="bullet"/>
      <w:lvlText w:val="§"/>
      <w:lvlJc w:val="left"/>
    </w:lvl>
    <w:lvl w:ilvl="1" w:tplc="865CED14">
      <w:start w:val="1"/>
      <w:numFmt w:val="lowerLetter"/>
      <w:lvlText w:val="%2)"/>
      <w:lvlJc w:val="left"/>
      <w:rPr>
        <w:rFonts w:cs="Times New Roman"/>
      </w:rPr>
    </w:lvl>
    <w:lvl w:ilvl="2" w:tplc="B9CA04D4">
      <w:start w:val="1"/>
      <w:numFmt w:val="bullet"/>
      <w:lvlText w:val=""/>
      <w:lvlJc w:val="left"/>
    </w:lvl>
    <w:lvl w:ilvl="3" w:tplc="849CC6E8">
      <w:start w:val="1"/>
      <w:numFmt w:val="bullet"/>
      <w:lvlText w:val=""/>
      <w:lvlJc w:val="left"/>
    </w:lvl>
    <w:lvl w:ilvl="4" w:tplc="424A8F6C">
      <w:start w:val="1"/>
      <w:numFmt w:val="bullet"/>
      <w:lvlText w:val=""/>
      <w:lvlJc w:val="left"/>
    </w:lvl>
    <w:lvl w:ilvl="5" w:tplc="90465426">
      <w:start w:val="1"/>
      <w:numFmt w:val="bullet"/>
      <w:lvlText w:val=""/>
      <w:lvlJc w:val="left"/>
    </w:lvl>
    <w:lvl w:ilvl="6" w:tplc="B2B2F44E">
      <w:start w:val="1"/>
      <w:numFmt w:val="bullet"/>
      <w:lvlText w:val=""/>
      <w:lvlJc w:val="left"/>
    </w:lvl>
    <w:lvl w:ilvl="7" w:tplc="DA38589C">
      <w:start w:val="1"/>
      <w:numFmt w:val="bullet"/>
      <w:lvlText w:val=""/>
      <w:lvlJc w:val="left"/>
    </w:lvl>
    <w:lvl w:ilvl="8" w:tplc="F6049D74">
      <w:start w:val="1"/>
      <w:numFmt w:val="bullet"/>
      <w:lvlText w:val=""/>
      <w:lvlJc w:val="left"/>
    </w:lvl>
  </w:abstractNum>
  <w:abstractNum w:abstractNumId="3" w15:restartNumberingAfterBreak="0">
    <w:nsid w:val="00000007"/>
    <w:multiLevelType w:val="hybridMultilevel"/>
    <w:tmpl w:val="0216231A"/>
    <w:lvl w:ilvl="0" w:tplc="1C622E14">
      <w:start w:val="1"/>
      <w:numFmt w:val="bullet"/>
      <w:lvlText w:val="§"/>
      <w:lvlJc w:val="left"/>
    </w:lvl>
    <w:lvl w:ilvl="1" w:tplc="40D0EE6C">
      <w:start w:val="1"/>
      <w:numFmt w:val="bullet"/>
      <w:lvlText w:val=""/>
      <w:lvlJc w:val="left"/>
    </w:lvl>
    <w:lvl w:ilvl="2" w:tplc="6F081CC6">
      <w:start w:val="1"/>
      <w:numFmt w:val="bullet"/>
      <w:lvlText w:val=""/>
      <w:lvlJc w:val="left"/>
    </w:lvl>
    <w:lvl w:ilvl="3" w:tplc="33FE204C">
      <w:start w:val="1"/>
      <w:numFmt w:val="bullet"/>
      <w:lvlText w:val=""/>
      <w:lvlJc w:val="left"/>
    </w:lvl>
    <w:lvl w:ilvl="4" w:tplc="4DC02A60">
      <w:start w:val="1"/>
      <w:numFmt w:val="bullet"/>
      <w:lvlText w:val=""/>
      <w:lvlJc w:val="left"/>
    </w:lvl>
    <w:lvl w:ilvl="5" w:tplc="2FCE6DCC">
      <w:start w:val="1"/>
      <w:numFmt w:val="bullet"/>
      <w:lvlText w:val=""/>
      <w:lvlJc w:val="left"/>
    </w:lvl>
    <w:lvl w:ilvl="6" w:tplc="9F4818E6">
      <w:start w:val="1"/>
      <w:numFmt w:val="bullet"/>
      <w:lvlText w:val=""/>
      <w:lvlJc w:val="left"/>
    </w:lvl>
    <w:lvl w:ilvl="7" w:tplc="B48E2CAA">
      <w:start w:val="1"/>
      <w:numFmt w:val="bullet"/>
      <w:lvlText w:val=""/>
      <w:lvlJc w:val="left"/>
    </w:lvl>
    <w:lvl w:ilvl="8" w:tplc="BD1432A2">
      <w:start w:val="1"/>
      <w:numFmt w:val="bullet"/>
      <w:lvlText w:val=""/>
      <w:lvlJc w:val="left"/>
    </w:lvl>
  </w:abstractNum>
  <w:abstractNum w:abstractNumId="4" w15:restartNumberingAfterBreak="0">
    <w:nsid w:val="00000008"/>
    <w:multiLevelType w:val="hybridMultilevel"/>
    <w:tmpl w:val="1F16E9E8"/>
    <w:lvl w:ilvl="0" w:tplc="9AC85162">
      <w:start w:val="1"/>
      <w:numFmt w:val="bullet"/>
      <w:lvlText w:val="§"/>
      <w:lvlJc w:val="left"/>
    </w:lvl>
    <w:lvl w:ilvl="1" w:tplc="79D2D454">
      <w:start w:val="1"/>
      <w:numFmt w:val="bullet"/>
      <w:lvlText w:val=""/>
      <w:lvlJc w:val="left"/>
    </w:lvl>
    <w:lvl w:ilvl="2" w:tplc="49B4DB2C">
      <w:start w:val="1"/>
      <w:numFmt w:val="bullet"/>
      <w:lvlText w:val=""/>
      <w:lvlJc w:val="left"/>
    </w:lvl>
    <w:lvl w:ilvl="3" w:tplc="C9BAA226">
      <w:start w:val="1"/>
      <w:numFmt w:val="bullet"/>
      <w:lvlText w:val=""/>
      <w:lvlJc w:val="left"/>
    </w:lvl>
    <w:lvl w:ilvl="4" w:tplc="34EEDAD8">
      <w:start w:val="1"/>
      <w:numFmt w:val="bullet"/>
      <w:lvlText w:val=""/>
      <w:lvlJc w:val="left"/>
    </w:lvl>
    <w:lvl w:ilvl="5" w:tplc="45BA5D6C">
      <w:start w:val="1"/>
      <w:numFmt w:val="bullet"/>
      <w:lvlText w:val=""/>
      <w:lvlJc w:val="left"/>
    </w:lvl>
    <w:lvl w:ilvl="6" w:tplc="8AE2835C">
      <w:start w:val="1"/>
      <w:numFmt w:val="bullet"/>
      <w:lvlText w:val=""/>
      <w:lvlJc w:val="left"/>
    </w:lvl>
    <w:lvl w:ilvl="7" w:tplc="C5700CA8">
      <w:start w:val="1"/>
      <w:numFmt w:val="bullet"/>
      <w:lvlText w:val=""/>
      <w:lvlJc w:val="left"/>
    </w:lvl>
    <w:lvl w:ilvl="8" w:tplc="FE92C4E6">
      <w:start w:val="1"/>
      <w:numFmt w:val="bullet"/>
      <w:lvlText w:val=""/>
      <w:lvlJc w:val="left"/>
    </w:lvl>
  </w:abstractNum>
  <w:abstractNum w:abstractNumId="5" w15:restartNumberingAfterBreak="0">
    <w:nsid w:val="00000009"/>
    <w:multiLevelType w:val="hybridMultilevel"/>
    <w:tmpl w:val="1190CDE6"/>
    <w:lvl w:ilvl="0" w:tplc="A05C6DCC">
      <w:start w:val="1"/>
      <w:numFmt w:val="bullet"/>
      <w:lvlText w:val="§"/>
      <w:lvlJc w:val="left"/>
    </w:lvl>
    <w:lvl w:ilvl="1" w:tplc="BA26D908">
      <w:start w:val="1"/>
      <w:numFmt w:val="lowerLetter"/>
      <w:lvlText w:val="%2)"/>
      <w:lvlJc w:val="left"/>
      <w:rPr>
        <w:rFonts w:cs="Times New Roman"/>
      </w:rPr>
    </w:lvl>
    <w:lvl w:ilvl="2" w:tplc="9D4E3292">
      <w:start w:val="1"/>
      <w:numFmt w:val="bullet"/>
      <w:lvlText w:val=""/>
      <w:lvlJc w:val="left"/>
    </w:lvl>
    <w:lvl w:ilvl="3" w:tplc="73EEE086">
      <w:start w:val="1"/>
      <w:numFmt w:val="bullet"/>
      <w:lvlText w:val=""/>
      <w:lvlJc w:val="left"/>
    </w:lvl>
    <w:lvl w:ilvl="4" w:tplc="F8543BCE">
      <w:start w:val="1"/>
      <w:numFmt w:val="bullet"/>
      <w:lvlText w:val=""/>
      <w:lvlJc w:val="left"/>
    </w:lvl>
    <w:lvl w:ilvl="5" w:tplc="ADE6C4E6">
      <w:start w:val="1"/>
      <w:numFmt w:val="bullet"/>
      <w:lvlText w:val=""/>
      <w:lvlJc w:val="left"/>
    </w:lvl>
    <w:lvl w:ilvl="6" w:tplc="5F9A2544">
      <w:start w:val="1"/>
      <w:numFmt w:val="bullet"/>
      <w:lvlText w:val=""/>
      <w:lvlJc w:val="left"/>
    </w:lvl>
    <w:lvl w:ilvl="7" w:tplc="F3406EF8">
      <w:start w:val="1"/>
      <w:numFmt w:val="bullet"/>
      <w:lvlText w:val=""/>
      <w:lvlJc w:val="left"/>
    </w:lvl>
    <w:lvl w:ilvl="8" w:tplc="C1CE91A2">
      <w:start w:val="1"/>
      <w:numFmt w:val="bullet"/>
      <w:lvlText w:val=""/>
      <w:lvlJc w:val="left"/>
    </w:lvl>
  </w:abstractNum>
  <w:abstractNum w:abstractNumId="6" w15:restartNumberingAfterBreak="0">
    <w:nsid w:val="0000000A"/>
    <w:multiLevelType w:val="hybridMultilevel"/>
    <w:tmpl w:val="66EF438C"/>
    <w:lvl w:ilvl="0" w:tplc="4408645E">
      <w:start w:val="1"/>
      <w:numFmt w:val="bullet"/>
      <w:lvlText w:val="§"/>
      <w:lvlJc w:val="left"/>
    </w:lvl>
    <w:lvl w:ilvl="1" w:tplc="F55A2D2C">
      <w:start w:val="1"/>
      <w:numFmt w:val="lowerLetter"/>
      <w:lvlText w:val="%2)"/>
      <w:lvlJc w:val="left"/>
      <w:rPr>
        <w:rFonts w:cs="Times New Roman"/>
      </w:rPr>
    </w:lvl>
    <w:lvl w:ilvl="2" w:tplc="697AEAD8">
      <w:start w:val="1"/>
      <w:numFmt w:val="bullet"/>
      <w:lvlText w:val=""/>
      <w:lvlJc w:val="left"/>
    </w:lvl>
    <w:lvl w:ilvl="3" w:tplc="097C3E74">
      <w:start w:val="1"/>
      <w:numFmt w:val="bullet"/>
      <w:lvlText w:val=""/>
      <w:lvlJc w:val="left"/>
    </w:lvl>
    <w:lvl w:ilvl="4" w:tplc="5098474E">
      <w:start w:val="1"/>
      <w:numFmt w:val="bullet"/>
      <w:lvlText w:val=""/>
      <w:lvlJc w:val="left"/>
    </w:lvl>
    <w:lvl w:ilvl="5" w:tplc="092C2A40">
      <w:start w:val="1"/>
      <w:numFmt w:val="bullet"/>
      <w:lvlText w:val=""/>
      <w:lvlJc w:val="left"/>
    </w:lvl>
    <w:lvl w:ilvl="6" w:tplc="4BE859F2">
      <w:start w:val="1"/>
      <w:numFmt w:val="bullet"/>
      <w:lvlText w:val=""/>
      <w:lvlJc w:val="left"/>
    </w:lvl>
    <w:lvl w:ilvl="7" w:tplc="20C44E44">
      <w:start w:val="1"/>
      <w:numFmt w:val="bullet"/>
      <w:lvlText w:val=""/>
      <w:lvlJc w:val="left"/>
    </w:lvl>
    <w:lvl w:ilvl="8" w:tplc="D884F744">
      <w:start w:val="1"/>
      <w:numFmt w:val="bullet"/>
      <w:lvlText w:val=""/>
      <w:lvlJc w:val="left"/>
    </w:lvl>
  </w:abstractNum>
  <w:abstractNum w:abstractNumId="7" w15:restartNumberingAfterBreak="0">
    <w:nsid w:val="0000000B"/>
    <w:multiLevelType w:val="hybridMultilevel"/>
    <w:tmpl w:val="C9B4B22A"/>
    <w:lvl w:ilvl="0" w:tplc="A3081B20">
      <w:start w:val="1"/>
      <w:numFmt w:val="lowerLetter"/>
      <w:lvlText w:val="%1)"/>
      <w:lvlJc w:val="left"/>
      <w:rPr>
        <w:rFonts w:cs="Times New Roman"/>
        <w:b/>
      </w:rPr>
    </w:lvl>
    <w:lvl w:ilvl="1" w:tplc="8D6041EE">
      <w:start w:val="1"/>
      <w:numFmt w:val="bullet"/>
      <w:lvlText w:val=""/>
      <w:lvlJc w:val="left"/>
    </w:lvl>
    <w:lvl w:ilvl="2" w:tplc="C46CE680">
      <w:start w:val="1"/>
      <w:numFmt w:val="bullet"/>
      <w:lvlText w:val=""/>
      <w:lvlJc w:val="left"/>
    </w:lvl>
    <w:lvl w:ilvl="3" w:tplc="5088FB6E">
      <w:start w:val="1"/>
      <w:numFmt w:val="bullet"/>
      <w:lvlText w:val=""/>
      <w:lvlJc w:val="left"/>
    </w:lvl>
    <w:lvl w:ilvl="4" w:tplc="774AB560">
      <w:start w:val="1"/>
      <w:numFmt w:val="bullet"/>
      <w:lvlText w:val=""/>
      <w:lvlJc w:val="left"/>
    </w:lvl>
    <w:lvl w:ilvl="5" w:tplc="AABC987E">
      <w:start w:val="1"/>
      <w:numFmt w:val="bullet"/>
      <w:lvlText w:val=""/>
      <w:lvlJc w:val="left"/>
    </w:lvl>
    <w:lvl w:ilvl="6" w:tplc="8A602E8A">
      <w:start w:val="1"/>
      <w:numFmt w:val="bullet"/>
      <w:lvlText w:val=""/>
      <w:lvlJc w:val="left"/>
    </w:lvl>
    <w:lvl w:ilvl="7" w:tplc="DE24AD8A">
      <w:start w:val="1"/>
      <w:numFmt w:val="bullet"/>
      <w:lvlText w:val=""/>
      <w:lvlJc w:val="left"/>
    </w:lvl>
    <w:lvl w:ilvl="8" w:tplc="F2D80CA8">
      <w:start w:val="1"/>
      <w:numFmt w:val="bullet"/>
      <w:lvlText w:val=""/>
      <w:lvlJc w:val="left"/>
    </w:lvl>
  </w:abstractNum>
  <w:abstractNum w:abstractNumId="8" w15:restartNumberingAfterBreak="0">
    <w:nsid w:val="0000000C"/>
    <w:multiLevelType w:val="hybridMultilevel"/>
    <w:tmpl w:val="3352255A"/>
    <w:lvl w:ilvl="0" w:tplc="4BAEAD68">
      <w:start w:val="1"/>
      <w:numFmt w:val="bullet"/>
      <w:lvlText w:val="§"/>
      <w:lvlJc w:val="left"/>
    </w:lvl>
    <w:lvl w:ilvl="1" w:tplc="203275E0">
      <w:start w:val="1"/>
      <w:numFmt w:val="bullet"/>
      <w:lvlText w:val=""/>
      <w:lvlJc w:val="left"/>
    </w:lvl>
    <w:lvl w:ilvl="2" w:tplc="6E949ED2">
      <w:start w:val="1"/>
      <w:numFmt w:val="bullet"/>
      <w:lvlText w:val=""/>
      <w:lvlJc w:val="left"/>
    </w:lvl>
    <w:lvl w:ilvl="3" w:tplc="5818F352">
      <w:start w:val="1"/>
      <w:numFmt w:val="bullet"/>
      <w:lvlText w:val=""/>
      <w:lvlJc w:val="left"/>
    </w:lvl>
    <w:lvl w:ilvl="4" w:tplc="313E8CFE">
      <w:start w:val="1"/>
      <w:numFmt w:val="bullet"/>
      <w:lvlText w:val=""/>
      <w:lvlJc w:val="left"/>
    </w:lvl>
    <w:lvl w:ilvl="5" w:tplc="7F742C16">
      <w:start w:val="1"/>
      <w:numFmt w:val="bullet"/>
      <w:lvlText w:val=""/>
      <w:lvlJc w:val="left"/>
    </w:lvl>
    <w:lvl w:ilvl="6" w:tplc="B31CDA32">
      <w:start w:val="1"/>
      <w:numFmt w:val="bullet"/>
      <w:lvlText w:val=""/>
      <w:lvlJc w:val="left"/>
    </w:lvl>
    <w:lvl w:ilvl="7" w:tplc="57ACEB2E">
      <w:start w:val="1"/>
      <w:numFmt w:val="bullet"/>
      <w:lvlText w:val=""/>
      <w:lvlJc w:val="left"/>
    </w:lvl>
    <w:lvl w:ilvl="8" w:tplc="049E5E70">
      <w:start w:val="1"/>
      <w:numFmt w:val="bullet"/>
      <w:lvlText w:val=""/>
      <w:lvlJc w:val="left"/>
    </w:lvl>
  </w:abstractNum>
  <w:abstractNum w:abstractNumId="9" w15:restartNumberingAfterBreak="0">
    <w:nsid w:val="0000000D"/>
    <w:multiLevelType w:val="hybridMultilevel"/>
    <w:tmpl w:val="109CF92E"/>
    <w:lvl w:ilvl="0" w:tplc="BAF867FA">
      <w:start w:val="1"/>
      <w:numFmt w:val="bullet"/>
      <w:lvlText w:val="§"/>
      <w:lvlJc w:val="left"/>
    </w:lvl>
    <w:lvl w:ilvl="1" w:tplc="3D2C0DAE">
      <w:start w:val="1"/>
      <w:numFmt w:val="bullet"/>
      <w:lvlText w:val=""/>
      <w:lvlJc w:val="left"/>
    </w:lvl>
    <w:lvl w:ilvl="2" w:tplc="1A02380E">
      <w:start w:val="1"/>
      <w:numFmt w:val="bullet"/>
      <w:lvlText w:val=""/>
      <w:lvlJc w:val="left"/>
    </w:lvl>
    <w:lvl w:ilvl="3" w:tplc="D9900BF6">
      <w:start w:val="1"/>
      <w:numFmt w:val="bullet"/>
      <w:lvlText w:val=""/>
      <w:lvlJc w:val="left"/>
    </w:lvl>
    <w:lvl w:ilvl="4" w:tplc="2210020C">
      <w:start w:val="1"/>
      <w:numFmt w:val="bullet"/>
      <w:lvlText w:val=""/>
      <w:lvlJc w:val="left"/>
    </w:lvl>
    <w:lvl w:ilvl="5" w:tplc="CFE2AD3E">
      <w:start w:val="1"/>
      <w:numFmt w:val="bullet"/>
      <w:lvlText w:val=""/>
      <w:lvlJc w:val="left"/>
    </w:lvl>
    <w:lvl w:ilvl="6" w:tplc="B8FA047C">
      <w:start w:val="1"/>
      <w:numFmt w:val="bullet"/>
      <w:lvlText w:val=""/>
      <w:lvlJc w:val="left"/>
    </w:lvl>
    <w:lvl w:ilvl="7" w:tplc="59A68F16">
      <w:start w:val="1"/>
      <w:numFmt w:val="bullet"/>
      <w:lvlText w:val=""/>
      <w:lvlJc w:val="left"/>
    </w:lvl>
    <w:lvl w:ilvl="8" w:tplc="DD5A477E">
      <w:start w:val="1"/>
      <w:numFmt w:val="bullet"/>
      <w:lvlText w:val=""/>
      <w:lvlJc w:val="left"/>
    </w:lvl>
  </w:abstractNum>
  <w:abstractNum w:abstractNumId="10" w15:restartNumberingAfterBreak="0">
    <w:nsid w:val="0000000E"/>
    <w:multiLevelType w:val="hybridMultilevel"/>
    <w:tmpl w:val="0DED7262"/>
    <w:lvl w:ilvl="0" w:tplc="BF70B24C">
      <w:start w:val="1"/>
      <w:numFmt w:val="bullet"/>
      <w:lvlText w:val="§"/>
      <w:lvlJc w:val="left"/>
    </w:lvl>
    <w:lvl w:ilvl="1" w:tplc="A35A1FDA">
      <w:start w:val="1"/>
      <w:numFmt w:val="bullet"/>
      <w:lvlText w:val=""/>
      <w:lvlJc w:val="left"/>
    </w:lvl>
    <w:lvl w:ilvl="2" w:tplc="4B9637E4">
      <w:start w:val="1"/>
      <w:numFmt w:val="bullet"/>
      <w:lvlText w:val=""/>
      <w:lvlJc w:val="left"/>
    </w:lvl>
    <w:lvl w:ilvl="3" w:tplc="7EEA3A62">
      <w:start w:val="1"/>
      <w:numFmt w:val="bullet"/>
      <w:lvlText w:val=""/>
      <w:lvlJc w:val="left"/>
    </w:lvl>
    <w:lvl w:ilvl="4" w:tplc="37F06D54">
      <w:start w:val="1"/>
      <w:numFmt w:val="bullet"/>
      <w:lvlText w:val=""/>
      <w:lvlJc w:val="left"/>
    </w:lvl>
    <w:lvl w:ilvl="5" w:tplc="ACACC6BC">
      <w:start w:val="1"/>
      <w:numFmt w:val="bullet"/>
      <w:lvlText w:val=""/>
      <w:lvlJc w:val="left"/>
    </w:lvl>
    <w:lvl w:ilvl="6" w:tplc="D1146C2A">
      <w:start w:val="1"/>
      <w:numFmt w:val="bullet"/>
      <w:lvlText w:val=""/>
      <w:lvlJc w:val="left"/>
    </w:lvl>
    <w:lvl w:ilvl="7" w:tplc="EA2634F8">
      <w:start w:val="1"/>
      <w:numFmt w:val="bullet"/>
      <w:lvlText w:val=""/>
      <w:lvlJc w:val="left"/>
    </w:lvl>
    <w:lvl w:ilvl="8" w:tplc="9436775A">
      <w:start w:val="1"/>
      <w:numFmt w:val="bullet"/>
      <w:lvlText w:val=""/>
      <w:lvlJc w:val="left"/>
    </w:lvl>
  </w:abstractNum>
  <w:abstractNum w:abstractNumId="11" w15:restartNumberingAfterBreak="0">
    <w:nsid w:val="0B740D89"/>
    <w:multiLevelType w:val="hybridMultilevel"/>
    <w:tmpl w:val="4D644BDE"/>
    <w:lvl w:ilvl="0" w:tplc="006C6A5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8D7459"/>
    <w:multiLevelType w:val="hybridMultilevel"/>
    <w:tmpl w:val="6106AF44"/>
    <w:lvl w:ilvl="0" w:tplc="3634D04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2E410B9"/>
    <w:multiLevelType w:val="hybridMultilevel"/>
    <w:tmpl w:val="98240E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430E356A"/>
    <w:multiLevelType w:val="hybridMultilevel"/>
    <w:tmpl w:val="D3E221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E5572"/>
    <w:multiLevelType w:val="hybridMultilevel"/>
    <w:tmpl w:val="95988B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CD63F6"/>
    <w:multiLevelType w:val="hybridMultilevel"/>
    <w:tmpl w:val="46C4458E"/>
    <w:lvl w:ilvl="0" w:tplc="EA8A4EC4">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7" w15:restartNumberingAfterBreak="0">
    <w:nsid w:val="525B2307"/>
    <w:multiLevelType w:val="hybridMultilevel"/>
    <w:tmpl w:val="828252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6C960FB2"/>
    <w:multiLevelType w:val="hybridMultilevel"/>
    <w:tmpl w:val="EB083F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54616"/>
    <w:multiLevelType w:val="hybridMultilevel"/>
    <w:tmpl w:val="F76EE0B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7A3D4F66"/>
    <w:multiLevelType w:val="hybridMultilevel"/>
    <w:tmpl w:val="531CD414"/>
    <w:lvl w:ilvl="0" w:tplc="9E220194">
      <w:start w:val="1"/>
      <w:numFmt w:val="lowerLetter"/>
      <w:lvlText w:val="%1)"/>
      <w:lvlJc w:val="left"/>
      <w:pPr>
        <w:tabs>
          <w:tab w:val="num" w:pos="1080"/>
        </w:tabs>
        <w:ind w:left="1080" w:hanging="360"/>
      </w:pPr>
      <w:rPr>
        <w:rFonts w:cs="Times New Roman" w:hint="default"/>
        <w:b/>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8"/>
  </w:num>
  <w:num w:numId="4">
    <w:abstractNumId w:val="1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9"/>
  </w:num>
  <w:num w:numId="17">
    <w:abstractNumId w:val="20"/>
  </w:num>
  <w:num w:numId="18">
    <w:abstractNumId w:val="17"/>
  </w:num>
  <w:num w:numId="19">
    <w:abstractNumId w:val="13"/>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4A1B2C"/>
    <w:rsid w:val="00010F8C"/>
    <w:rsid w:val="00012F25"/>
    <w:rsid w:val="00015703"/>
    <w:rsid w:val="00022312"/>
    <w:rsid w:val="00022734"/>
    <w:rsid w:val="000233F4"/>
    <w:rsid w:val="00023B7C"/>
    <w:rsid w:val="00032DD1"/>
    <w:rsid w:val="000357C0"/>
    <w:rsid w:val="00040E1F"/>
    <w:rsid w:val="000423D1"/>
    <w:rsid w:val="000430E9"/>
    <w:rsid w:val="000445F7"/>
    <w:rsid w:val="00045E2D"/>
    <w:rsid w:val="000526F6"/>
    <w:rsid w:val="00052A59"/>
    <w:rsid w:val="000553B2"/>
    <w:rsid w:val="0006545D"/>
    <w:rsid w:val="0006567E"/>
    <w:rsid w:val="00070219"/>
    <w:rsid w:val="00070E71"/>
    <w:rsid w:val="000718AF"/>
    <w:rsid w:val="00073ED7"/>
    <w:rsid w:val="0007602B"/>
    <w:rsid w:val="00081034"/>
    <w:rsid w:val="00081CCA"/>
    <w:rsid w:val="00081F7C"/>
    <w:rsid w:val="00083A6F"/>
    <w:rsid w:val="00087DD8"/>
    <w:rsid w:val="0009248C"/>
    <w:rsid w:val="00093B8E"/>
    <w:rsid w:val="00093EA8"/>
    <w:rsid w:val="00097194"/>
    <w:rsid w:val="000974F1"/>
    <w:rsid w:val="000B34B8"/>
    <w:rsid w:val="000B7648"/>
    <w:rsid w:val="000C27F3"/>
    <w:rsid w:val="000C7B0C"/>
    <w:rsid w:val="000C7B3D"/>
    <w:rsid w:val="000D2744"/>
    <w:rsid w:val="000E20FC"/>
    <w:rsid w:val="000E351E"/>
    <w:rsid w:val="000E4E24"/>
    <w:rsid w:val="000E6421"/>
    <w:rsid w:val="001007DA"/>
    <w:rsid w:val="00101445"/>
    <w:rsid w:val="00101470"/>
    <w:rsid w:val="0010321A"/>
    <w:rsid w:val="00110847"/>
    <w:rsid w:val="00115796"/>
    <w:rsid w:val="00117C9F"/>
    <w:rsid w:val="00122BD5"/>
    <w:rsid w:val="0012370E"/>
    <w:rsid w:val="0012429C"/>
    <w:rsid w:val="00127FE1"/>
    <w:rsid w:val="001303C4"/>
    <w:rsid w:val="00132EB1"/>
    <w:rsid w:val="00141687"/>
    <w:rsid w:val="001503A3"/>
    <w:rsid w:val="00152AE1"/>
    <w:rsid w:val="00152CD0"/>
    <w:rsid w:val="00153948"/>
    <w:rsid w:val="00161181"/>
    <w:rsid w:val="0016185F"/>
    <w:rsid w:val="00162273"/>
    <w:rsid w:val="00163972"/>
    <w:rsid w:val="00167C16"/>
    <w:rsid w:val="00173D1D"/>
    <w:rsid w:val="001743C6"/>
    <w:rsid w:val="00177981"/>
    <w:rsid w:val="00181D2D"/>
    <w:rsid w:val="00187CE4"/>
    <w:rsid w:val="0019062F"/>
    <w:rsid w:val="0019305B"/>
    <w:rsid w:val="001937E3"/>
    <w:rsid w:val="001A07C7"/>
    <w:rsid w:val="001A142F"/>
    <w:rsid w:val="001A21F4"/>
    <w:rsid w:val="001A732B"/>
    <w:rsid w:val="001B66F2"/>
    <w:rsid w:val="001B6909"/>
    <w:rsid w:val="001C12D1"/>
    <w:rsid w:val="001C6786"/>
    <w:rsid w:val="001D0843"/>
    <w:rsid w:val="001D4C89"/>
    <w:rsid w:val="001E1C09"/>
    <w:rsid w:val="001E225D"/>
    <w:rsid w:val="001E46DA"/>
    <w:rsid w:val="001E5401"/>
    <w:rsid w:val="001E72DE"/>
    <w:rsid w:val="001F685F"/>
    <w:rsid w:val="001F7961"/>
    <w:rsid w:val="00202219"/>
    <w:rsid w:val="00203CAE"/>
    <w:rsid w:val="00207473"/>
    <w:rsid w:val="00217CFD"/>
    <w:rsid w:val="00221FB8"/>
    <w:rsid w:val="00224405"/>
    <w:rsid w:val="0022515B"/>
    <w:rsid w:val="002259D3"/>
    <w:rsid w:val="002301DC"/>
    <w:rsid w:val="00230BA5"/>
    <w:rsid w:val="00236EDA"/>
    <w:rsid w:val="00244052"/>
    <w:rsid w:val="002460BB"/>
    <w:rsid w:val="00246562"/>
    <w:rsid w:val="002577D5"/>
    <w:rsid w:val="002600A7"/>
    <w:rsid w:val="002679F0"/>
    <w:rsid w:val="002705B3"/>
    <w:rsid w:val="002711AD"/>
    <w:rsid w:val="00273766"/>
    <w:rsid w:val="002807D6"/>
    <w:rsid w:val="002811D9"/>
    <w:rsid w:val="00286AA4"/>
    <w:rsid w:val="00292C5E"/>
    <w:rsid w:val="002A0966"/>
    <w:rsid w:val="002A143A"/>
    <w:rsid w:val="002A4DF9"/>
    <w:rsid w:val="002A6933"/>
    <w:rsid w:val="002B0200"/>
    <w:rsid w:val="002B2250"/>
    <w:rsid w:val="002C248D"/>
    <w:rsid w:val="002C2547"/>
    <w:rsid w:val="002C25CE"/>
    <w:rsid w:val="002C3CDA"/>
    <w:rsid w:val="002D0B9C"/>
    <w:rsid w:val="002D387E"/>
    <w:rsid w:val="002D397D"/>
    <w:rsid w:val="002D4836"/>
    <w:rsid w:val="002D5D9A"/>
    <w:rsid w:val="002E0889"/>
    <w:rsid w:val="002E2D78"/>
    <w:rsid w:val="002E4C99"/>
    <w:rsid w:val="002E4F17"/>
    <w:rsid w:val="002E5568"/>
    <w:rsid w:val="002E79A3"/>
    <w:rsid w:val="002F77FF"/>
    <w:rsid w:val="0031075E"/>
    <w:rsid w:val="0031308A"/>
    <w:rsid w:val="003149D0"/>
    <w:rsid w:val="00315751"/>
    <w:rsid w:val="00316EB3"/>
    <w:rsid w:val="00322776"/>
    <w:rsid w:val="00327BA9"/>
    <w:rsid w:val="0033307A"/>
    <w:rsid w:val="00337216"/>
    <w:rsid w:val="00340E16"/>
    <w:rsid w:val="00343C98"/>
    <w:rsid w:val="003515C8"/>
    <w:rsid w:val="00352940"/>
    <w:rsid w:val="0035594B"/>
    <w:rsid w:val="00356B05"/>
    <w:rsid w:val="0036295B"/>
    <w:rsid w:val="00364D92"/>
    <w:rsid w:val="00365B4A"/>
    <w:rsid w:val="00372139"/>
    <w:rsid w:val="0037361D"/>
    <w:rsid w:val="003744DD"/>
    <w:rsid w:val="00374B31"/>
    <w:rsid w:val="00377FEE"/>
    <w:rsid w:val="00384B23"/>
    <w:rsid w:val="00386462"/>
    <w:rsid w:val="00386D22"/>
    <w:rsid w:val="00394C51"/>
    <w:rsid w:val="003959D4"/>
    <w:rsid w:val="00396014"/>
    <w:rsid w:val="0039700F"/>
    <w:rsid w:val="003A2288"/>
    <w:rsid w:val="003A2850"/>
    <w:rsid w:val="003A3A7C"/>
    <w:rsid w:val="003A63AD"/>
    <w:rsid w:val="003A7B18"/>
    <w:rsid w:val="003C3464"/>
    <w:rsid w:val="003C3CEE"/>
    <w:rsid w:val="003C503C"/>
    <w:rsid w:val="003C6AB7"/>
    <w:rsid w:val="003D1ADD"/>
    <w:rsid w:val="003D289D"/>
    <w:rsid w:val="003D4C18"/>
    <w:rsid w:val="003E3356"/>
    <w:rsid w:val="003E38F6"/>
    <w:rsid w:val="003F1D99"/>
    <w:rsid w:val="003F57BD"/>
    <w:rsid w:val="0040194B"/>
    <w:rsid w:val="00406555"/>
    <w:rsid w:val="00406EEF"/>
    <w:rsid w:val="0041511D"/>
    <w:rsid w:val="00422DA1"/>
    <w:rsid w:val="004250D8"/>
    <w:rsid w:val="004331AA"/>
    <w:rsid w:val="00440DB9"/>
    <w:rsid w:val="00443D15"/>
    <w:rsid w:val="00456D80"/>
    <w:rsid w:val="00457A0C"/>
    <w:rsid w:val="004641BA"/>
    <w:rsid w:val="004661B5"/>
    <w:rsid w:val="00473B9C"/>
    <w:rsid w:val="00474DAB"/>
    <w:rsid w:val="0048170B"/>
    <w:rsid w:val="00487369"/>
    <w:rsid w:val="00487F39"/>
    <w:rsid w:val="00494777"/>
    <w:rsid w:val="004A1B2C"/>
    <w:rsid w:val="004A3B55"/>
    <w:rsid w:val="004A426E"/>
    <w:rsid w:val="004A4527"/>
    <w:rsid w:val="004A6CFF"/>
    <w:rsid w:val="004B34EA"/>
    <w:rsid w:val="004C269F"/>
    <w:rsid w:val="004C461E"/>
    <w:rsid w:val="004D2E2D"/>
    <w:rsid w:val="004F1598"/>
    <w:rsid w:val="004F69AC"/>
    <w:rsid w:val="005042FE"/>
    <w:rsid w:val="00512458"/>
    <w:rsid w:val="00514472"/>
    <w:rsid w:val="00515FD1"/>
    <w:rsid w:val="00516A7D"/>
    <w:rsid w:val="00525257"/>
    <w:rsid w:val="005252E0"/>
    <w:rsid w:val="00536586"/>
    <w:rsid w:val="00536BC1"/>
    <w:rsid w:val="00541CF0"/>
    <w:rsid w:val="00543BB0"/>
    <w:rsid w:val="00547EE3"/>
    <w:rsid w:val="00552DAB"/>
    <w:rsid w:val="00554827"/>
    <w:rsid w:val="00557AB8"/>
    <w:rsid w:val="00564421"/>
    <w:rsid w:val="00567654"/>
    <w:rsid w:val="00571D48"/>
    <w:rsid w:val="00580D93"/>
    <w:rsid w:val="0059443B"/>
    <w:rsid w:val="005951EC"/>
    <w:rsid w:val="005A56CA"/>
    <w:rsid w:val="005B1C24"/>
    <w:rsid w:val="005B2A18"/>
    <w:rsid w:val="005B3BA1"/>
    <w:rsid w:val="005B6589"/>
    <w:rsid w:val="005B758F"/>
    <w:rsid w:val="005C08F5"/>
    <w:rsid w:val="005C139E"/>
    <w:rsid w:val="005C2D8F"/>
    <w:rsid w:val="005C3659"/>
    <w:rsid w:val="005C661F"/>
    <w:rsid w:val="005D0FE9"/>
    <w:rsid w:val="005D2109"/>
    <w:rsid w:val="005D735F"/>
    <w:rsid w:val="005E4C53"/>
    <w:rsid w:val="005E5465"/>
    <w:rsid w:val="005E770E"/>
    <w:rsid w:val="005E7A96"/>
    <w:rsid w:val="005F3E60"/>
    <w:rsid w:val="00603973"/>
    <w:rsid w:val="00604266"/>
    <w:rsid w:val="0060515C"/>
    <w:rsid w:val="00611329"/>
    <w:rsid w:val="00612589"/>
    <w:rsid w:val="0061460B"/>
    <w:rsid w:val="00617397"/>
    <w:rsid w:val="00617DAA"/>
    <w:rsid w:val="006203FB"/>
    <w:rsid w:val="00622FD8"/>
    <w:rsid w:val="00626F64"/>
    <w:rsid w:val="006310BB"/>
    <w:rsid w:val="006343CA"/>
    <w:rsid w:val="00635B49"/>
    <w:rsid w:val="00641F10"/>
    <w:rsid w:val="006507F8"/>
    <w:rsid w:val="0065244D"/>
    <w:rsid w:val="00655F52"/>
    <w:rsid w:val="00660115"/>
    <w:rsid w:val="00660F99"/>
    <w:rsid w:val="00666D4C"/>
    <w:rsid w:val="00671095"/>
    <w:rsid w:val="00676985"/>
    <w:rsid w:val="00680830"/>
    <w:rsid w:val="006820A3"/>
    <w:rsid w:val="00683AC5"/>
    <w:rsid w:val="006848FE"/>
    <w:rsid w:val="00690FCC"/>
    <w:rsid w:val="0069143E"/>
    <w:rsid w:val="00693FF9"/>
    <w:rsid w:val="0069503B"/>
    <w:rsid w:val="006A1D27"/>
    <w:rsid w:val="006A2C05"/>
    <w:rsid w:val="006A527D"/>
    <w:rsid w:val="006A7A6B"/>
    <w:rsid w:val="006A7D32"/>
    <w:rsid w:val="006B28FA"/>
    <w:rsid w:val="006C19C6"/>
    <w:rsid w:val="006C6288"/>
    <w:rsid w:val="006C6E55"/>
    <w:rsid w:val="006D20B6"/>
    <w:rsid w:val="006D397D"/>
    <w:rsid w:val="006D45F8"/>
    <w:rsid w:val="006D5F08"/>
    <w:rsid w:val="006D64F0"/>
    <w:rsid w:val="006F3BC8"/>
    <w:rsid w:val="006F6BA4"/>
    <w:rsid w:val="007038F1"/>
    <w:rsid w:val="0071258A"/>
    <w:rsid w:val="00721F5B"/>
    <w:rsid w:val="00724275"/>
    <w:rsid w:val="0073182D"/>
    <w:rsid w:val="0073305E"/>
    <w:rsid w:val="00733FE9"/>
    <w:rsid w:val="00734723"/>
    <w:rsid w:val="0074005C"/>
    <w:rsid w:val="007504B0"/>
    <w:rsid w:val="00751C28"/>
    <w:rsid w:val="0075415C"/>
    <w:rsid w:val="00755F87"/>
    <w:rsid w:val="00756020"/>
    <w:rsid w:val="007574A1"/>
    <w:rsid w:val="00767922"/>
    <w:rsid w:val="00767FCA"/>
    <w:rsid w:val="00772EE2"/>
    <w:rsid w:val="0077460C"/>
    <w:rsid w:val="00774AB5"/>
    <w:rsid w:val="0078063C"/>
    <w:rsid w:val="00783E4F"/>
    <w:rsid w:val="007853F9"/>
    <w:rsid w:val="00791B29"/>
    <w:rsid w:val="0079307D"/>
    <w:rsid w:val="007A02FB"/>
    <w:rsid w:val="007A26BB"/>
    <w:rsid w:val="007A3F29"/>
    <w:rsid w:val="007A6D0B"/>
    <w:rsid w:val="007B1096"/>
    <w:rsid w:val="007B1E92"/>
    <w:rsid w:val="007C0918"/>
    <w:rsid w:val="007C24E3"/>
    <w:rsid w:val="007D1FD7"/>
    <w:rsid w:val="007D47C7"/>
    <w:rsid w:val="007D770A"/>
    <w:rsid w:val="007F1B26"/>
    <w:rsid w:val="007F20D5"/>
    <w:rsid w:val="007F729E"/>
    <w:rsid w:val="00800D6C"/>
    <w:rsid w:val="00800E03"/>
    <w:rsid w:val="00803D4E"/>
    <w:rsid w:val="00806F0F"/>
    <w:rsid w:val="00814355"/>
    <w:rsid w:val="00817076"/>
    <w:rsid w:val="008206A0"/>
    <w:rsid w:val="00820EA3"/>
    <w:rsid w:val="008267FB"/>
    <w:rsid w:val="00831C4E"/>
    <w:rsid w:val="0085186D"/>
    <w:rsid w:val="0085427F"/>
    <w:rsid w:val="00857D74"/>
    <w:rsid w:val="00862EE7"/>
    <w:rsid w:val="00864528"/>
    <w:rsid w:val="008679BA"/>
    <w:rsid w:val="00870C38"/>
    <w:rsid w:val="0087672F"/>
    <w:rsid w:val="00877F8D"/>
    <w:rsid w:val="008A09C8"/>
    <w:rsid w:val="008A3A05"/>
    <w:rsid w:val="008A6E8C"/>
    <w:rsid w:val="008B0DC1"/>
    <w:rsid w:val="008B3AC3"/>
    <w:rsid w:val="008B4640"/>
    <w:rsid w:val="008B627B"/>
    <w:rsid w:val="008B6BDB"/>
    <w:rsid w:val="008C0F34"/>
    <w:rsid w:val="008C5A60"/>
    <w:rsid w:val="008D1E98"/>
    <w:rsid w:val="008D68F3"/>
    <w:rsid w:val="008D75F6"/>
    <w:rsid w:val="008E4FEF"/>
    <w:rsid w:val="008E5055"/>
    <w:rsid w:val="008F0107"/>
    <w:rsid w:val="008F7D5D"/>
    <w:rsid w:val="00900F90"/>
    <w:rsid w:val="00901A23"/>
    <w:rsid w:val="00913AE7"/>
    <w:rsid w:val="0091455B"/>
    <w:rsid w:val="009152FB"/>
    <w:rsid w:val="00916D55"/>
    <w:rsid w:val="009235A4"/>
    <w:rsid w:val="009324D5"/>
    <w:rsid w:val="00933257"/>
    <w:rsid w:val="00933428"/>
    <w:rsid w:val="009402DE"/>
    <w:rsid w:val="009420E0"/>
    <w:rsid w:val="00942299"/>
    <w:rsid w:val="00946179"/>
    <w:rsid w:val="00953D95"/>
    <w:rsid w:val="00953EDE"/>
    <w:rsid w:val="0095459B"/>
    <w:rsid w:val="009553B2"/>
    <w:rsid w:val="00960045"/>
    <w:rsid w:val="009637B8"/>
    <w:rsid w:val="00980AC8"/>
    <w:rsid w:val="00980C8F"/>
    <w:rsid w:val="00986C0B"/>
    <w:rsid w:val="00990364"/>
    <w:rsid w:val="00992B0C"/>
    <w:rsid w:val="00992D90"/>
    <w:rsid w:val="009A4F41"/>
    <w:rsid w:val="009A7F37"/>
    <w:rsid w:val="009C10FE"/>
    <w:rsid w:val="009D1177"/>
    <w:rsid w:val="009D7925"/>
    <w:rsid w:val="009E1B4A"/>
    <w:rsid w:val="009E33C5"/>
    <w:rsid w:val="009E71ED"/>
    <w:rsid w:val="009F2806"/>
    <w:rsid w:val="009F418F"/>
    <w:rsid w:val="009F6BE3"/>
    <w:rsid w:val="00A00BD1"/>
    <w:rsid w:val="00A01A81"/>
    <w:rsid w:val="00A05784"/>
    <w:rsid w:val="00A10D33"/>
    <w:rsid w:val="00A2063E"/>
    <w:rsid w:val="00A23A18"/>
    <w:rsid w:val="00A2660E"/>
    <w:rsid w:val="00A310DF"/>
    <w:rsid w:val="00A37495"/>
    <w:rsid w:val="00A50567"/>
    <w:rsid w:val="00A52E1C"/>
    <w:rsid w:val="00A54380"/>
    <w:rsid w:val="00A65781"/>
    <w:rsid w:val="00A703DA"/>
    <w:rsid w:val="00A71C83"/>
    <w:rsid w:val="00A758EF"/>
    <w:rsid w:val="00A766FF"/>
    <w:rsid w:val="00A77C66"/>
    <w:rsid w:val="00A83E46"/>
    <w:rsid w:val="00A87BA4"/>
    <w:rsid w:val="00A904C7"/>
    <w:rsid w:val="00A90517"/>
    <w:rsid w:val="00A97887"/>
    <w:rsid w:val="00AA3A2F"/>
    <w:rsid w:val="00AA64BE"/>
    <w:rsid w:val="00AB0860"/>
    <w:rsid w:val="00AB2D07"/>
    <w:rsid w:val="00AC06C2"/>
    <w:rsid w:val="00AC0E39"/>
    <w:rsid w:val="00AC3F41"/>
    <w:rsid w:val="00AC6FC2"/>
    <w:rsid w:val="00AC7B9C"/>
    <w:rsid w:val="00AE40C1"/>
    <w:rsid w:val="00AF1CA6"/>
    <w:rsid w:val="00AF3B6E"/>
    <w:rsid w:val="00AF3CAF"/>
    <w:rsid w:val="00AF3DD4"/>
    <w:rsid w:val="00B015D9"/>
    <w:rsid w:val="00B0427B"/>
    <w:rsid w:val="00B141AF"/>
    <w:rsid w:val="00B20972"/>
    <w:rsid w:val="00B21283"/>
    <w:rsid w:val="00B27DA5"/>
    <w:rsid w:val="00B317F7"/>
    <w:rsid w:val="00B340BF"/>
    <w:rsid w:val="00B445A2"/>
    <w:rsid w:val="00B668BF"/>
    <w:rsid w:val="00B675EE"/>
    <w:rsid w:val="00B722ED"/>
    <w:rsid w:val="00B74C19"/>
    <w:rsid w:val="00B76247"/>
    <w:rsid w:val="00B84368"/>
    <w:rsid w:val="00B86CFB"/>
    <w:rsid w:val="00B940D4"/>
    <w:rsid w:val="00B96CE8"/>
    <w:rsid w:val="00B9728F"/>
    <w:rsid w:val="00BA4481"/>
    <w:rsid w:val="00BB29FF"/>
    <w:rsid w:val="00BB48C7"/>
    <w:rsid w:val="00BB5C3E"/>
    <w:rsid w:val="00BC1157"/>
    <w:rsid w:val="00BC210B"/>
    <w:rsid w:val="00BD146A"/>
    <w:rsid w:val="00BF02E5"/>
    <w:rsid w:val="00BF0300"/>
    <w:rsid w:val="00BF3D93"/>
    <w:rsid w:val="00BF5AE9"/>
    <w:rsid w:val="00C01D77"/>
    <w:rsid w:val="00C0718A"/>
    <w:rsid w:val="00C15D97"/>
    <w:rsid w:val="00C17732"/>
    <w:rsid w:val="00C218FD"/>
    <w:rsid w:val="00C22669"/>
    <w:rsid w:val="00C23F9E"/>
    <w:rsid w:val="00C24543"/>
    <w:rsid w:val="00C26CD0"/>
    <w:rsid w:val="00C308BF"/>
    <w:rsid w:val="00C30A38"/>
    <w:rsid w:val="00C31051"/>
    <w:rsid w:val="00C3680B"/>
    <w:rsid w:val="00C42133"/>
    <w:rsid w:val="00C44599"/>
    <w:rsid w:val="00C500F8"/>
    <w:rsid w:val="00C506C6"/>
    <w:rsid w:val="00C50740"/>
    <w:rsid w:val="00C5083B"/>
    <w:rsid w:val="00C55263"/>
    <w:rsid w:val="00C57337"/>
    <w:rsid w:val="00C61C7E"/>
    <w:rsid w:val="00C62685"/>
    <w:rsid w:val="00C66B2F"/>
    <w:rsid w:val="00C76462"/>
    <w:rsid w:val="00C769F3"/>
    <w:rsid w:val="00C77106"/>
    <w:rsid w:val="00C84143"/>
    <w:rsid w:val="00C9101A"/>
    <w:rsid w:val="00C91BF6"/>
    <w:rsid w:val="00C93C0A"/>
    <w:rsid w:val="00C9561A"/>
    <w:rsid w:val="00CA2ABF"/>
    <w:rsid w:val="00CB4BDC"/>
    <w:rsid w:val="00CB5015"/>
    <w:rsid w:val="00CB5887"/>
    <w:rsid w:val="00CB7A15"/>
    <w:rsid w:val="00CC2DF2"/>
    <w:rsid w:val="00CC3977"/>
    <w:rsid w:val="00CC413A"/>
    <w:rsid w:val="00CC6E23"/>
    <w:rsid w:val="00CD24A1"/>
    <w:rsid w:val="00CD351E"/>
    <w:rsid w:val="00CE3A03"/>
    <w:rsid w:val="00CE44A4"/>
    <w:rsid w:val="00CE4835"/>
    <w:rsid w:val="00CF081D"/>
    <w:rsid w:val="00CF54B4"/>
    <w:rsid w:val="00D01586"/>
    <w:rsid w:val="00D02260"/>
    <w:rsid w:val="00D101D7"/>
    <w:rsid w:val="00D15C5B"/>
    <w:rsid w:val="00D16092"/>
    <w:rsid w:val="00D23A57"/>
    <w:rsid w:val="00D265D1"/>
    <w:rsid w:val="00D26953"/>
    <w:rsid w:val="00D30C63"/>
    <w:rsid w:val="00D321DA"/>
    <w:rsid w:val="00D339C4"/>
    <w:rsid w:val="00D379BD"/>
    <w:rsid w:val="00D37A71"/>
    <w:rsid w:val="00D431B5"/>
    <w:rsid w:val="00D472D4"/>
    <w:rsid w:val="00D47EAB"/>
    <w:rsid w:val="00D51D15"/>
    <w:rsid w:val="00D55165"/>
    <w:rsid w:val="00D562BA"/>
    <w:rsid w:val="00D60AC5"/>
    <w:rsid w:val="00D61216"/>
    <w:rsid w:val="00D70631"/>
    <w:rsid w:val="00D720D1"/>
    <w:rsid w:val="00D767BF"/>
    <w:rsid w:val="00D76D36"/>
    <w:rsid w:val="00D76D69"/>
    <w:rsid w:val="00D80A79"/>
    <w:rsid w:val="00D81C13"/>
    <w:rsid w:val="00DA1BE6"/>
    <w:rsid w:val="00DA26A8"/>
    <w:rsid w:val="00DA4A40"/>
    <w:rsid w:val="00DC4C06"/>
    <w:rsid w:val="00DD24DF"/>
    <w:rsid w:val="00DD33C1"/>
    <w:rsid w:val="00DD4D6F"/>
    <w:rsid w:val="00DE3602"/>
    <w:rsid w:val="00DE4F27"/>
    <w:rsid w:val="00DE5BCE"/>
    <w:rsid w:val="00DF0077"/>
    <w:rsid w:val="00DF6538"/>
    <w:rsid w:val="00E038D1"/>
    <w:rsid w:val="00E04DE5"/>
    <w:rsid w:val="00E1080F"/>
    <w:rsid w:val="00E11403"/>
    <w:rsid w:val="00E13799"/>
    <w:rsid w:val="00E152C4"/>
    <w:rsid w:val="00E20EBB"/>
    <w:rsid w:val="00E32346"/>
    <w:rsid w:val="00E33773"/>
    <w:rsid w:val="00E41C1B"/>
    <w:rsid w:val="00E441E4"/>
    <w:rsid w:val="00E461DB"/>
    <w:rsid w:val="00E469D5"/>
    <w:rsid w:val="00E54FE9"/>
    <w:rsid w:val="00E5762E"/>
    <w:rsid w:val="00E60BE8"/>
    <w:rsid w:val="00E6187D"/>
    <w:rsid w:val="00E61891"/>
    <w:rsid w:val="00E71188"/>
    <w:rsid w:val="00E72367"/>
    <w:rsid w:val="00E735ED"/>
    <w:rsid w:val="00E808E3"/>
    <w:rsid w:val="00E81C7E"/>
    <w:rsid w:val="00E82348"/>
    <w:rsid w:val="00E852D4"/>
    <w:rsid w:val="00E9345B"/>
    <w:rsid w:val="00E96B9C"/>
    <w:rsid w:val="00EC2EE0"/>
    <w:rsid w:val="00EC42AA"/>
    <w:rsid w:val="00EC5ADC"/>
    <w:rsid w:val="00EC7A67"/>
    <w:rsid w:val="00ED355F"/>
    <w:rsid w:val="00ED3B29"/>
    <w:rsid w:val="00ED5BCB"/>
    <w:rsid w:val="00EE56DD"/>
    <w:rsid w:val="00EF20DE"/>
    <w:rsid w:val="00EF2845"/>
    <w:rsid w:val="00EF2CA2"/>
    <w:rsid w:val="00EF38A0"/>
    <w:rsid w:val="00F03BE5"/>
    <w:rsid w:val="00F06947"/>
    <w:rsid w:val="00F10D3A"/>
    <w:rsid w:val="00F16907"/>
    <w:rsid w:val="00F26036"/>
    <w:rsid w:val="00F26C8A"/>
    <w:rsid w:val="00F315AE"/>
    <w:rsid w:val="00F323F3"/>
    <w:rsid w:val="00F34F4F"/>
    <w:rsid w:val="00F356A4"/>
    <w:rsid w:val="00F470A5"/>
    <w:rsid w:val="00F52A90"/>
    <w:rsid w:val="00F52BF8"/>
    <w:rsid w:val="00F545AF"/>
    <w:rsid w:val="00F6170B"/>
    <w:rsid w:val="00F667C8"/>
    <w:rsid w:val="00F67BE3"/>
    <w:rsid w:val="00F72148"/>
    <w:rsid w:val="00F737CC"/>
    <w:rsid w:val="00F80DDE"/>
    <w:rsid w:val="00F81951"/>
    <w:rsid w:val="00F85360"/>
    <w:rsid w:val="00F8594A"/>
    <w:rsid w:val="00F86DCC"/>
    <w:rsid w:val="00F86E9F"/>
    <w:rsid w:val="00F87B2F"/>
    <w:rsid w:val="00F936E5"/>
    <w:rsid w:val="00F95EC0"/>
    <w:rsid w:val="00F97200"/>
    <w:rsid w:val="00FA5974"/>
    <w:rsid w:val="00FB4BBF"/>
    <w:rsid w:val="00FC460B"/>
    <w:rsid w:val="00FC6698"/>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B936995-A8B3-4000-9149-32B28586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rsid w:val="005A56CA"/>
    <w:pPr>
      <w:tabs>
        <w:tab w:val="center" w:pos="4419"/>
        <w:tab w:val="right" w:pos="8838"/>
      </w:tabs>
    </w:pPr>
  </w:style>
  <w:style w:type="character" w:customStyle="1" w:styleId="CabealhoChar">
    <w:name w:val="Cabeçalho Char"/>
    <w:aliases w:val="Cabeçalho Char Char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semiHidden/>
    <w:unhideWhenUsed/>
    <w:rsid w:val="00083A6F"/>
    <w:rPr>
      <w:rFonts w:ascii="Segoe UI" w:hAnsi="Segoe UI"/>
      <w:sz w:val="18"/>
      <w:szCs w:val="18"/>
    </w:rPr>
  </w:style>
  <w:style w:type="character" w:customStyle="1" w:styleId="TextodebaloChar">
    <w:name w:val="Texto de balão Char"/>
    <w:link w:val="Textodebalo"/>
    <w:semiHidden/>
    <w:rsid w:val="00083A6F"/>
    <w:rPr>
      <w:rFonts w:ascii="Segoe UI" w:hAnsi="Segoe UI" w:cs="Segoe UI"/>
      <w:sz w:val="18"/>
      <w:szCs w:val="18"/>
    </w:rPr>
  </w:style>
  <w:style w:type="paragraph" w:styleId="PargrafodaLista">
    <w:name w:val="List Paragraph"/>
    <w:basedOn w:val="Normal"/>
    <w:uiPriority w:val="34"/>
    <w:qFormat/>
    <w:rsid w:val="009E71ED"/>
    <w:pPr>
      <w:spacing w:after="200" w:line="276" w:lineRule="auto"/>
      <w:ind w:left="720"/>
      <w:contextualSpacing/>
    </w:pPr>
    <w:rPr>
      <w:rFonts w:ascii="Calibri" w:hAnsi="Calibri"/>
      <w:sz w:val="22"/>
      <w:szCs w:val="22"/>
    </w:rPr>
  </w:style>
  <w:style w:type="paragraph" w:customStyle="1" w:styleId="PargrafodaLista1">
    <w:name w:val="Parágrafo da Lista1"/>
    <w:basedOn w:val="Normal"/>
    <w:rsid w:val="009E71ED"/>
    <w:pPr>
      <w:spacing w:after="200" w:line="276" w:lineRule="auto"/>
      <w:ind w:left="720"/>
      <w:contextualSpacing/>
    </w:pPr>
    <w:rPr>
      <w:rFonts w:ascii="Calibri" w:hAnsi="Calibri"/>
      <w:sz w:val="22"/>
      <w:szCs w:val="22"/>
      <w:lang w:eastAsia="en-US"/>
    </w:rPr>
  </w:style>
  <w:style w:type="character" w:styleId="Forte">
    <w:name w:val="Strong"/>
    <w:qFormat/>
    <w:rsid w:val="009E71ED"/>
    <w:rPr>
      <w:b/>
      <w:bCs/>
    </w:rPr>
  </w:style>
  <w:style w:type="paragraph" w:styleId="Legenda">
    <w:name w:val="caption"/>
    <w:basedOn w:val="Normal"/>
    <w:next w:val="Normal"/>
    <w:qFormat/>
    <w:rsid w:val="009420E0"/>
    <w:pPr>
      <w:jc w:val="center"/>
    </w:pPr>
    <w:rPr>
      <w:sz w:val="32"/>
    </w:rPr>
  </w:style>
  <w:style w:type="character" w:customStyle="1" w:styleId="apple-converted-space">
    <w:name w:val="apple-converted-space"/>
    <w:rsid w:val="009420E0"/>
    <w:rPr>
      <w:rFonts w:cs="Times New Roman"/>
    </w:rPr>
  </w:style>
  <w:style w:type="character" w:styleId="Refdecomentrio">
    <w:name w:val="annotation reference"/>
    <w:basedOn w:val="Fontepargpadro"/>
    <w:uiPriority w:val="99"/>
    <w:semiHidden/>
    <w:unhideWhenUsed/>
    <w:rsid w:val="00803D4E"/>
    <w:rPr>
      <w:sz w:val="16"/>
      <w:szCs w:val="16"/>
    </w:rPr>
  </w:style>
  <w:style w:type="paragraph" w:styleId="Textodecomentrio">
    <w:name w:val="annotation text"/>
    <w:basedOn w:val="Normal"/>
    <w:link w:val="TextodecomentrioChar"/>
    <w:uiPriority w:val="99"/>
    <w:semiHidden/>
    <w:unhideWhenUsed/>
    <w:rsid w:val="00803D4E"/>
  </w:style>
  <w:style w:type="character" w:customStyle="1" w:styleId="TextodecomentrioChar">
    <w:name w:val="Texto de comentário Char"/>
    <w:basedOn w:val="Fontepargpadro"/>
    <w:link w:val="Textodecomentrio"/>
    <w:uiPriority w:val="99"/>
    <w:semiHidden/>
    <w:rsid w:val="00803D4E"/>
  </w:style>
  <w:style w:type="paragraph" w:styleId="Assuntodocomentrio">
    <w:name w:val="annotation subject"/>
    <w:basedOn w:val="Textodecomentrio"/>
    <w:next w:val="Textodecomentrio"/>
    <w:link w:val="AssuntodocomentrioChar"/>
    <w:uiPriority w:val="99"/>
    <w:semiHidden/>
    <w:unhideWhenUsed/>
    <w:rsid w:val="00803D4E"/>
    <w:rPr>
      <w:b/>
      <w:bCs/>
    </w:rPr>
  </w:style>
  <w:style w:type="character" w:customStyle="1" w:styleId="AssuntodocomentrioChar">
    <w:name w:val="Assunto do comentário Char"/>
    <w:basedOn w:val="TextodecomentrioChar"/>
    <w:link w:val="Assuntodocomentrio"/>
    <w:uiPriority w:val="99"/>
    <w:semiHidden/>
    <w:rsid w:val="00803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2445">
      <w:bodyDiv w:val="1"/>
      <w:marLeft w:val="0"/>
      <w:marRight w:val="0"/>
      <w:marTop w:val="0"/>
      <w:marBottom w:val="0"/>
      <w:divBdr>
        <w:top w:val="none" w:sz="0" w:space="0" w:color="auto"/>
        <w:left w:val="none" w:sz="0" w:space="0" w:color="auto"/>
        <w:bottom w:val="none" w:sz="0" w:space="0" w:color="auto"/>
        <w:right w:val="none" w:sz="0" w:space="0" w:color="auto"/>
      </w:divBdr>
    </w:div>
    <w:div w:id="56826110">
      <w:bodyDiv w:val="1"/>
      <w:marLeft w:val="0"/>
      <w:marRight w:val="0"/>
      <w:marTop w:val="0"/>
      <w:marBottom w:val="0"/>
      <w:divBdr>
        <w:top w:val="none" w:sz="0" w:space="0" w:color="auto"/>
        <w:left w:val="none" w:sz="0" w:space="0" w:color="auto"/>
        <w:bottom w:val="none" w:sz="0" w:space="0" w:color="auto"/>
        <w:right w:val="none" w:sz="0" w:space="0" w:color="auto"/>
      </w:divBdr>
    </w:div>
    <w:div w:id="587933685">
      <w:bodyDiv w:val="1"/>
      <w:marLeft w:val="0"/>
      <w:marRight w:val="0"/>
      <w:marTop w:val="0"/>
      <w:marBottom w:val="0"/>
      <w:divBdr>
        <w:top w:val="none" w:sz="0" w:space="0" w:color="auto"/>
        <w:left w:val="none" w:sz="0" w:space="0" w:color="auto"/>
        <w:bottom w:val="none" w:sz="0" w:space="0" w:color="auto"/>
        <w:right w:val="none" w:sz="0" w:space="0" w:color="auto"/>
      </w:divBdr>
    </w:div>
    <w:div w:id="607853933">
      <w:bodyDiv w:val="1"/>
      <w:marLeft w:val="0"/>
      <w:marRight w:val="0"/>
      <w:marTop w:val="0"/>
      <w:marBottom w:val="0"/>
      <w:divBdr>
        <w:top w:val="none" w:sz="0" w:space="0" w:color="auto"/>
        <w:left w:val="none" w:sz="0" w:space="0" w:color="auto"/>
        <w:bottom w:val="none" w:sz="0" w:space="0" w:color="auto"/>
        <w:right w:val="none" w:sz="0" w:space="0" w:color="auto"/>
      </w:divBdr>
    </w:div>
    <w:div w:id="861894786">
      <w:bodyDiv w:val="1"/>
      <w:marLeft w:val="0"/>
      <w:marRight w:val="0"/>
      <w:marTop w:val="0"/>
      <w:marBottom w:val="0"/>
      <w:divBdr>
        <w:top w:val="none" w:sz="0" w:space="0" w:color="auto"/>
        <w:left w:val="none" w:sz="0" w:space="0" w:color="auto"/>
        <w:bottom w:val="none" w:sz="0" w:space="0" w:color="auto"/>
        <w:right w:val="none" w:sz="0" w:space="0" w:color="auto"/>
      </w:divBdr>
    </w:div>
    <w:div w:id="1165515948">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624002686">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A71A-32CB-40CE-A286-04FF5FB9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1114</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Daniel Lemos de Oliveira Mattosinho</cp:lastModifiedBy>
  <cp:revision>11</cp:revision>
  <cp:lastPrinted>2018-07-18T11:03:00Z</cp:lastPrinted>
  <dcterms:created xsi:type="dcterms:W3CDTF">2020-01-03T16:38:00Z</dcterms:created>
  <dcterms:modified xsi:type="dcterms:W3CDTF">2020-01-09T17:00:00Z</dcterms:modified>
</cp:coreProperties>
</file>