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85" w:rsidRPr="00BD1D3A" w:rsidRDefault="00D05218" w:rsidP="00DD4385">
      <w:pPr>
        <w:rPr>
          <w:rFonts w:cs="Calibri"/>
          <w:sz w:val="24"/>
          <w:szCs w:val="24"/>
        </w:rPr>
      </w:pPr>
      <w:r>
        <w:rPr>
          <w:rFonts w:cs="Calibri"/>
          <w:b/>
          <w:noProof/>
          <w:sz w:val="24"/>
          <w:szCs w:val="24"/>
          <w:lang w:eastAsia="pt-BR"/>
        </w:rPr>
        <w:pict>
          <v:rect id="Rectangle 8" o:spid="_x0000_s1026" style="position:absolute;margin-left:-6.15pt;margin-top:-6.85pt;width:134.2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vgIgIAADwEAAAOAAAAZHJzL2Uyb0RvYy54bWysU21v0zAQ/o7Ef7D8neZl6dZFTaepowhp&#10;wMTgB7iOk1j4jbPbdPx6zk5XOuATIpEsn+/8+Lnn7pY3B63IXoCX1jS0mOWUCMNtK03f0K9fNm8W&#10;lPjATMuUNaKhT8LTm9XrV8vR1aK0g1WtAIIgxteja+gQgquzzPNBaOZn1gmDzs6CZgFN6LMW2Ijo&#10;WmVlnl9mo4XWgeXCezy9m5x0lfC7TvDwqeu8CEQ1FLmFtEJat3HNVktW98DcIPmRBvsHFppJg4+e&#10;oO5YYGQH8g8oLTlYb7sw41ZntuskFykHzKbIf8vmcWBOpFxQHO9OMvn/B8s/7h+AyLahFSWGaSzR&#10;ZxSNmV4JsojyjM7XGPXoHiAm6N295d88MXY9YJS4BbDjIFiLpIoYn724EA2PV8l2/GBbRGe7YJNS&#10;hw50BEQNyCEV5OlUEHEIhONhcZVXVVVSwtF3cVlcFPP0BKufbzvw4Z2wmsRNQwG5J3S2v/chsmH1&#10;c0hib5VsN1KpZEC/XSsge4bNsSnjf0T352HKkLGh1/NynpBf+Pw5RJ6+v0FoGbDLldQNXZyCWB1l&#10;e2va1IOBSTXtkbIyRx2jdFMJtrZ9QhnBTi2MI4ebwcIPSkZs34b67zsGghL13mAprouqiv2ejGp+&#10;VaIB557tuYcZjlANDZRM23WYZmTnQPYDvlSk3I29xfJ1MikbSzuxOpLFFk2CH8cpzsC5naJ+Df3q&#10;JwAAAP//AwBQSwMEFAAGAAgAAAAhANElBrDfAAAACgEAAA8AAABkcnMvZG93bnJldi54bWxMj8tO&#10;wzAQRfdI/IM1SOxa5wEtCplUBRS2FeUhsXPjIYmIx1HsJunf467KbkZzdOfcfDObTow0uNYyQryM&#10;QBBXVrdcI3y8l4sHEM4r1qqzTAgncrAprq9ylWk78RuNe1+LEMIuUwiN930mpasaMsotbU8cbj92&#10;MMqHdailHtQUwk0nkyhaSaNaDh8a1dNzQ9Xv/mgQqrl80t+7l3GrX+30uS4NneovxNubefsIwtPs&#10;LzCc9YM6FMHpYI+snegQFnGSBvQ8pGsQgUjuVzGIA8JdmoAscvm/QvEHAAD//wMAUEsBAi0AFAAG&#10;AAgAAAAhALaDOJL+AAAA4QEAABMAAAAAAAAAAAAAAAAAAAAAAFtDb250ZW50X1R5cGVzXS54bWxQ&#10;SwECLQAUAAYACAAAACEAOP0h/9YAAACUAQAACwAAAAAAAAAAAAAAAAAvAQAAX3JlbHMvLnJlbHNQ&#10;SwECLQAUAAYACAAAACEASLAL4CICAAA8BAAADgAAAAAAAAAAAAAAAAAuAgAAZHJzL2Uyb0RvYy54&#10;bWxQSwECLQAUAAYACAAAACEA0SUGsN8AAAAKAQAADwAAAAAAAAAAAAAAAAB8BAAAZHJzL2Rvd25y&#10;ZXYueG1sUEsFBgAAAAAEAAQA8wAAAIgFAAAAAA==&#10;" o:allowincell="f" fillcolor="#f2f2f2"/>
        </w:pict>
      </w:r>
      <w:r w:rsidR="00DD4385" w:rsidRPr="00C9561A">
        <w:rPr>
          <w:rFonts w:cs="Calibri"/>
          <w:b/>
          <w:sz w:val="24"/>
          <w:szCs w:val="24"/>
        </w:rPr>
        <w:t>OF</w:t>
      </w:r>
      <w:r w:rsidR="00DD4385">
        <w:rPr>
          <w:rFonts w:cs="Calibri"/>
          <w:b/>
          <w:sz w:val="24"/>
          <w:szCs w:val="24"/>
        </w:rPr>
        <w:t>ÍCIO/S</w:t>
      </w:r>
      <w:r w:rsidR="00DD4385" w:rsidRPr="00BD1D3A">
        <w:rPr>
          <w:rFonts w:cs="Calibri"/>
          <w:b/>
          <w:sz w:val="24"/>
          <w:szCs w:val="24"/>
        </w:rPr>
        <w:t>J</w:t>
      </w:r>
      <w:r w:rsidR="00DD4385">
        <w:rPr>
          <w:rFonts w:cs="Calibri"/>
          <w:b/>
          <w:sz w:val="24"/>
          <w:szCs w:val="24"/>
        </w:rPr>
        <w:t>C</w:t>
      </w:r>
      <w:r w:rsidR="00DD4385" w:rsidRPr="00BD1D3A">
        <w:rPr>
          <w:rFonts w:cs="Calibri"/>
          <w:b/>
          <w:sz w:val="24"/>
          <w:szCs w:val="24"/>
        </w:rPr>
        <w:t xml:space="preserve"> Nº </w:t>
      </w:r>
      <w:r w:rsidR="00D974A1">
        <w:rPr>
          <w:rFonts w:cs="Calibri"/>
          <w:b/>
          <w:sz w:val="24"/>
          <w:szCs w:val="24"/>
        </w:rPr>
        <w:t>0</w:t>
      </w:r>
      <w:r w:rsidR="00112646">
        <w:rPr>
          <w:rFonts w:cs="Calibri"/>
          <w:b/>
          <w:sz w:val="24"/>
          <w:szCs w:val="24"/>
        </w:rPr>
        <w:t>0</w:t>
      </w:r>
      <w:r w:rsidR="007F0FA0">
        <w:rPr>
          <w:rFonts w:cs="Calibri"/>
          <w:b/>
          <w:sz w:val="24"/>
          <w:szCs w:val="24"/>
        </w:rPr>
        <w:t>07</w:t>
      </w:r>
      <w:r w:rsidR="00DD4385" w:rsidRPr="00BD1D3A">
        <w:rPr>
          <w:rFonts w:cs="Calibri"/>
          <w:b/>
          <w:sz w:val="24"/>
          <w:szCs w:val="24"/>
        </w:rPr>
        <w:t>/20</w:t>
      </w:r>
      <w:r w:rsidR="00112646">
        <w:rPr>
          <w:rFonts w:cs="Calibri"/>
          <w:b/>
          <w:sz w:val="24"/>
          <w:szCs w:val="24"/>
        </w:rPr>
        <w:t>20</w:t>
      </w:r>
      <w:r w:rsidR="00DD4385" w:rsidRPr="00BD1D3A">
        <w:rPr>
          <w:rFonts w:cs="Calibri"/>
          <w:sz w:val="24"/>
          <w:szCs w:val="24"/>
        </w:rPr>
        <w:t xml:space="preserve">                                                        </w:t>
      </w:r>
      <w:r w:rsidR="00487517">
        <w:rPr>
          <w:rFonts w:cs="Calibri"/>
          <w:sz w:val="24"/>
          <w:szCs w:val="24"/>
        </w:rPr>
        <w:t xml:space="preserve">     </w:t>
      </w:r>
      <w:r w:rsidR="00DD4385" w:rsidRPr="00BD1D3A">
        <w:rPr>
          <w:rFonts w:cs="Calibri"/>
          <w:sz w:val="24"/>
          <w:szCs w:val="24"/>
        </w:rPr>
        <w:t xml:space="preserve">Em </w:t>
      </w:r>
      <w:r w:rsidR="00487517">
        <w:rPr>
          <w:rFonts w:cs="Calibri"/>
          <w:sz w:val="24"/>
          <w:szCs w:val="24"/>
        </w:rPr>
        <w:t>1</w:t>
      </w:r>
      <w:r w:rsidR="00112646">
        <w:rPr>
          <w:rFonts w:cs="Calibri"/>
          <w:sz w:val="24"/>
          <w:szCs w:val="24"/>
        </w:rPr>
        <w:t>6</w:t>
      </w:r>
      <w:r w:rsidR="00DD4385" w:rsidRPr="00BD1D3A">
        <w:rPr>
          <w:rFonts w:cs="Calibri"/>
          <w:sz w:val="24"/>
          <w:szCs w:val="24"/>
        </w:rPr>
        <w:t xml:space="preserve"> de </w:t>
      </w:r>
      <w:r w:rsidR="00112646">
        <w:rPr>
          <w:rFonts w:cs="Calibri"/>
          <w:sz w:val="24"/>
          <w:szCs w:val="24"/>
        </w:rPr>
        <w:t xml:space="preserve">janeiro </w:t>
      </w:r>
      <w:r w:rsidR="00DD4385">
        <w:rPr>
          <w:rFonts w:cs="Calibri"/>
          <w:sz w:val="24"/>
          <w:szCs w:val="24"/>
        </w:rPr>
        <w:t xml:space="preserve">de </w:t>
      </w:r>
      <w:r w:rsidR="00112646">
        <w:rPr>
          <w:rFonts w:cs="Calibri"/>
          <w:sz w:val="24"/>
          <w:szCs w:val="24"/>
        </w:rPr>
        <w:t>2020</w:t>
      </w:r>
    </w:p>
    <w:p w:rsidR="00766F89" w:rsidRDefault="00766F89" w:rsidP="00DD4385">
      <w:pPr>
        <w:spacing w:before="120" w:after="120"/>
        <w:contextualSpacing/>
        <w:jc w:val="both"/>
        <w:rPr>
          <w:rFonts w:cs="Calibri"/>
          <w:sz w:val="24"/>
          <w:szCs w:val="24"/>
        </w:rPr>
      </w:pPr>
    </w:p>
    <w:p w:rsidR="00DD4385" w:rsidRPr="00BD1D3A" w:rsidRDefault="00DD4385" w:rsidP="00DD4385">
      <w:pPr>
        <w:spacing w:before="120" w:after="120"/>
        <w:contextualSpacing/>
        <w:jc w:val="both"/>
        <w:rPr>
          <w:rFonts w:cs="Calibri"/>
          <w:sz w:val="24"/>
          <w:szCs w:val="24"/>
        </w:rPr>
      </w:pPr>
      <w:r w:rsidRPr="00BD1D3A">
        <w:rPr>
          <w:rFonts w:cs="Calibri"/>
          <w:sz w:val="24"/>
          <w:szCs w:val="24"/>
        </w:rPr>
        <w:t>Ao</w:t>
      </w:r>
    </w:p>
    <w:p w:rsidR="00DD4385" w:rsidRPr="00BD1D3A" w:rsidRDefault="00DD4385" w:rsidP="00DD4385">
      <w:pPr>
        <w:spacing w:before="120" w:after="120"/>
        <w:contextualSpacing/>
        <w:jc w:val="both"/>
        <w:rPr>
          <w:rFonts w:cs="Calibri"/>
          <w:sz w:val="24"/>
          <w:szCs w:val="24"/>
        </w:rPr>
      </w:pPr>
      <w:r w:rsidRPr="00BD1D3A">
        <w:rPr>
          <w:rFonts w:cs="Calibri"/>
          <w:sz w:val="24"/>
          <w:szCs w:val="24"/>
        </w:rPr>
        <w:t>Excelentíssimo Senhor</w:t>
      </w:r>
    </w:p>
    <w:p w:rsidR="00DD4385" w:rsidRPr="00C9561A" w:rsidRDefault="00DD4385" w:rsidP="00DD4385">
      <w:pPr>
        <w:spacing w:before="120" w:after="120"/>
        <w:contextualSpacing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TENENTE SANTANA</w:t>
      </w:r>
    </w:p>
    <w:p w:rsidR="00DD4385" w:rsidRPr="00C9561A" w:rsidRDefault="00DD4385" w:rsidP="00DD4385">
      <w:pPr>
        <w:spacing w:before="120" w:after="12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Vereador e </w:t>
      </w:r>
      <w:r w:rsidRPr="00C9561A">
        <w:rPr>
          <w:rFonts w:cs="Calibri"/>
          <w:sz w:val="24"/>
          <w:szCs w:val="24"/>
        </w:rPr>
        <w:t>Presidente da Câmara Municipal</w:t>
      </w:r>
      <w:r w:rsidR="00487517">
        <w:rPr>
          <w:rFonts w:cs="Calibri"/>
          <w:sz w:val="24"/>
          <w:szCs w:val="24"/>
        </w:rPr>
        <w:t xml:space="preserve"> de Araraquara</w:t>
      </w:r>
    </w:p>
    <w:p w:rsidR="00DD4385" w:rsidRPr="00C9561A" w:rsidRDefault="00DD4385" w:rsidP="00DD4385">
      <w:pPr>
        <w:spacing w:before="120" w:after="120"/>
        <w:contextualSpacing/>
        <w:jc w:val="both"/>
        <w:rPr>
          <w:rFonts w:cs="Calibri"/>
          <w:sz w:val="24"/>
          <w:szCs w:val="24"/>
        </w:rPr>
      </w:pPr>
      <w:r w:rsidRPr="00C9561A">
        <w:rPr>
          <w:rFonts w:cs="Calibri"/>
          <w:sz w:val="24"/>
          <w:szCs w:val="24"/>
        </w:rPr>
        <w:t>Rua São Bento, 887 – Centro</w:t>
      </w:r>
    </w:p>
    <w:p w:rsidR="00DD4385" w:rsidRPr="00C9561A" w:rsidRDefault="00DD4385" w:rsidP="00DD4385">
      <w:pPr>
        <w:spacing w:before="120" w:after="120"/>
        <w:contextualSpacing/>
        <w:jc w:val="both"/>
        <w:rPr>
          <w:rFonts w:cs="Calibri"/>
          <w:b/>
          <w:bCs/>
          <w:iCs/>
          <w:sz w:val="24"/>
          <w:szCs w:val="24"/>
          <w:u w:val="single"/>
        </w:rPr>
      </w:pPr>
      <w:r w:rsidRPr="00C9561A">
        <w:rPr>
          <w:rFonts w:cs="Calibri"/>
          <w:b/>
          <w:bCs/>
          <w:iCs/>
          <w:sz w:val="24"/>
          <w:szCs w:val="24"/>
          <w:u w:val="single"/>
        </w:rPr>
        <w:t>14801-300 - ARARAQUARA/SP</w:t>
      </w:r>
    </w:p>
    <w:p w:rsidR="00487517" w:rsidRDefault="00487517" w:rsidP="00DD4385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</w:p>
    <w:p w:rsidR="00DD4385" w:rsidRDefault="00DD4385" w:rsidP="00DD4385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C9561A">
        <w:rPr>
          <w:rFonts w:cs="Arial"/>
          <w:sz w:val="24"/>
          <w:szCs w:val="24"/>
        </w:rPr>
        <w:t>Senhor Presidente:</w:t>
      </w:r>
    </w:p>
    <w:p w:rsidR="00975421" w:rsidRPr="008E4147" w:rsidRDefault="00DD4385" w:rsidP="00975421">
      <w:pPr>
        <w:spacing w:before="120" w:after="120" w:line="360" w:lineRule="auto"/>
        <w:ind w:firstLine="709"/>
        <w:jc w:val="both"/>
        <w:rPr>
          <w:rFonts w:cs="Calibri"/>
          <w:bCs/>
          <w:sz w:val="24"/>
          <w:szCs w:val="24"/>
        </w:rPr>
      </w:pPr>
      <w:r w:rsidRPr="00975421">
        <w:rPr>
          <w:rFonts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975421" w:rsidRPr="00975421">
        <w:rPr>
          <w:rFonts w:cs="Calibri"/>
          <w:color w:val="000000"/>
          <w:sz w:val="24"/>
          <w:szCs w:val="24"/>
        </w:rPr>
        <w:t>que dispõe sobre as alterações na Lei nº 9.138, de 29 de novembro de 2017, que estabelece o Plano Plurian</w:t>
      </w:r>
      <w:r w:rsidR="00D05218">
        <w:rPr>
          <w:rFonts w:cs="Calibri"/>
          <w:color w:val="000000"/>
          <w:sz w:val="24"/>
          <w:szCs w:val="24"/>
        </w:rPr>
        <w:t>ual do Município para o período</w:t>
      </w:r>
      <w:r w:rsidR="00C15812">
        <w:rPr>
          <w:rFonts w:cs="Calibri"/>
          <w:color w:val="000000"/>
          <w:sz w:val="24"/>
          <w:szCs w:val="24"/>
        </w:rPr>
        <w:t xml:space="preserve"> </w:t>
      </w:r>
      <w:r w:rsidR="00975421" w:rsidRPr="00975421">
        <w:rPr>
          <w:rFonts w:cs="Calibri"/>
          <w:color w:val="000000"/>
          <w:sz w:val="24"/>
          <w:szCs w:val="24"/>
        </w:rPr>
        <w:t xml:space="preserve">2018 a 2021, e na Lei nº 9.645, de 16 de julho de 2019, que trata das Diretrizes Orçamentárias do exercício Financeiro de 2020, </w:t>
      </w:r>
      <w:r w:rsidR="00975421">
        <w:rPr>
          <w:rFonts w:cs="Calibri"/>
          <w:color w:val="000000"/>
          <w:sz w:val="24"/>
          <w:szCs w:val="24"/>
        </w:rPr>
        <w:t xml:space="preserve">de </w:t>
      </w:r>
      <w:r w:rsidR="00975421" w:rsidRPr="000E2DF1">
        <w:rPr>
          <w:rFonts w:cs="Calibri"/>
          <w:color w:val="000000"/>
          <w:sz w:val="24"/>
          <w:szCs w:val="24"/>
        </w:rPr>
        <w:t>modo a compatibilizar totalmente as peças de planejamento e as reavaliações realizadas nos programas, atividades, projetos e operações especiais propostas para</w:t>
      </w:r>
      <w:r w:rsidR="00FB70D5">
        <w:rPr>
          <w:rFonts w:cs="Calibri"/>
          <w:color w:val="000000"/>
          <w:sz w:val="24"/>
          <w:szCs w:val="24"/>
        </w:rPr>
        <w:t xml:space="preserve"> o orçamento do exercício de 2020</w:t>
      </w:r>
      <w:r w:rsidR="00975421">
        <w:rPr>
          <w:rFonts w:cs="Calibri"/>
          <w:color w:val="000000"/>
          <w:sz w:val="24"/>
          <w:szCs w:val="24"/>
        </w:rPr>
        <w:t>.</w:t>
      </w:r>
    </w:p>
    <w:p w:rsidR="00FB70D5" w:rsidRPr="00BE4DA8" w:rsidRDefault="00FB70D5" w:rsidP="00FB70D5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BE4DA8">
        <w:rPr>
          <w:rFonts w:cs="Calibri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FB70D5" w:rsidRPr="00BE4DA8" w:rsidRDefault="00FB70D5" w:rsidP="00FB70D5">
      <w:pPr>
        <w:spacing w:before="120" w:after="120" w:line="360" w:lineRule="auto"/>
        <w:ind w:right="-1" w:firstLine="709"/>
        <w:jc w:val="both"/>
        <w:rPr>
          <w:rFonts w:cs="Calibri"/>
          <w:sz w:val="24"/>
          <w:szCs w:val="24"/>
        </w:rPr>
      </w:pPr>
      <w:r w:rsidRPr="00BE4DA8">
        <w:rPr>
          <w:rFonts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FB70D5" w:rsidRPr="00BE4DA8" w:rsidRDefault="00D05218" w:rsidP="00FB70D5">
      <w:pPr>
        <w:spacing w:before="120" w:after="120" w:line="360" w:lineRule="auto"/>
        <w:ind w:right="-1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Valem</w:t>
      </w:r>
      <w:r w:rsidR="00FB70D5" w:rsidRPr="00BE4DA8">
        <w:rPr>
          <w:rFonts w:cs="Calibri"/>
          <w:sz w:val="24"/>
          <w:szCs w:val="24"/>
        </w:rPr>
        <w:t>o-</w:t>
      </w:r>
      <w:r>
        <w:rPr>
          <w:rFonts w:cs="Calibri"/>
          <w:sz w:val="24"/>
          <w:szCs w:val="24"/>
        </w:rPr>
        <w:t>nos</w:t>
      </w:r>
      <w:r w:rsidR="00FB70D5" w:rsidRPr="00BE4DA8">
        <w:rPr>
          <w:rFonts w:cs="Calibri"/>
          <w:sz w:val="24"/>
          <w:szCs w:val="24"/>
        </w:rPr>
        <w:t xml:space="preserve"> do ensejo para renovar-lhe os protestos de estima e apreço.</w:t>
      </w:r>
    </w:p>
    <w:p w:rsidR="00FB70D5" w:rsidRPr="00BE4DA8" w:rsidRDefault="00FB70D5" w:rsidP="00FB70D5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BE4DA8">
        <w:rPr>
          <w:rFonts w:cs="Calibri"/>
          <w:sz w:val="24"/>
          <w:szCs w:val="24"/>
        </w:rPr>
        <w:t>Atenciosamente,</w:t>
      </w:r>
    </w:p>
    <w:p w:rsidR="004A0EC0" w:rsidRDefault="00DD4385" w:rsidP="00930729">
      <w:pPr>
        <w:spacing w:before="120" w:after="120" w:line="360" w:lineRule="auto"/>
        <w:contextualSpacing/>
        <w:jc w:val="center"/>
        <w:rPr>
          <w:rFonts w:cs="Arial"/>
          <w:b/>
          <w:sz w:val="24"/>
          <w:szCs w:val="24"/>
        </w:rPr>
      </w:pPr>
      <w:r w:rsidRPr="00C9561A">
        <w:rPr>
          <w:rFonts w:cs="Arial"/>
          <w:b/>
          <w:sz w:val="24"/>
          <w:szCs w:val="24"/>
        </w:rPr>
        <w:t>EDINHO SILVA</w:t>
      </w:r>
    </w:p>
    <w:p w:rsidR="00776B4A" w:rsidRPr="00930729" w:rsidRDefault="00DD4385" w:rsidP="00930729">
      <w:pPr>
        <w:spacing w:before="120" w:after="120" w:line="360" w:lineRule="auto"/>
        <w:contextualSpacing/>
        <w:jc w:val="center"/>
        <w:rPr>
          <w:b/>
          <w:sz w:val="24"/>
          <w:u w:val="single"/>
        </w:rPr>
      </w:pPr>
      <w:r w:rsidRPr="00C9561A">
        <w:rPr>
          <w:rFonts w:cs="Arial"/>
          <w:sz w:val="24"/>
          <w:szCs w:val="24"/>
        </w:rPr>
        <w:t xml:space="preserve">- Prefeito Municipal </w:t>
      </w:r>
      <w:r w:rsidR="00D05218">
        <w:rPr>
          <w:rFonts w:cs="Arial"/>
          <w:sz w:val="24"/>
          <w:szCs w:val="24"/>
        </w:rPr>
        <w:t>-</w:t>
      </w:r>
      <w:r>
        <w:rPr>
          <w:b/>
          <w:sz w:val="24"/>
          <w:u w:val="single"/>
        </w:rPr>
        <w:br w:type="page"/>
      </w:r>
      <w:r w:rsidR="00930729" w:rsidRPr="00930729">
        <w:rPr>
          <w:b/>
          <w:sz w:val="24"/>
          <w:u w:val="single"/>
        </w:rPr>
        <w:lastRenderedPageBreak/>
        <w:t>PROJETO DE LEI Nº</w:t>
      </w:r>
    </w:p>
    <w:p w:rsidR="00930729" w:rsidRDefault="00930729" w:rsidP="00930729">
      <w:pPr>
        <w:spacing w:before="120" w:after="120" w:line="360" w:lineRule="auto"/>
        <w:rPr>
          <w:b/>
          <w:sz w:val="24"/>
        </w:rPr>
      </w:pPr>
    </w:p>
    <w:p w:rsidR="00930729" w:rsidRDefault="00FB70D5" w:rsidP="00930729">
      <w:pPr>
        <w:spacing w:before="120" w:after="120" w:line="360" w:lineRule="auto"/>
        <w:ind w:left="3402"/>
        <w:jc w:val="both"/>
        <w:rPr>
          <w:sz w:val="24"/>
        </w:rPr>
      </w:pPr>
      <w:r>
        <w:rPr>
          <w:rFonts w:cs="Calibri"/>
          <w:color w:val="000000"/>
          <w:sz w:val="24"/>
          <w:szCs w:val="24"/>
        </w:rPr>
        <w:t xml:space="preserve">Dispõe sobre </w:t>
      </w:r>
      <w:r w:rsidRPr="00975421">
        <w:rPr>
          <w:rFonts w:cs="Calibri"/>
          <w:color w:val="000000"/>
          <w:sz w:val="24"/>
          <w:szCs w:val="24"/>
        </w:rPr>
        <w:t xml:space="preserve">as alterações na Lei nº 9.138, de 29 de novembro de 2017, que estabelece o Plano Plurianual do Município para o período 2018 a 2021, e na Lei nº 9.645, de 16 de julho de 2019, que trata das Diretrizes Orçamentárias do exercício Financeiro de 2020, </w:t>
      </w:r>
      <w:r>
        <w:rPr>
          <w:rFonts w:cs="Calibri"/>
          <w:color w:val="000000"/>
          <w:sz w:val="24"/>
          <w:szCs w:val="24"/>
        </w:rPr>
        <w:t xml:space="preserve">de </w:t>
      </w:r>
      <w:r w:rsidRPr="000E2DF1">
        <w:rPr>
          <w:rFonts w:cs="Calibri"/>
          <w:color w:val="000000"/>
          <w:sz w:val="24"/>
          <w:szCs w:val="24"/>
        </w:rPr>
        <w:t>modo a compatibilizar totalmente as peças de planejamento e as reavaliações realizadas nos programas, atividades, projetos e operações especiais propostas para</w:t>
      </w:r>
      <w:r>
        <w:rPr>
          <w:rFonts w:cs="Calibri"/>
          <w:color w:val="000000"/>
          <w:sz w:val="24"/>
          <w:szCs w:val="24"/>
        </w:rPr>
        <w:t xml:space="preserve"> o orçamento do exercício de 2020</w:t>
      </w:r>
      <w:r w:rsidR="00724230" w:rsidRPr="00724230">
        <w:rPr>
          <w:sz w:val="24"/>
        </w:rPr>
        <w:t>.</w:t>
      </w:r>
    </w:p>
    <w:p w:rsidR="00C87A83" w:rsidRPr="00930729" w:rsidRDefault="00C87A83" w:rsidP="00930729">
      <w:pPr>
        <w:spacing w:before="120" w:after="120" w:line="360" w:lineRule="auto"/>
        <w:ind w:left="3402"/>
        <w:jc w:val="both"/>
        <w:rPr>
          <w:sz w:val="24"/>
        </w:rPr>
      </w:pPr>
    </w:p>
    <w:p w:rsidR="00724230" w:rsidRPr="00724230" w:rsidRDefault="00112646" w:rsidP="00724230">
      <w:pPr>
        <w:spacing w:before="120" w:after="120" w:line="360" w:lineRule="auto"/>
        <w:ind w:firstLine="2835"/>
        <w:jc w:val="both"/>
        <w:rPr>
          <w:sz w:val="24"/>
        </w:rPr>
      </w:pPr>
      <w:r w:rsidRPr="00112646">
        <w:rPr>
          <w:b/>
          <w:sz w:val="24"/>
        </w:rPr>
        <w:t>Art. 1º</w:t>
      </w:r>
      <w:r w:rsidRPr="00112646">
        <w:rPr>
          <w:sz w:val="24"/>
        </w:rPr>
        <w:t xml:space="preserve"> </w:t>
      </w:r>
      <w:r w:rsidR="00975421">
        <w:rPr>
          <w:sz w:val="24"/>
        </w:rPr>
        <w:t>Os Anexos I e</w:t>
      </w:r>
      <w:r w:rsidR="00724230" w:rsidRPr="00724230">
        <w:rPr>
          <w:sz w:val="24"/>
        </w:rPr>
        <w:t xml:space="preserve"> IV e o Demonstrativo de Programas e Ações por Órgão e Unidade - Físico e Financeiro da Lei nº 9.138, de 29 de novembro de 2017, passam a vigorar com nova redação, conforme </w:t>
      </w:r>
      <w:r w:rsidR="00975421">
        <w:rPr>
          <w:sz w:val="24"/>
        </w:rPr>
        <w:t xml:space="preserve">o </w:t>
      </w:r>
      <w:r w:rsidR="00724230" w:rsidRPr="00724230">
        <w:rPr>
          <w:sz w:val="24"/>
        </w:rPr>
        <w:t xml:space="preserve">Anexos I, </w:t>
      </w:r>
      <w:r w:rsidR="00975421">
        <w:rPr>
          <w:sz w:val="24"/>
        </w:rPr>
        <w:t xml:space="preserve">o </w:t>
      </w:r>
      <w:r w:rsidR="00724230" w:rsidRPr="00724230">
        <w:rPr>
          <w:sz w:val="24"/>
        </w:rPr>
        <w:t>Anexo IV e o Demonstrativo de Programas e Ações por Órgão e Unidade – Físico Financeiro desta lei.</w:t>
      </w:r>
    </w:p>
    <w:p w:rsidR="00724230" w:rsidRPr="00724230" w:rsidRDefault="00724230" w:rsidP="00724230">
      <w:pPr>
        <w:spacing w:before="120" w:after="120" w:line="360" w:lineRule="auto"/>
        <w:ind w:firstLine="2835"/>
        <w:jc w:val="both"/>
        <w:rPr>
          <w:sz w:val="24"/>
        </w:rPr>
      </w:pPr>
      <w:r w:rsidRPr="00975421">
        <w:rPr>
          <w:b/>
          <w:sz w:val="24"/>
        </w:rPr>
        <w:t>Art. 2º</w:t>
      </w:r>
      <w:r w:rsidRPr="00724230">
        <w:rPr>
          <w:sz w:val="24"/>
        </w:rPr>
        <w:t xml:space="preserve"> Os Anexos V e VI e os Demonstrativos </w:t>
      </w:r>
      <w:r w:rsidR="00975421">
        <w:rPr>
          <w:sz w:val="24"/>
        </w:rPr>
        <w:t>I e III da Lei 9.645, de 16 de j</w:t>
      </w:r>
      <w:r w:rsidRPr="00724230">
        <w:rPr>
          <w:sz w:val="24"/>
        </w:rPr>
        <w:t>ulho de 2019, passam a vigorar com nova redação, conforme Anexos V e VI e o</w:t>
      </w:r>
      <w:r>
        <w:rPr>
          <w:sz w:val="24"/>
        </w:rPr>
        <w:t>s Demonstrativos I e III desta l</w:t>
      </w:r>
      <w:r w:rsidRPr="00724230">
        <w:rPr>
          <w:sz w:val="24"/>
        </w:rPr>
        <w:t>ei.</w:t>
      </w:r>
    </w:p>
    <w:p w:rsidR="00C87A83" w:rsidRPr="00F07C85" w:rsidRDefault="00724230" w:rsidP="00724230">
      <w:pPr>
        <w:spacing w:before="120" w:after="120" w:line="360" w:lineRule="auto"/>
        <w:ind w:firstLine="2835"/>
        <w:jc w:val="both"/>
        <w:rPr>
          <w:sz w:val="24"/>
        </w:rPr>
      </w:pPr>
      <w:r w:rsidRPr="00724230">
        <w:rPr>
          <w:b/>
          <w:sz w:val="24"/>
        </w:rPr>
        <w:t>Art. 3º</w:t>
      </w:r>
      <w:r>
        <w:rPr>
          <w:sz w:val="24"/>
        </w:rPr>
        <w:t xml:space="preserve"> Esta l</w:t>
      </w:r>
      <w:r w:rsidRPr="00724230">
        <w:rPr>
          <w:sz w:val="24"/>
        </w:rPr>
        <w:t>ei entra em vigor na data de sua publicação, produz</w:t>
      </w:r>
      <w:r>
        <w:rPr>
          <w:sz w:val="24"/>
        </w:rPr>
        <w:t>indo efeitos a partir da 1º de j</w:t>
      </w:r>
      <w:r w:rsidRPr="00724230">
        <w:rPr>
          <w:sz w:val="24"/>
        </w:rPr>
        <w:t>aneiro de 2020.</w:t>
      </w:r>
    </w:p>
    <w:p w:rsidR="00C87A83" w:rsidRDefault="00C87A83" w:rsidP="00487517">
      <w:pPr>
        <w:spacing w:after="0" w:line="240" w:lineRule="auto"/>
        <w:jc w:val="both"/>
        <w:rPr>
          <w:sz w:val="24"/>
        </w:rPr>
      </w:pPr>
      <w:r w:rsidRPr="00F07C85">
        <w:rPr>
          <w:b/>
          <w:sz w:val="24"/>
        </w:rPr>
        <w:t xml:space="preserve">PREFEITURA MUNICIPAL DE ARARAQUARA, </w:t>
      </w:r>
      <w:r w:rsidR="00D974A1">
        <w:rPr>
          <w:sz w:val="24"/>
        </w:rPr>
        <w:t xml:space="preserve">aos </w:t>
      </w:r>
      <w:r w:rsidR="00487517">
        <w:rPr>
          <w:sz w:val="24"/>
        </w:rPr>
        <w:t>1</w:t>
      </w:r>
      <w:r w:rsidR="00724230">
        <w:rPr>
          <w:sz w:val="24"/>
        </w:rPr>
        <w:t>6</w:t>
      </w:r>
      <w:r w:rsidRPr="00F07C85">
        <w:rPr>
          <w:sz w:val="24"/>
        </w:rPr>
        <w:t xml:space="preserve"> (</w:t>
      </w:r>
      <w:r w:rsidR="00487517">
        <w:rPr>
          <w:sz w:val="24"/>
        </w:rPr>
        <w:t>dezesse</w:t>
      </w:r>
      <w:r w:rsidR="00724230">
        <w:rPr>
          <w:sz w:val="24"/>
        </w:rPr>
        <w:t>is</w:t>
      </w:r>
      <w:r w:rsidRPr="00F07C85">
        <w:rPr>
          <w:sz w:val="24"/>
        </w:rPr>
        <w:t xml:space="preserve">) dias do mês de </w:t>
      </w:r>
      <w:r w:rsidR="00724230">
        <w:rPr>
          <w:sz w:val="24"/>
        </w:rPr>
        <w:t>janeiro</w:t>
      </w:r>
      <w:r w:rsidR="00487517">
        <w:rPr>
          <w:sz w:val="24"/>
        </w:rPr>
        <w:t xml:space="preserve"> </w:t>
      </w:r>
      <w:r w:rsidRPr="00F07C85">
        <w:rPr>
          <w:sz w:val="24"/>
        </w:rPr>
        <w:t>do ano de 20</w:t>
      </w:r>
      <w:r w:rsidR="00724230">
        <w:rPr>
          <w:sz w:val="24"/>
        </w:rPr>
        <w:t>20 (dois mil e vinte</w:t>
      </w:r>
      <w:r w:rsidRPr="00F07C85">
        <w:rPr>
          <w:sz w:val="24"/>
        </w:rPr>
        <w:t>).</w:t>
      </w:r>
      <w:bookmarkStart w:id="0" w:name="_GoBack"/>
      <w:bookmarkEnd w:id="0"/>
    </w:p>
    <w:p w:rsidR="00724230" w:rsidRDefault="00724230" w:rsidP="00487517">
      <w:pPr>
        <w:spacing w:after="0" w:line="240" w:lineRule="auto"/>
        <w:jc w:val="both"/>
        <w:rPr>
          <w:sz w:val="24"/>
        </w:rPr>
      </w:pPr>
    </w:p>
    <w:p w:rsidR="00C87A83" w:rsidRDefault="00C87A83" w:rsidP="007A16BA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EDINHO SILVA</w:t>
      </w:r>
    </w:p>
    <w:p w:rsidR="00E25E6F" w:rsidRDefault="00C87A83" w:rsidP="00FB70D5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- Prefeito Municipal </w:t>
      </w:r>
      <w:r w:rsidR="007A16BA">
        <w:rPr>
          <w:sz w:val="24"/>
        </w:rPr>
        <w:t>-</w:t>
      </w:r>
    </w:p>
    <w:sectPr w:rsidR="00E25E6F" w:rsidSect="00E25E6F">
      <w:headerReference w:type="default" r:id="rId6"/>
      <w:foot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21" w:rsidRDefault="00975421" w:rsidP="00C87A83">
      <w:pPr>
        <w:spacing w:after="0" w:line="240" w:lineRule="auto"/>
      </w:pPr>
      <w:r>
        <w:separator/>
      </w:r>
    </w:p>
  </w:endnote>
  <w:endnote w:type="continuationSeparator" w:id="0">
    <w:p w:rsidR="00975421" w:rsidRDefault="00975421" w:rsidP="00C8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21" w:rsidRPr="007A16BA" w:rsidRDefault="00975421">
    <w:pPr>
      <w:pStyle w:val="Rodap"/>
      <w:jc w:val="right"/>
      <w:rPr>
        <w:sz w:val="20"/>
        <w:szCs w:val="20"/>
      </w:rPr>
    </w:pPr>
    <w:r w:rsidRPr="007A16BA">
      <w:rPr>
        <w:sz w:val="20"/>
        <w:szCs w:val="20"/>
      </w:rPr>
      <w:t xml:space="preserve">Página </w:t>
    </w:r>
    <w:r w:rsidRPr="007A16BA">
      <w:rPr>
        <w:b/>
        <w:bCs/>
        <w:sz w:val="20"/>
        <w:szCs w:val="20"/>
      </w:rPr>
      <w:fldChar w:fldCharType="begin"/>
    </w:r>
    <w:r w:rsidRPr="007A16BA">
      <w:rPr>
        <w:b/>
        <w:bCs/>
        <w:sz w:val="20"/>
        <w:szCs w:val="20"/>
      </w:rPr>
      <w:instrText>PAGE</w:instrText>
    </w:r>
    <w:r w:rsidRPr="007A16BA">
      <w:rPr>
        <w:b/>
        <w:bCs/>
        <w:sz w:val="20"/>
        <w:szCs w:val="20"/>
      </w:rPr>
      <w:fldChar w:fldCharType="separate"/>
    </w:r>
    <w:r w:rsidR="00D05218">
      <w:rPr>
        <w:b/>
        <w:bCs/>
        <w:noProof/>
        <w:sz w:val="20"/>
        <w:szCs w:val="20"/>
      </w:rPr>
      <w:t>2</w:t>
    </w:r>
    <w:r w:rsidRPr="007A16BA">
      <w:rPr>
        <w:b/>
        <w:bCs/>
        <w:sz w:val="20"/>
        <w:szCs w:val="20"/>
      </w:rPr>
      <w:fldChar w:fldCharType="end"/>
    </w:r>
    <w:r w:rsidRPr="007A16BA">
      <w:rPr>
        <w:sz w:val="20"/>
        <w:szCs w:val="20"/>
      </w:rPr>
      <w:t xml:space="preserve"> de </w:t>
    </w:r>
    <w:r w:rsidRPr="007A16BA">
      <w:rPr>
        <w:b/>
        <w:bCs/>
        <w:sz w:val="20"/>
        <w:szCs w:val="20"/>
      </w:rPr>
      <w:fldChar w:fldCharType="begin"/>
    </w:r>
    <w:r w:rsidRPr="007A16BA">
      <w:rPr>
        <w:b/>
        <w:bCs/>
        <w:sz w:val="20"/>
        <w:szCs w:val="20"/>
      </w:rPr>
      <w:instrText>NUMPAGES</w:instrText>
    </w:r>
    <w:r w:rsidRPr="007A16BA">
      <w:rPr>
        <w:b/>
        <w:bCs/>
        <w:sz w:val="20"/>
        <w:szCs w:val="20"/>
      </w:rPr>
      <w:fldChar w:fldCharType="separate"/>
    </w:r>
    <w:r w:rsidR="00D05218">
      <w:rPr>
        <w:b/>
        <w:bCs/>
        <w:noProof/>
        <w:sz w:val="20"/>
        <w:szCs w:val="20"/>
      </w:rPr>
      <w:t>2</w:t>
    </w:r>
    <w:r w:rsidRPr="007A16BA">
      <w:rPr>
        <w:b/>
        <w:bCs/>
        <w:sz w:val="20"/>
        <w:szCs w:val="20"/>
      </w:rPr>
      <w:fldChar w:fldCharType="end"/>
    </w:r>
  </w:p>
  <w:p w:rsidR="00975421" w:rsidRDefault="009754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21" w:rsidRDefault="00975421" w:rsidP="00C87A83">
      <w:pPr>
        <w:spacing w:after="0" w:line="240" w:lineRule="auto"/>
      </w:pPr>
      <w:r>
        <w:separator/>
      </w:r>
    </w:p>
  </w:footnote>
  <w:footnote w:type="continuationSeparator" w:id="0">
    <w:p w:rsidR="00975421" w:rsidRDefault="00975421" w:rsidP="00C8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21" w:rsidRPr="00C87A83" w:rsidRDefault="00975421" w:rsidP="00C87A83">
    <w:pPr>
      <w:jc w:val="center"/>
      <w:rPr>
        <w:rFonts w:ascii="Times New Roman" w:hAnsi="Times New Roman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75421" w:rsidRPr="00C87A83" w:rsidRDefault="00975421" w:rsidP="00C87A83">
    <w:pPr>
      <w:jc w:val="center"/>
      <w:rPr>
        <w:rFonts w:ascii="Times New Roman" w:hAnsi="Times New Roman"/>
        <w:sz w:val="32"/>
      </w:rPr>
    </w:pPr>
  </w:p>
  <w:p w:rsidR="00975421" w:rsidRPr="00C87A83" w:rsidRDefault="00975421" w:rsidP="00C87A83">
    <w:pPr>
      <w:jc w:val="center"/>
      <w:rPr>
        <w:rFonts w:ascii="Times New Roman" w:hAnsi="Times New Roman"/>
        <w:sz w:val="32"/>
      </w:rPr>
    </w:pPr>
  </w:p>
  <w:p w:rsidR="00975421" w:rsidRDefault="00975421" w:rsidP="00C87A83">
    <w:pPr>
      <w:jc w:val="center"/>
      <w:rPr>
        <w:rFonts w:ascii="Times New Roman" w:hAnsi="Times New Roman"/>
      </w:rPr>
    </w:pPr>
    <w:r w:rsidRPr="00C87A83">
      <w:rPr>
        <w:rFonts w:ascii="Times New Roman" w:hAnsi="Times New Roman"/>
      </w:rPr>
      <w:t>MUNICÍPIO DE ARARAQUARA</w:t>
    </w:r>
  </w:p>
  <w:p w:rsidR="00975421" w:rsidRDefault="00975421" w:rsidP="00C87A83">
    <w:pPr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729"/>
    <w:rsid w:val="000D1243"/>
    <w:rsid w:val="00110474"/>
    <w:rsid w:val="00112646"/>
    <w:rsid w:val="001C2559"/>
    <w:rsid w:val="001F717D"/>
    <w:rsid w:val="00201A27"/>
    <w:rsid w:val="0027137D"/>
    <w:rsid w:val="00275309"/>
    <w:rsid w:val="002832EA"/>
    <w:rsid w:val="002E7F30"/>
    <w:rsid w:val="0034587F"/>
    <w:rsid w:val="003B6FB9"/>
    <w:rsid w:val="003C3652"/>
    <w:rsid w:val="00487517"/>
    <w:rsid w:val="00494795"/>
    <w:rsid w:val="004A0EC0"/>
    <w:rsid w:val="004A5660"/>
    <w:rsid w:val="004B46A7"/>
    <w:rsid w:val="005346DC"/>
    <w:rsid w:val="0054274C"/>
    <w:rsid w:val="0057425C"/>
    <w:rsid w:val="00613748"/>
    <w:rsid w:val="006438F8"/>
    <w:rsid w:val="00655446"/>
    <w:rsid w:val="00663D34"/>
    <w:rsid w:val="00724230"/>
    <w:rsid w:val="00732CFC"/>
    <w:rsid w:val="007330A8"/>
    <w:rsid w:val="00766F89"/>
    <w:rsid w:val="00776B4A"/>
    <w:rsid w:val="00787004"/>
    <w:rsid w:val="007A16BA"/>
    <w:rsid w:val="007F0FA0"/>
    <w:rsid w:val="00820464"/>
    <w:rsid w:val="00824005"/>
    <w:rsid w:val="0083156F"/>
    <w:rsid w:val="008636F4"/>
    <w:rsid w:val="00865BEC"/>
    <w:rsid w:val="0089676D"/>
    <w:rsid w:val="00923552"/>
    <w:rsid w:val="00930729"/>
    <w:rsid w:val="0093230D"/>
    <w:rsid w:val="009562A3"/>
    <w:rsid w:val="00961450"/>
    <w:rsid w:val="009705A9"/>
    <w:rsid w:val="00975421"/>
    <w:rsid w:val="009E1616"/>
    <w:rsid w:val="00A938D3"/>
    <w:rsid w:val="00A9746E"/>
    <w:rsid w:val="00AB4600"/>
    <w:rsid w:val="00AB54D6"/>
    <w:rsid w:val="00B060C3"/>
    <w:rsid w:val="00B134ED"/>
    <w:rsid w:val="00B25747"/>
    <w:rsid w:val="00B43D18"/>
    <w:rsid w:val="00B54525"/>
    <w:rsid w:val="00BA3D1C"/>
    <w:rsid w:val="00BB20EF"/>
    <w:rsid w:val="00BC20EA"/>
    <w:rsid w:val="00C15812"/>
    <w:rsid w:val="00C75466"/>
    <w:rsid w:val="00C87A83"/>
    <w:rsid w:val="00C92211"/>
    <w:rsid w:val="00C96EA1"/>
    <w:rsid w:val="00CC4DE1"/>
    <w:rsid w:val="00CE078D"/>
    <w:rsid w:val="00CF7DF2"/>
    <w:rsid w:val="00D05218"/>
    <w:rsid w:val="00D20437"/>
    <w:rsid w:val="00D32C69"/>
    <w:rsid w:val="00D974A1"/>
    <w:rsid w:val="00DB423F"/>
    <w:rsid w:val="00DD4385"/>
    <w:rsid w:val="00DE605B"/>
    <w:rsid w:val="00E25E6F"/>
    <w:rsid w:val="00EB2889"/>
    <w:rsid w:val="00EF710D"/>
    <w:rsid w:val="00F07C85"/>
    <w:rsid w:val="00F60EDE"/>
    <w:rsid w:val="00FB70D5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88B0ADE-8057-45FE-882A-37CD2815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450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45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87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7A83"/>
  </w:style>
  <w:style w:type="paragraph" w:styleId="Rodap">
    <w:name w:val="footer"/>
    <w:basedOn w:val="Normal"/>
    <w:link w:val="RodapChar"/>
    <w:uiPriority w:val="99"/>
    <w:unhideWhenUsed/>
    <w:rsid w:val="00C87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7A83"/>
  </w:style>
  <w:style w:type="table" w:styleId="Tabelacomgrade">
    <w:name w:val="Table Grid"/>
    <w:basedOn w:val="Tabelanormal"/>
    <w:uiPriority w:val="39"/>
    <w:rsid w:val="00923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Daniel Lemos de Oliveira Mattosinho</cp:lastModifiedBy>
  <cp:revision>6</cp:revision>
  <cp:lastPrinted>2019-08-15T11:58:00Z</cp:lastPrinted>
  <dcterms:created xsi:type="dcterms:W3CDTF">2019-12-12T18:15:00Z</dcterms:created>
  <dcterms:modified xsi:type="dcterms:W3CDTF">2020-01-09T17:32:00Z</dcterms:modified>
</cp:coreProperties>
</file>