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F23F2">
        <w:rPr>
          <w:rFonts w:asciiTheme="minorHAnsi" w:hAnsiTheme="minorHAnsi" w:cstheme="minorHAnsi"/>
          <w:b/>
          <w:sz w:val="32"/>
          <w:szCs w:val="32"/>
        </w:rPr>
        <w:t xml:space="preserve">AO </w:t>
      </w:r>
      <w:r w:rsidR="003502DA">
        <w:rPr>
          <w:rFonts w:asciiTheme="minorHAnsi" w:hAnsiTheme="minorHAnsi" w:cstheme="minorHAnsi"/>
          <w:b/>
          <w:sz w:val="32"/>
          <w:szCs w:val="32"/>
        </w:rPr>
        <w:t>PROJETO DE LEI</w:t>
      </w:r>
      <w:r w:rsidR="0055445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421E39">
        <w:rPr>
          <w:rFonts w:asciiTheme="minorHAnsi" w:hAnsiTheme="minorHAnsi" w:cstheme="minorHAnsi"/>
          <w:b/>
          <w:sz w:val="32"/>
          <w:szCs w:val="32"/>
        </w:rPr>
        <w:t>415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4C94" w:rsidRPr="00C40948" w:rsidRDefault="00C40948" w:rsidP="00C40948">
      <w:pPr>
        <w:tabs>
          <w:tab w:val="left" w:pos="709"/>
          <w:tab w:val="left" w:pos="1418"/>
          <w:tab w:val="left" w:pos="2127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A0677B">
        <w:rPr>
          <w:rFonts w:asciiTheme="minorHAnsi" w:hAnsiTheme="minorHAnsi" w:cstheme="minorHAnsi"/>
          <w:szCs w:val="24"/>
        </w:rPr>
        <w:t>Dê-se ao</w:t>
      </w:r>
      <w:r w:rsidR="00421E39">
        <w:rPr>
          <w:rFonts w:asciiTheme="minorHAnsi" w:hAnsiTheme="minorHAnsi" w:cstheme="minorHAnsi"/>
          <w:szCs w:val="24"/>
        </w:rPr>
        <w:t xml:space="preserve"> “caput” do</w:t>
      </w:r>
      <w:r w:rsidR="00A0677B">
        <w:rPr>
          <w:rFonts w:asciiTheme="minorHAnsi" w:hAnsiTheme="minorHAnsi" w:cstheme="minorHAnsi"/>
          <w:szCs w:val="24"/>
        </w:rPr>
        <w:t xml:space="preserve"> art. </w:t>
      </w:r>
      <w:r w:rsidR="00421E39">
        <w:rPr>
          <w:rFonts w:asciiTheme="minorHAnsi" w:hAnsiTheme="minorHAnsi" w:cstheme="minorHAnsi"/>
          <w:szCs w:val="24"/>
        </w:rPr>
        <w:t>3</w:t>
      </w:r>
      <w:r w:rsidR="00A0677B">
        <w:rPr>
          <w:rFonts w:asciiTheme="minorHAnsi" w:hAnsiTheme="minorHAnsi" w:cstheme="minorHAnsi"/>
          <w:szCs w:val="24"/>
        </w:rPr>
        <w:t xml:space="preserve">º do Projeto de Lei nº </w:t>
      </w:r>
      <w:r w:rsidR="00421E39">
        <w:rPr>
          <w:rFonts w:asciiTheme="minorHAnsi" w:hAnsiTheme="minorHAnsi" w:cstheme="minorHAnsi"/>
          <w:szCs w:val="24"/>
        </w:rPr>
        <w:t>415</w:t>
      </w:r>
      <w:r w:rsidR="00A0677B">
        <w:rPr>
          <w:rFonts w:asciiTheme="minorHAnsi" w:hAnsiTheme="minorHAnsi" w:cstheme="minorHAnsi"/>
          <w:szCs w:val="24"/>
        </w:rPr>
        <w:t>/2019</w:t>
      </w:r>
      <w:r w:rsidR="00BF23F2">
        <w:rPr>
          <w:rFonts w:asciiTheme="minorHAnsi" w:hAnsiTheme="minorHAnsi" w:cstheme="minorHAnsi"/>
          <w:szCs w:val="24"/>
        </w:rPr>
        <w:t xml:space="preserve"> a seguinte redação:</w:t>
      </w:r>
    </w:p>
    <w:p w:rsidR="00EF17F5" w:rsidRPr="00C40948" w:rsidRDefault="00EF17F5" w:rsidP="00EF17F5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EF17F5" w:rsidP="003502DA">
      <w:pPr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>“</w:t>
      </w:r>
      <w:r w:rsidR="00421E39" w:rsidRPr="00421E39">
        <w:rPr>
          <w:rFonts w:asciiTheme="minorHAnsi" w:hAnsiTheme="minorHAnsi" w:cstheme="minorHAnsi"/>
          <w:szCs w:val="24"/>
        </w:rPr>
        <w:t>Art. 3</w:t>
      </w:r>
      <w:proofErr w:type="gramStart"/>
      <w:r w:rsidR="00421E39" w:rsidRPr="00421E39">
        <w:rPr>
          <w:rFonts w:asciiTheme="minorHAnsi" w:hAnsiTheme="minorHAnsi" w:cstheme="minorHAnsi"/>
          <w:szCs w:val="24"/>
        </w:rPr>
        <w:t xml:space="preserve">º </w:t>
      </w:r>
      <w:r w:rsidR="00421E39">
        <w:rPr>
          <w:rFonts w:asciiTheme="minorHAnsi" w:hAnsiTheme="minorHAnsi" w:cstheme="minorHAnsi"/>
          <w:szCs w:val="24"/>
        </w:rPr>
        <w:t xml:space="preserve"> </w:t>
      </w:r>
      <w:r w:rsidR="00421E39" w:rsidRPr="00421E39">
        <w:rPr>
          <w:rFonts w:asciiTheme="minorHAnsi" w:hAnsiTheme="minorHAnsi" w:cstheme="minorHAnsi"/>
          <w:szCs w:val="24"/>
        </w:rPr>
        <w:t>A</w:t>
      </w:r>
      <w:proofErr w:type="gramEnd"/>
      <w:r w:rsidR="00421E39" w:rsidRPr="00421E39">
        <w:rPr>
          <w:rFonts w:asciiTheme="minorHAnsi" w:hAnsiTheme="minorHAnsi" w:cstheme="minorHAnsi"/>
          <w:szCs w:val="24"/>
        </w:rPr>
        <w:t xml:space="preserve"> Política Municipal de Trabalho para Pessoas Privadas de Liberdade e Egressas do Sistema Prisional se destina às pessoas privadas de liberdade em cumprimento de pena nos regimes fechado, semiaberto e aberto, bem como aos egressos do sistema prisional</w:t>
      </w:r>
      <w:r w:rsidR="00421E39">
        <w:rPr>
          <w:rFonts w:asciiTheme="minorHAnsi" w:hAnsiTheme="minorHAnsi" w:cstheme="minorHAnsi"/>
          <w:szCs w:val="24"/>
        </w:rPr>
        <w:t xml:space="preserve"> que comprovem residência</w:t>
      </w:r>
      <w:bookmarkStart w:id="0" w:name="_GoBack"/>
      <w:bookmarkEnd w:id="0"/>
      <w:r w:rsidR="00421E39">
        <w:rPr>
          <w:rFonts w:asciiTheme="minorHAnsi" w:hAnsiTheme="minorHAnsi" w:cstheme="minorHAnsi"/>
          <w:szCs w:val="24"/>
        </w:rPr>
        <w:t xml:space="preserve"> no município de Araraquara</w:t>
      </w:r>
      <w:r w:rsidR="00421E39" w:rsidRPr="00421E39">
        <w:rPr>
          <w:rFonts w:asciiTheme="minorHAnsi" w:hAnsiTheme="minorHAnsi" w:cstheme="minorHAnsi"/>
          <w:szCs w:val="24"/>
        </w:rPr>
        <w:t>.</w:t>
      </w:r>
      <w:r w:rsidR="00C40948">
        <w:rPr>
          <w:rFonts w:asciiTheme="minorHAnsi" w:hAnsiTheme="minorHAnsi" w:cstheme="minorHAnsi"/>
          <w:szCs w:val="24"/>
        </w:rPr>
        <w:t>”</w:t>
      </w:r>
    </w:p>
    <w:p w:rsid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B3" w:rsidRDefault="00D745B3" w:rsidP="00126850">
      <w:pPr>
        <w:spacing w:line="240" w:lineRule="auto"/>
      </w:pPr>
      <w:r>
        <w:separator/>
      </w:r>
    </w:p>
  </w:endnote>
  <w:endnote w:type="continuationSeparator" w:id="0">
    <w:p w:rsidR="00D745B3" w:rsidRDefault="00D745B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B3" w:rsidRDefault="00D745B3" w:rsidP="00126850">
      <w:pPr>
        <w:spacing w:line="240" w:lineRule="auto"/>
      </w:pPr>
      <w:r>
        <w:separator/>
      </w:r>
    </w:p>
  </w:footnote>
  <w:footnote w:type="continuationSeparator" w:id="0">
    <w:p w:rsidR="00D745B3" w:rsidRDefault="00D745B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0F6A33"/>
    <w:rsid w:val="00103D27"/>
    <w:rsid w:val="00110688"/>
    <w:rsid w:val="001108EC"/>
    <w:rsid w:val="00112AE8"/>
    <w:rsid w:val="001135E9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02DA"/>
    <w:rsid w:val="003535BF"/>
    <w:rsid w:val="003651BB"/>
    <w:rsid w:val="00375815"/>
    <w:rsid w:val="003765B5"/>
    <w:rsid w:val="00381BD9"/>
    <w:rsid w:val="00386554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E39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4451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3BE9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2212A"/>
    <w:rsid w:val="00852AF6"/>
    <w:rsid w:val="00857BAF"/>
    <w:rsid w:val="00870902"/>
    <w:rsid w:val="00871077"/>
    <w:rsid w:val="00872FF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677B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BF23F2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3315E"/>
    <w:rsid w:val="00D46F4C"/>
    <w:rsid w:val="00D637E5"/>
    <w:rsid w:val="00D73F1A"/>
    <w:rsid w:val="00D745B3"/>
    <w:rsid w:val="00D77189"/>
    <w:rsid w:val="00D94230"/>
    <w:rsid w:val="00DA66F5"/>
    <w:rsid w:val="00DB085F"/>
    <w:rsid w:val="00DB3ADC"/>
    <w:rsid w:val="00DB50EC"/>
    <w:rsid w:val="00DD0E2F"/>
    <w:rsid w:val="00DD2377"/>
    <w:rsid w:val="00DD36C8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C48FC"/>
    <w:rsid w:val="00ED2CBE"/>
    <w:rsid w:val="00ED45DD"/>
    <w:rsid w:val="00ED5E38"/>
    <w:rsid w:val="00EE00AF"/>
    <w:rsid w:val="00EE1BB2"/>
    <w:rsid w:val="00EE2728"/>
    <w:rsid w:val="00EE75F5"/>
    <w:rsid w:val="00EF17F5"/>
    <w:rsid w:val="00EF2B79"/>
    <w:rsid w:val="00EF68B7"/>
    <w:rsid w:val="00F04CA2"/>
    <w:rsid w:val="00F21F8B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D466-9774-4405-858B-0F52392E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60</cp:revision>
  <cp:lastPrinted>2018-08-28T16:46:00Z</cp:lastPrinted>
  <dcterms:created xsi:type="dcterms:W3CDTF">2019-05-28T20:38:00Z</dcterms:created>
  <dcterms:modified xsi:type="dcterms:W3CDTF">2019-12-02T19:19:00Z</dcterms:modified>
</cp:coreProperties>
</file>