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34AA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34AAD">
        <w:rPr>
          <w:rFonts w:ascii="Tahoma" w:hAnsi="Tahoma" w:cs="Tahoma"/>
          <w:b/>
          <w:sz w:val="32"/>
          <w:szCs w:val="32"/>
          <w:u w:val="single"/>
        </w:rPr>
        <w:t>387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3207">
        <w:rPr>
          <w:rFonts w:ascii="Tahoma" w:hAnsi="Tahoma" w:cs="Tahoma"/>
          <w:b/>
          <w:sz w:val="32"/>
          <w:szCs w:val="32"/>
          <w:u w:val="single"/>
        </w:rPr>
        <w:t>399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2320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23207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23207" w:rsidRP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3207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23207">
        <w:rPr>
          <w:rFonts w:ascii="Calibri" w:hAnsi="Calibri" w:cs="Calibri"/>
          <w:sz w:val="24"/>
          <w:szCs w:val="22"/>
        </w:rPr>
        <w:t>Fica o Poder Executivo autorizado a abrir um crédito adicional suplementar, até o limite de R$ 405.000,00 (quatrocentos e cinco mil reais), para atender as despesas com aquisição de medicamentos, conforme demonstrativo abaixo:</w:t>
      </w:r>
    </w:p>
    <w:p w:rsid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F23207" w:rsidRPr="00F23207" w:rsidTr="00F2320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23207" w:rsidRPr="00F23207" w:rsidTr="00F2320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23207" w:rsidRPr="00F23207" w:rsidTr="00F2320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3207" w:rsidRPr="00F23207" w:rsidTr="00F2320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3207" w:rsidRPr="00F23207" w:rsidTr="00F2320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405.000,00</w:t>
            </w:r>
          </w:p>
        </w:tc>
      </w:tr>
      <w:tr w:rsidR="00F23207" w:rsidRPr="00F23207" w:rsidTr="00F2320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3207" w:rsidRPr="00F23207" w:rsidTr="00F2320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405.000,00</w:t>
            </w: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3207" w:rsidRP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3207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23207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 anulação parcial das dotações abaixo vigentes e especificadas:</w:t>
      </w:r>
    </w:p>
    <w:p w:rsid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F23207" w:rsidRPr="00F23207" w:rsidTr="00F2320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23207" w:rsidRPr="00F23207" w:rsidTr="00F2320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23207" w:rsidRPr="00F23207" w:rsidTr="00F2320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3207" w:rsidRPr="00F23207" w:rsidTr="00F2320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3207" w:rsidRPr="00F23207" w:rsidTr="00F2320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10.301.0079.1.038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405.000,00</w:t>
            </w:r>
          </w:p>
        </w:tc>
      </w:tr>
      <w:tr w:rsidR="00F23207" w:rsidRPr="00F23207" w:rsidTr="00F2320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3207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23207" w:rsidRPr="00F23207" w:rsidTr="00F2320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405.000,00</w:t>
            </w:r>
          </w:p>
        </w:tc>
      </w:tr>
      <w:tr w:rsidR="00F23207" w:rsidRPr="00F23207" w:rsidTr="00F2320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07" w:rsidRPr="00F23207" w:rsidRDefault="00F23207" w:rsidP="00C640A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320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23207" w:rsidRP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3207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23207">
        <w:rPr>
          <w:rFonts w:ascii="Calibri" w:hAnsi="Calibri" w:cs="Calibri"/>
          <w:sz w:val="24"/>
          <w:szCs w:val="22"/>
        </w:rPr>
        <w:t xml:space="preserve"> Fica incluso o presente crédito adicional suplementar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F2320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F23207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F23207" w:rsidP="00F232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23207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23207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F23207" w:rsidRDefault="00F23207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34AA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4AA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34AA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4AAD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32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2019-11-27T13:15:00Z</dcterms:modified>
</cp:coreProperties>
</file>