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3313C4" w:rsidRPr="00383694" w:rsidRDefault="00E8731D" w:rsidP="003313C4">
      <w:pPr>
        <w:jc w:val="both"/>
        <w:rPr>
          <w:rFonts w:ascii="Calibri" w:eastAsia="Arial Unicode MS" w:hAnsi="Calibri" w:cs="Arial"/>
          <w:sz w:val="24"/>
          <w:szCs w:val="24"/>
        </w:rPr>
      </w:pPr>
      <w:r>
        <w:rPr>
          <w:noProof/>
          <w:sz w:val="24"/>
          <w:szCs w:val="24"/>
        </w:rPr>
        <mc:AlternateContent>
          <mc:Choice Requires="wps">
            <w:drawing>
              <wp:anchor distT="0" distB="0" distL="114300" distR="114300" simplePos="0" relativeHeight="251660800" behindDoc="1" locked="0" layoutInCell="0" allowOverlap="1">
                <wp:simplePos x="0" y="0"/>
                <wp:positionH relativeFrom="column">
                  <wp:posOffset>-87630</wp:posOffset>
                </wp:positionH>
                <wp:positionV relativeFrom="paragraph">
                  <wp:posOffset>-86995</wp:posOffset>
                </wp:positionV>
                <wp:extent cx="1778000" cy="361315"/>
                <wp:effectExtent l="0" t="0" r="12700" b="19685"/>
                <wp:wrapNone/>
                <wp:docPr id="2" name="Retâ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00"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F8A4E8" id="Retângulo 6" o:spid="_x0000_s1026" style="position:absolute;margin-left:-6.9pt;margin-top:-6.85pt;width:140pt;height:28.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" o:allowincell="f" fillcolor="#f2f2f2"/>
            </w:pict>
          </mc:Fallback>
        </mc:AlternateContent>
      </w:r>
      <w:r>
        <w:rPr>
          <w:noProof/>
          <w:sz w:val="24"/>
          <w:szCs w:val="24"/>
        </w:rPr>
        <mc:AlternateContent>
          <mc:Choice Requires="wps">
            <w:drawing>
              <wp:anchor distT="0" distB="0" distL="114300" distR="114300" simplePos="0" relativeHeight="251652608"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4" name="Retâ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1D59BE" id="Retângulo 14" o:spid="_x0000_s1026" style="position:absolute;margin-left:-6.9pt;margin-top:-6.85pt;width:113.65pt;height:28.4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l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PL5Q+UpAgAAPwQAAA4AAAAAAAAAAAAAAAAALgIAAGRycy9l&#10;Mm9Eb2MueG1sUEsBAi0AFAAGAAgAAAAhAI2Rr93fAAAACgEAAA8AAAAAAAAAAAAAAAAAgwQAAGRy&#10;cy9kb3ducmV2LnhtbFBLBQYAAAAABAAEAPMAAACPBQAAAAA=&#10;" o:allowincell="f" fillcolor="#f2f2f2"/>
            </w:pict>
          </mc:Fallback>
        </mc:AlternateContent>
      </w:r>
      <w:r>
        <w:rPr>
          <w:noProof/>
          <w:sz w:val="24"/>
          <w:szCs w:val="24"/>
        </w:rPr>
        <mc:AlternateContent>
          <mc:Choice Requires="wps">
            <w:drawing>
              <wp:anchor distT="0" distB="0" distL="114300" distR="114300" simplePos="0" relativeHeight="251653632"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3" name="Retâ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2F3B52" id="Retângulo 13" o:spid="_x0000_s1026" style="position:absolute;margin-left:-6.9pt;margin-top:-6.85pt;width:113.65pt;height:28.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dHt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PTN0e0pAgAAPwQAAA4AAAAAAAAAAAAAAAAALgIAAGRycy9l&#10;Mm9Eb2MueG1sUEsBAi0AFAAGAAgAAAAhAI2Rr93fAAAACgEAAA8AAAAAAAAAAAAAAAAAgwQAAGRy&#10;cy9kb3ducmV2LnhtbFBLBQYAAAAABAAEAPMAAACPBQAAAAA=&#10;" o:allowincell="f" fillcolor="#f2f2f2"/>
            </w:pict>
          </mc:Fallback>
        </mc:AlternateContent>
      </w:r>
      <w:r>
        <w:rPr>
          <w:noProof/>
          <w:sz w:val="24"/>
          <w:szCs w:val="24"/>
        </w:rPr>
        <mc:AlternateContent>
          <mc:Choice Requires="wps">
            <w:drawing>
              <wp:anchor distT="0" distB="0" distL="114300" distR="114300" simplePos="0" relativeHeight="251654656"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2" name="Retâ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61CC48" id="Retângulo 12" o:spid="_x0000_s1026" style="position:absolute;margin-left:-6.9pt;margin-top:-6.85pt;width:113.65pt;height:28.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6xk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BhzrGQpAgAAPwQAAA4AAAAAAAAAAAAAAAAALgIAAGRycy9l&#10;Mm9Eb2MueG1sUEsBAi0AFAAGAAgAAAAhAI2Rr93fAAAACgEAAA8AAAAAAAAAAAAAAAAAgwQAAGRy&#10;cy9kb3ducmV2LnhtbFBLBQYAAAAABAAEAPMAAACPBQAAAAA=&#10;" o:allowincell="f" fillcolor="#f2f2f2"/>
            </w:pict>
          </mc:Fallback>
        </mc:AlternateContent>
      </w:r>
      <w:r>
        <w:rPr>
          <w:noProof/>
          <w:sz w:val="24"/>
          <w:szCs w:val="24"/>
        </w:rPr>
        <mc:AlternateContent>
          <mc:Choice Requires="wps">
            <w:drawing>
              <wp:anchor distT="0" distB="0" distL="114300" distR="114300" simplePos="0" relativeHeight="251655680"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1" name="Retâ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67DCAF" id="Retângulo 11" o:spid="_x0000_s1026" style="position:absolute;margin-left:-6.9pt;margin-top:-6.85pt;width:113.65pt;height:28.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" o:allowincell="f" fillcolor="#f2f2f2"/>
            </w:pict>
          </mc:Fallback>
        </mc:AlternateContent>
      </w:r>
      <w:r>
        <w:rPr>
          <w:noProof/>
          <w:sz w:val="24"/>
          <w:szCs w:val="24"/>
        </w:rPr>
        <mc:AlternateContent>
          <mc:Choice Requires="wps">
            <w:drawing>
              <wp:anchor distT="0" distB="0" distL="114300" distR="114300" simplePos="0" relativeHeight="251656704"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0" name="Re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1C8F06" id="Retângulo 10" o:spid="_x0000_s1026" style="position:absolute;margin-left:-6.9pt;margin-top:-6.85pt;width:113.65pt;height:28.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Cat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IEIJq0pAgAAPwQAAA4AAAAAAAAAAAAAAAAALgIAAGRycy9l&#10;Mm9Eb2MueG1sUEsBAi0AFAAGAAgAAAAhAI2Rr93fAAAACgEAAA8AAAAAAAAAAAAAAAAAgwQAAGRy&#10;cy9kb3ducmV2LnhtbFBLBQYAAAAABAAEAPMAAACPBQAAAAA=&#10;" o:allowincell="f" fillcolor="#f2f2f2"/>
            </w:pict>
          </mc:Fallback>
        </mc:AlternateContent>
      </w:r>
      <w:r>
        <w:rPr>
          <w:noProof/>
          <w:sz w:val="24"/>
          <w:szCs w:val="24"/>
        </w:rPr>
        <mc:AlternateContent>
          <mc:Choice Requires="wps">
            <w:drawing>
              <wp:anchor distT="0" distB="0" distL="114300" distR="114300" simplePos="0" relativeHeight="251657728"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9" name="Retâ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526D30" id="Retângulo 9" o:spid="_x0000_s1026" style="position:absolute;margin-left:-6.9pt;margin-top:-6.85pt;width:113.65pt;height:28.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jtKTigCAAA9BAAADgAAAAAAAAAAAAAAAAAuAgAAZHJzL2Uy&#10;b0RvYy54bWxQSwECLQAUAAYACAAAACEAjZGv3d8AAAAKAQAADwAAAAAAAAAAAAAAAACCBAAAZHJz&#10;L2Rvd25yZXYueG1sUEsFBgAAAAAEAAQA8wAAAI4FAAAAAA==&#10;" o:allowincell="f" fillcolor="#f2f2f2"/>
            </w:pict>
          </mc:Fallback>
        </mc:AlternateContent>
      </w:r>
      <w:r>
        <w:rPr>
          <w:noProof/>
          <w:sz w:val="24"/>
          <w:szCs w:val="24"/>
        </w:rPr>
        <mc:AlternateContent>
          <mc:Choice Requires="wps">
            <w:drawing>
              <wp:anchor distT="0" distB="0" distL="114300" distR="114300" simplePos="0" relativeHeight="251658752"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8" name="Retâ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072543" id="Retângulo 8" o:spid="_x0000_s1026" style="position:absolute;margin-left:-6.9pt;margin-top:-6.85pt;width:113.65pt;height:28.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Zg3JwIAAD0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" o:allowincell="f" fillcolor="#f2f2f2"/>
            </w:pict>
          </mc:Fallback>
        </mc:AlternateContent>
      </w:r>
      <w:r>
        <w:rPr>
          <w:noProof/>
          <w:sz w:val="24"/>
          <w:szCs w:val="24"/>
        </w:rPr>
        <mc:AlternateContent>
          <mc:Choice Requires="wps">
            <w:drawing>
              <wp:anchor distT="0" distB="0" distL="114300" distR="114300" simplePos="0" relativeHeight="251659776"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7" name="Retâ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5A3F0C" id="Retângulo 7" o:spid="_x0000_s1026" style="position:absolute;margin-left:-6.9pt;margin-top:-6.85pt;width:113.65pt;height:28.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5Vql+SgCAAA9BAAADgAAAAAAAAAAAAAAAAAuAgAAZHJzL2Uy&#10;b0RvYy54bWxQSwECLQAUAAYACAAAACEAjZGv3d8AAAAKAQAADwAAAAAAAAAAAAAAAACCBAAAZHJz&#10;L2Rvd25yZXYueG1sUEsFBgAAAAAEAAQA8wAAAI4FAAAAAA==&#10;" o:allowincell="f" fillcolor="#f2f2f2"/>
            </w:pict>
          </mc:Fallback>
        </mc:AlternateContent>
      </w:r>
      <w:r w:rsidR="00FF480B">
        <w:rPr>
          <w:rFonts w:ascii="Calibri" w:eastAsia="Arial Unicode MS" w:hAnsi="Calibri" w:cs="Arial"/>
          <w:b/>
          <w:sz w:val="24"/>
          <w:szCs w:val="24"/>
        </w:rPr>
        <w:t>OFÍCIO/SJC Nº 0</w:t>
      </w:r>
      <w:r w:rsidR="000515FD">
        <w:rPr>
          <w:rFonts w:ascii="Calibri" w:eastAsia="Arial Unicode MS" w:hAnsi="Calibri" w:cs="Arial"/>
          <w:b/>
          <w:sz w:val="24"/>
          <w:szCs w:val="24"/>
        </w:rPr>
        <w:t>368</w:t>
      </w:r>
      <w:r w:rsidR="003313C4" w:rsidRPr="00383694">
        <w:rPr>
          <w:rFonts w:ascii="Calibri" w:eastAsia="Arial Unicode MS" w:hAnsi="Calibri" w:cs="Arial"/>
          <w:b/>
          <w:sz w:val="24"/>
          <w:szCs w:val="24"/>
        </w:rPr>
        <w:t>/2019</w:t>
      </w:r>
      <w:r w:rsidR="003313C4" w:rsidRPr="00383694">
        <w:rPr>
          <w:rFonts w:ascii="Calibri" w:eastAsia="Arial Unicode MS" w:hAnsi="Calibri" w:cs="Arial"/>
          <w:sz w:val="24"/>
          <w:szCs w:val="24"/>
        </w:rPr>
        <w:t xml:space="preserve">                                                                </w:t>
      </w:r>
      <w:r w:rsidR="00E63E85">
        <w:rPr>
          <w:rFonts w:ascii="Calibri" w:eastAsia="Arial Unicode MS" w:hAnsi="Calibri" w:cs="Arial"/>
          <w:sz w:val="24"/>
          <w:szCs w:val="24"/>
        </w:rPr>
        <w:t xml:space="preserve"> </w:t>
      </w:r>
      <w:r w:rsidR="003313C4" w:rsidRPr="00383694">
        <w:rPr>
          <w:rFonts w:ascii="Calibri" w:eastAsia="Arial Unicode MS" w:hAnsi="Calibri" w:cs="Arial"/>
          <w:sz w:val="24"/>
          <w:szCs w:val="24"/>
        </w:rPr>
        <w:t xml:space="preserve">   </w:t>
      </w:r>
      <w:r w:rsidR="00E3612D">
        <w:rPr>
          <w:rFonts w:ascii="Calibri" w:eastAsia="Arial Unicode MS" w:hAnsi="Calibri" w:cs="Arial"/>
          <w:sz w:val="24"/>
          <w:szCs w:val="24"/>
        </w:rPr>
        <w:t xml:space="preserve">   </w:t>
      </w:r>
      <w:r w:rsidR="003313C4" w:rsidRPr="00383694">
        <w:rPr>
          <w:rFonts w:ascii="Calibri" w:eastAsia="Arial Unicode MS" w:hAnsi="Calibri" w:cs="Arial"/>
          <w:sz w:val="24"/>
          <w:szCs w:val="24"/>
        </w:rPr>
        <w:t xml:space="preserve">Em </w:t>
      </w:r>
      <w:r w:rsidR="00E3612D">
        <w:rPr>
          <w:rFonts w:ascii="Calibri" w:eastAsia="Arial Unicode MS" w:hAnsi="Calibri" w:cs="Arial"/>
          <w:sz w:val="24"/>
          <w:szCs w:val="24"/>
        </w:rPr>
        <w:t>12</w:t>
      </w:r>
      <w:r w:rsidR="00E63E85">
        <w:rPr>
          <w:rFonts w:ascii="Calibri" w:eastAsia="Arial Unicode MS" w:hAnsi="Calibri" w:cs="Arial"/>
          <w:sz w:val="24"/>
          <w:szCs w:val="24"/>
        </w:rPr>
        <w:t xml:space="preserve"> de novembro</w:t>
      </w:r>
      <w:r w:rsidR="003313C4" w:rsidRPr="00383694">
        <w:rPr>
          <w:rFonts w:ascii="Calibri" w:eastAsia="Arial Unicode MS" w:hAnsi="Calibri" w:cs="Arial"/>
          <w:sz w:val="24"/>
          <w:szCs w:val="24"/>
        </w:rPr>
        <w:t xml:space="preserve"> de 2019</w:t>
      </w:r>
    </w:p>
    <w:p w:rsidR="003313C4" w:rsidRPr="00383694" w:rsidRDefault="003313C4" w:rsidP="003313C4">
      <w:pPr>
        <w:rPr>
          <w:rFonts w:ascii="Calibri" w:eastAsia="Arial Unicode MS" w:hAnsi="Calibri" w:cs="Arial"/>
          <w:sz w:val="24"/>
          <w:szCs w:val="24"/>
        </w:rPr>
      </w:pPr>
    </w:p>
    <w:p w:rsidR="003313C4" w:rsidRPr="00383694" w:rsidRDefault="003313C4" w:rsidP="003313C4">
      <w:pPr>
        <w:tabs>
          <w:tab w:val="center" w:pos="4252"/>
          <w:tab w:val="right" w:pos="8504"/>
        </w:tabs>
        <w:jc w:val="both"/>
        <w:rPr>
          <w:rFonts w:ascii="Calibri" w:hAnsi="Calibri" w:cs="Arial"/>
          <w:b/>
          <w:bCs/>
          <w:sz w:val="24"/>
          <w:szCs w:val="24"/>
        </w:rPr>
      </w:pPr>
    </w:p>
    <w:p w:rsidR="003313C4" w:rsidRPr="00383694" w:rsidRDefault="003313C4" w:rsidP="003313C4">
      <w:pPr>
        <w:jc w:val="both"/>
        <w:rPr>
          <w:rFonts w:ascii="Calibri" w:hAnsi="Calibri" w:cs="Arial"/>
          <w:sz w:val="24"/>
          <w:szCs w:val="24"/>
        </w:rPr>
      </w:pPr>
      <w:r w:rsidRPr="00383694">
        <w:rPr>
          <w:rFonts w:ascii="Calibri" w:hAnsi="Calibri" w:cs="Arial"/>
          <w:sz w:val="24"/>
          <w:szCs w:val="24"/>
        </w:rPr>
        <w:t>Ao</w:t>
      </w:r>
    </w:p>
    <w:p w:rsidR="003313C4" w:rsidRPr="00383694" w:rsidRDefault="003313C4" w:rsidP="003313C4">
      <w:pPr>
        <w:jc w:val="both"/>
        <w:rPr>
          <w:rFonts w:ascii="Calibri" w:hAnsi="Calibri" w:cs="Arial"/>
          <w:sz w:val="24"/>
          <w:szCs w:val="24"/>
        </w:rPr>
      </w:pPr>
      <w:r w:rsidRPr="00383694">
        <w:rPr>
          <w:rFonts w:ascii="Calibri" w:hAnsi="Calibri" w:cs="Arial"/>
          <w:sz w:val="24"/>
          <w:szCs w:val="24"/>
        </w:rPr>
        <w:t>Excelentíssimo Senhor</w:t>
      </w:r>
    </w:p>
    <w:p w:rsidR="003313C4" w:rsidRPr="00383694" w:rsidRDefault="003313C4" w:rsidP="003313C4">
      <w:pPr>
        <w:jc w:val="both"/>
        <w:rPr>
          <w:rFonts w:ascii="Calibri" w:hAnsi="Calibri" w:cs="Arial"/>
          <w:b/>
          <w:sz w:val="24"/>
          <w:szCs w:val="24"/>
        </w:rPr>
      </w:pPr>
      <w:r w:rsidRPr="00383694">
        <w:rPr>
          <w:rFonts w:ascii="Calibri" w:hAnsi="Calibri" w:cs="Arial"/>
          <w:b/>
          <w:sz w:val="24"/>
          <w:szCs w:val="24"/>
        </w:rPr>
        <w:t>TENENTE SANTANA</w:t>
      </w:r>
    </w:p>
    <w:p w:rsidR="003313C4" w:rsidRPr="00383694" w:rsidRDefault="003313C4" w:rsidP="003313C4">
      <w:pPr>
        <w:jc w:val="both"/>
        <w:rPr>
          <w:rFonts w:ascii="Calibri" w:hAnsi="Calibri" w:cs="Arial"/>
          <w:sz w:val="24"/>
          <w:szCs w:val="24"/>
        </w:rPr>
      </w:pPr>
      <w:r w:rsidRPr="00383694">
        <w:rPr>
          <w:rFonts w:ascii="Calibri" w:hAnsi="Calibri" w:cs="Arial"/>
          <w:sz w:val="24"/>
          <w:szCs w:val="24"/>
        </w:rPr>
        <w:t>Vereador e Presidente da Câmara Municipal</w:t>
      </w:r>
      <w:r w:rsidR="005914ED">
        <w:rPr>
          <w:rFonts w:ascii="Calibri" w:hAnsi="Calibri" w:cs="Arial"/>
          <w:sz w:val="24"/>
          <w:szCs w:val="24"/>
        </w:rPr>
        <w:t xml:space="preserve"> de Araraquara</w:t>
      </w:r>
    </w:p>
    <w:p w:rsidR="003313C4" w:rsidRPr="00383694" w:rsidRDefault="003313C4" w:rsidP="003313C4">
      <w:pPr>
        <w:jc w:val="both"/>
        <w:rPr>
          <w:rFonts w:ascii="Calibri" w:hAnsi="Calibri" w:cs="Arial"/>
          <w:sz w:val="24"/>
          <w:szCs w:val="24"/>
        </w:rPr>
      </w:pPr>
      <w:r w:rsidRPr="00383694">
        <w:rPr>
          <w:rFonts w:ascii="Calibri" w:hAnsi="Calibri" w:cs="Arial"/>
          <w:sz w:val="24"/>
          <w:szCs w:val="24"/>
        </w:rPr>
        <w:t>Rua São Bento, 887 - Centro</w:t>
      </w:r>
    </w:p>
    <w:p w:rsidR="003313C4" w:rsidRPr="00383694" w:rsidRDefault="003313C4" w:rsidP="003313C4">
      <w:pPr>
        <w:keepNext/>
        <w:outlineLvl w:val="1"/>
        <w:rPr>
          <w:rFonts w:ascii="Calibri" w:hAnsi="Calibri" w:cs="Arial"/>
          <w:bCs/>
          <w:iCs/>
          <w:sz w:val="24"/>
          <w:szCs w:val="24"/>
          <w:u w:val="single"/>
        </w:rPr>
      </w:pPr>
      <w:r w:rsidRPr="00383694">
        <w:rPr>
          <w:rFonts w:ascii="Calibri" w:hAnsi="Calibri" w:cs="Arial"/>
          <w:bCs/>
          <w:iCs/>
          <w:sz w:val="24"/>
          <w:szCs w:val="24"/>
          <w:u w:val="single"/>
        </w:rPr>
        <w:t>14801-300 - ARARAQUARA/SP</w:t>
      </w:r>
    </w:p>
    <w:p w:rsidR="003313C4" w:rsidRPr="00383694" w:rsidRDefault="003313C4" w:rsidP="003313C4">
      <w:pPr>
        <w:jc w:val="both"/>
        <w:rPr>
          <w:rFonts w:ascii="Calibri" w:hAnsi="Calibri" w:cs="Arial"/>
          <w:sz w:val="24"/>
          <w:szCs w:val="24"/>
        </w:rPr>
      </w:pPr>
    </w:p>
    <w:p w:rsidR="003313C4" w:rsidRPr="00383694" w:rsidRDefault="003313C4" w:rsidP="003313C4">
      <w:pPr>
        <w:jc w:val="both"/>
        <w:rPr>
          <w:rFonts w:ascii="Calibri" w:hAnsi="Calibri" w:cs="Arial"/>
          <w:sz w:val="24"/>
          <w:szCs w:val="24"/>
        </w:rPr>
      </w:pPr>
    </w:p>
    <w:p w:rsidR="003313C4" w:rsidRPr="00383694" w:rsidRDefault="003313C4" w:rsidP="003313C4">
      <w:pPr>
        <w:autoSpaceDE w:val="0"/>
        <w:autoSpaceDN w:val="0"/>
        <w:spacing w:before="120" w:after="120" w:line="360" w:lineRule="auto"/>
        <w:ind w:firstLine="709"/>
        <w:jc w:val="both"/>
        <w:rPr>
          <w:rFonts w:ascii="Calibri" w:hAnsi="Calibri"/>
          <w:sz w:val="24"/>
          <w:szCs w:val="24"/>
        </w:rPr>
      </w:pPr>
      <w:r w:rsidRPr="00383694">
        <w:rPr>
          <w:rFonts w:ascii="Calibri" w:hAnsi="Calibri"/>
          <w:sz w:val="24"/>
          <w:szCs w:val="24"/>
        </w:rPr>
        <w:t>Senhor Presidente:</w:t>
      </w:r>
    </w:p>
    <w:p w:rsidR="003313C4" w:rsidRPr="00383694" w:rsidRDefault="003313C4" w:rsidP="003313C4">
      <w:pPr>
        <w:spacing w:before="120" w:after="120" w:line="360" w:lineRule="auto"/>
        <w:ind w:firstLine="709"/>
        <w:jc w:val="both"/>
        <w:rPr>
          <w:rFonts w:ascii="Calibri" w:eastAsia="Calibri" w:hAnsi="Calibri" w:cs="Calibri"/>
          <w:sz w:val="24"/>
          <w:szCs w:val="24"/>
        </w:rPr>
      </w:pPr>
      <w:r w:rsidRPr="00383694">
        <w:rPr>
          <w:rFonts w:ascii="Calibri" w:eastAsia="Calibri" w:hAnsi="Calibri" w:cs="Calibri"/>
          <w:sz w:val="24"/>
          <w:szCs w:val="24"/>
        </w:rPr>
        <w:t xml:space="preserve">Pelo presente, temos a satisfação de encaminhar a Vossa Excelência, nos termos da Lei Orgânica do Município de Araraquara para apreciação dessa Egrégia Casa de Leis, o incluso </w:t>
      </w:r>
      <w:r w:rsidR="00AE0360">
        <w:rPr>
          <w:rFonts w:ascii="Calibri" w:eastAsia="Calibri" w:hAnsi="Calibri" w:cs="Calibri"/>
          <w:sz w:val="24"/>
          <w:szCs w:val="24"/>
        </w:rPr>
        <w:t xml:space="preserve">Substitutivo ao </w:t>
      </w:r>
      <w:r w:rsidRPr="00383694">
        <w:rPr>
          <w:rFonts w:ascii="Calibri" w:eastAsia="Calibri" w:hAnsi="Calibri" w:cs="Calibri"/>
          <w:sz w:val="24"/>
          <w:szCs w:val="24"/>
        </w:rPr>
        <w:t>Projeto de Lei</w:t>
      </w:r>
      <w:r w:rsidR="00B07FF5">
        <w:rPr>
          <w:rFonts w:ascii="Calibri" w:eastAsia="Calibri" w:hAnsi="Calibri" w:cs="Calibri"/>
          <w:sz w:val="24"/>
          <w:szCs w:val="24"/>
        </w:rPr>
        <w:t xml:space="preserve"> </w:t>
      </w:r>
      <w:r w:rsidR="00AE0360">
        <w:rPr>
          <w:rFonts w:ascii="Calibri" w:eastAsia="Calibri" w:hAnsi="Calibri" w:cs="Calibri"/>
          <w:sz w:val="24"/>
          <w:szCs w:val="24"/>
        </w:rPr>
        <w:t xml:space="preserve">nº 377/2019, </w:t>
      </w:r>
      <w:r w:rsidRPr="00383694">
        <w:rPr>
          <w:rFonts w:ascii="Calibri" w:eastAsia="Calibri" w:hAnsi="Calibri" w:cs="Calibri"/>
          <w:sz w:val="24"/>
          <w:szCs w:val="24"/>
        </w:rPr>
        <w:t xml:space="preserve">que dispõe sobre o Plano de Carreiras, Cargos, Empregos e Vencimentos </w:t>
      </w:r>
      <w:r w:rsidR="005E55F9">
        <w:rPr>
          <w:rFonts w:ascii="Calibri" w:eastAsia="Calibri" w:hAnsi="Calibri" w:cs="Calibri"/>
          <w:sz w:val="24"/>
          <w:szCs w:val="24"/>
        </w:rPr>
        <w:t xml:space="preserve">(PCCV) </w:t>
      </w:r>
      <w:r w:rsidRPr="00383694">
        <w:rPr>
          <w:rFonts w:ascii="Calibri" w:eastAsia="Calibri" w:hAnsi="Calibri" w:cs="Calibri"/>
          <w:sz w:val="24"/>
          <w:szCs w:val="24"/>
        </w:rPr>
        <w:t>da Prefeitura do Município de Araraquara.</w:t>
      </w:r>
    </w:p>
    <w:p w:rsidR="00AE0360" w:rsidRDefault="00AE0360" w:rsidP="00AB32C6">
      <w:pPr>
        <w:spacing w:before="120" w:after="120" w:line="360" w:lineRule="auto"/>
        <w:ind w:firstLine="709"/>
        <w:jc w:val="both"/>
        <w:rPr>
          <w:rFonts w:ascii="Calibri" w:hAnsi="Calibri"/>
          <w:sz w:val="24"/>
          <w:szCs w:val="24"/>
        </w:rPr>
      </w:pPr>
      <w:r>
        <w:rPr>
          <w:rFonts w:ascii="Calibri" w:hAnsi="Calibri"/>
          <w:sz w:val="24"/>
          <w:szCs w:val="24"/>
        </w:rPr>
        <w:t xml:space="preserve">Relativamente à propositura original, o presente Substitutivo </w:t>
      </w:r>
      <w:r w:rsidR="00C41591">
        <w:rPr>
          <w:rFonts w:ascii="Calibri" w:hAnsi="Calibri"/>
          <w:sz w:val="24"/>
          <w:szCs w:val="24"/>
        </w:rPr>
        <w:t>introduz as seguintes alterações:</w:t>
      </w:r>
    </w:p>
    <w:p w:rsidR="00C41591" w:rsidRDefault="00C41591" w:rsidP="00C41591">
      <w:pPr>
        <w:pStyle w:val="PargrafodaLista"/>
        <w:numPr>
          <w:ilvl w:val="0"/>
          <w:numId w:val="46"/>
        </w:numPr>
        <w:spacing w:before="120" w:after="120"/>
        <w:jc w:val="both"/>
        <w:rPr>
          <w:rFonts w:ascii="Calibri" w:eastAsia="Calibri" w:hAnsi="Calibri" w:cs="Calibri"/>
          <w:sz w:val="24"/>
        </w:rPr>
      </w:pPr>
      <w:r>
        <w:rPr>
          <w:rFonts w:ascii="Calibri" w:eastAsia="Calibri" w:hAnsi="Calibri" w:cs="Calibri"/>
          <w:sz w:val="24"/>
        </w:rPr>
        <w:t>modifica a jornada para o emprego público de Técnico em Laboratório</w:t>
      </w:r>
      <w:r w:rsidR="00BC6B15">
        <w:rPr>
          <w:rFonts w:ascii="Calibri" w:eastAsia="Calibri" w:hAnsi="Calibri" w:cs="Calibri"/>
          <w:sz w:val="24"/>
        </w:rPr>
        <w:t xml:space="preserve"> e</w:t>
      </w:r>
      <w:r w:rsidR="00BC6B15" w:rsidRPr="00BC6B15">
        <w:rPr>
          <w:rFonts w:ascii="Calibri" w:hAnsi="Calibri"/>
          <w:sz w:val="24"/>
          <w:lang w:eastAsia="en-US"/>
        </w:rPr>
        <w:t xml:space="preserve"> </w:t>
      </w:r>
      <w:r w:rsidR="00BC6B15" w:rsidRPr="009343C2">
        <w:rPr>
          <w:rFonts w:ascii="Calibri" w:hAnsi="Calibri"/>
          <w:sz w:val="24"/>
          <w:lang w:eastAsia="en-US"/>
        </w:rPr>
        <w:t>Técnico em Imobilização Ortopédica</w:t>
      </w:r>
      <w:r>
        <w:rPr>
          <w:rFonts w:ascii="Calibri" w:eastAsia="Calibri" w:hAnsi="Calibri" w:cs="Calibri"/>
          <w:sz w:val="24"/>
        </w:rPr>
        <w:t xml:space="preserve"> para 30 horas semanais;</w:t>
      </w:r>
    </w:p>
    <w:p w:rsidR="00C41591" w:rsidRDefault="00C41591" w:rsidP="00C41591">
      <w:pPr>
        <w:pStyle w:val="PargrafodaLista"/>
        <w:numPr>
          <w:ilvl w:val="0"/>
          <w:numId w:val="46"/>
        </w:numPr>
        <w:spacing w:before="120" w:after="120"/>
        <w:jc w:val="both"/>
        <w:rPr>
          <w:rFonts w:ascii="Calibri" w:eastAsia="Calibri" w:hAnsi="Calibri" w:cs="Calibri"/>
          <w:sz w:val="24"/>
        </w:rPr>
      </w:pPr>
      <w:r>
        <w:rPr>
          <w:rFonts w:ascii="Calibri" w:eastAsia="Calibri" w:hAnsi="Calibri" w:cs="Calibri"/>
          <w:sz w:val="24"/>
        </w:rPr>
        <w:t xml:space="preserve">procede à criação dos empregos públicos de </w:t>
      </w:r>
      <w:r w:rsidRPr="00C41591">
        <w:rPr>
          <w:rFonts w:ascii="Calibri" w:eastAsia="Calibri" w:hAnsi="Calibri" w:cs="Calibri"/>
          <w:sz w:val="24"/>
        </w:rPr>
        <w:t>Assistente Administrativo de</w:t>
      </w:r>
      <w:r>
        <w:rPr>
          <w:rFonts w:ascii="Calibri" w:eastAsia="Calibri" w:hAnsi="Calibri" w:cs="Calibri"/>
          <w:sz w:val="24"/>
        </w:rPr>
        <w:t xml:space="preserve"> Serviço de Saúde Especializado e Auxiliar de Saúde Bucal em Urgência e Emergência, a fim de vocacionar os empregados públicos às particularidades de suas respectivas unidades trabalho;</w:t>
      </w:r>
    </w:p>
    <w:p w:rsidR="00C41591" w:rsidRDefault="00C41591" w:rsidP="00C41591">
      <w:pPr>
        <w:pStyle w:val="PargrafodaLista"/>
        <w:numPr>
          <w:ilvl w:val="0"/>
          <w:numId w:val="46"/>
        </w:numPr>
        <w:spacing w:before="120" w:after="120"/>
        <w:jc w:val="both"/>
        <w:rPr>
          <w:rFonts w:ascii="Calibri" w:eastAsia="Calibri" w:hAnsi="Calibri" w:cs="Calibri"/>
          <w:sz w:val="24"/>
        </w:rPr>
      </w:pPr>
      <w:r>
        <w:rPr>
          <w:rFonts w:ascii="Calibri" w:eastAsia="Calibri" w:hAnsi="Calibri" w:cs="Calibri"/>
          <w:sz w:val="24"/>
        </w:rPr>
        <w:t>procede à criação do emprego público de Técnico em Agrimensura, a fim de possibilitar o correto enquadramento de empregados públicos originalmente investidos no cargo de Técnico em Serviços Públicos.</w:t>
      </w:r>
    </w:p>
    <w:p w:rsidR="00BC6B15" w:rsidRDefault="00BC6B15" w:rsidP="00A0792D">
      <w:pPr>
        <w:spacing w:before="120" w:after="120" w:line="360" w:lineRule="auto"/>
        <w:ind w:firstLine="709"/>
        <w:jc w:val="both"/>
        <w:rPr>
          <w:rFonts w:ascii="Calibri" w:eastAsia="Calibri" w:hAnsi="Calibri" w:cs="Calibri"/>
          <w:sz w:val="24"/>
          <w:szCs w:val="24"/>
        </w:rPr>
      </w:pPr>
      <w:r>
        <w:rPr>
          <w:rFonts w:ascii="Calibri" w:eastAsia="Calibri" w:hAnsi="Calibri" w:cs="Calibri"/>
          <w:sz w:val="24"/>
          <w:szCs w:val="24"/>
        </w:rPr>
        <w:t xml:space="preserve">Importa destacar que mencionadas alterações não alteram a essência do projeto originalmente apresentado, consistindo meramente em pontuais correções </w:t>
      </w:r>
      <w:r w:rsidR="002273FD">
        <w:rPr>
          <w:rFonts w:ascii="Calibri" w:eastAsia="Calibri" w:hAnsi="Calibri" w:cs="Calibri"/>
          <w:sz w:val="24"/>
          <w:szCs w:val="24"/>
        </w:rPr>
        <w:t>viabilizadas</w:t>
      </w:r>
      <w:r>
        <w:rPr>
          <w:rFonts w:ascii="Calibri" w:eastAsia="Calibri" w:hAnsi="Calibri" w:cs="Calibri"/>
          <w:sz w:val="24"/>
          <w:szCs w:val="24"/>
        </w:rPr>
        <w:t xml:space="preserve"> após reanálise </w:t>
      </w:r>
      <w:r w:rsidR="002273FD">
        <w:rPr>
          <w:rFonts w:ascii="Calibri" w:eastAsia="Calibri" w:hAnsi="Calibri" w:cs="Calibri"/>
          <w:sz w:val="24"/>
          <w:szCs w:val="24"/>
        </w:rPr>
        <w:t>do projeto inicial</w:t>
      </w:r>
      <w:r>
        <w:rPr>
          <w:rFonts w:ascii="Calibri" w:eastAsia="Calibri" w:hAnsi="Calibri" w:cs="Calibri"/>
          <w:sz w:val="24"/>
          <w:szCs w:val="24"/>
        </w:rPr>
        <w:t xml:space="preserve">. </w:t>
      </w:r>
    </w:p>
    <w:p w:rsidR="00AB32C6" w:rsidRPr="00AB32C6" w:rsidRDefault="00AB32C6" w:rsidP="00A0792D">
      <w:pPr>
        <w:spacing w:before="120" w:after="120" w:line="360" w:lineRule="auto"/>
        <w:ind w:firstLine="709"/>
        <w:jc w:val="both"/>
        <w:rPr>
          <w:rFonts w:ascii="Calibri" w:eastAsia="Calibri" w:hAnsi="Calibri" w:cs="Calibri"/>
          <w:sz w:val="24"/>
          <w:szCs w:val="24"/>
        </w:rPr>
      </w:pPr>
      <w:r w:rsidRPr="008E090B">
        <w:rPr>
          <w:rFonts w:ascii="Calibri" w:eastAsia="Calibri" w:hAnsi="Calibri" w:cs="Calibri"/>
          <w:sz w:val="24"/>
          <w:szCs w:val="24"/>
        </w:rPr>
        <w:t xml:space="preserve">Diante do exposto, entende-se estar plenamente justificado o presente </w:t>
      </w:r>
      <w:r w:rsidR="00A0792D">
        <w:rPr>
          <w:rFonts w:ascii="Calibri" w:eastAsia="Calibri" w:hAnsi="Calibri" w:cs="Calibri"/>
          <w:sz w:val="24"/>
          <w:szCs w:val="24"/>
        </w:rPr>
        <w:t xml:space="preserve">Substitutivo, o qual julgamos ser </w:t>
      </w:r>
      <w:r w:rsidRPr="008E090B">
        <w:rPr>
          <w:rFonts w:ascii="Calibri" w:eastAsia="Calibri" w:hAnsi="Calibri" w:cs="Calibri"/>
          <w:sz w:val="24"/>
          <w:szCs w:val="24"/>
        </w:rPr>
        <w:t xml:space="preserve">propositura </w:t>
      </w:r>
      <w:r w:rsidR="00A0792D">
        <w:rPr>
          <w:rFonts w:ascii="Calibri" w:eastAsia="Calibri" w:hAnsi="Calibri" w:cs="Calibri"/>
          <w:sz w:val="24"/>
          <w:szCs w:val="24"/>
        </w:rPr>
        <w:t xml:space="preserve">de </w:t>
      </w:r>
      <w:r w:rsidRPr="008E090B">
        <w:rPr>
          <w:rFonts w:ascii="Calibri" w:eastAsia="Calibri" w:hAnsi="Calibri" w:cs="Calibri"/>
          <w:sz w:val="24"/>
          <w:szCs w:val="24"/>
        </w:rPr>
        <w:t xml:space="preserve">medida de urgência, </w:t>
      </w:r>
      <w:r w:rsidR="00A0792D">
        <w:rPr>
          <w:rFonts w:ascii="Calibri" w:eastAsia="Calibri" w:hAnsi="Calibri" w:cs="Calibri"/>
          <w:sz w:val="24"/>
          <w:szCs w:val="24"/>
        </w:rPr>
        <w:t xml:space="preserve">razão por que </w:t>
      </w:r>
      <w:r w:rsidRPr="008E090B">
        <w:rPr>
          <w:rFonts w:ascii="Calibri" w:eastAsia="Calibri" w:hAnsi="Calibri" w:cs="Calibri"/>
          <w:sz w:val="24"/>
          <w:szCs w:val="24"/>
        </w:rPr>
        <w:t xml:space="preserve">solicitamos seja este </w:t>
      </w:r>
      <w:r w:rsidRPr="008E090B">
        <w:rPr>
          <w:rFonts w:ascii="Calibri" w:eastAsia="Calibri" w:hAnsi="Calibri" w:cs="Calibri"/>
          <w:sz w:val="24"/>
          <w:szCs w:val="24"/>
        </w:rPr>
        <w:lastRenderedPageBreak/>
        <w:t xml:space="preserve">apreciado dentro do menor prazo possível, nos termos do artigo 80 da Lei Orgânica </w:t>
      </w:r>
      <w:r w:rsidR="005E55F9" w:rsidRPr="008E090B">
        <w:rPr>
          <w:rFonts w:ascii="Calibri" w:eastAsia="Calibri" w:hAnsi="Calibri" w:cs="Calibri"/>
          <w:sz w:val="24"/>
          <w:szCs w:val="24"/>
        </w:rPr>
        <w:t>do Município de Araraquara</w:t>
      </w:r>
      <w:r w:rsidRPr="008E090B">
        <w:rPr>
          <w:rFonts w:ascii="Calibri" w:eastAsia="Calibri" w:hAnsi="Calibri" w:cs="Calibri"/>
          <w:sz w:val="24"/>
          <w:szCs w:val="24"/>
        </w:rPr>
        <w:t>.</w:t>
      </w:r>
      <w:r w:rsidRPr="00AB32C6">
        <w:rPr>
          <w:rFonts w:ascii="Calibri" w:eastAsia="Calibri" w:hAnsi="Calibri" w:cs="Calibri"/>
          <w:sz w:val="24"/>
          <w:szCs w:val="24"/>
        </w:rPr>
        <w:t xml:space="preserve"> </w:t>
      </w:r>
    </w:p>
    <w:p w:rsidR="00AB32C6" w:rsidRDefault="00AB32C6" w:rsidP="00AB32C6">
      <w:pPr>
        <w:spacing w:before="120" w:after="120" w:line="360" w:lineRule="auto"/>
        <w:ind w:firstLine="709"/>
        <w:jc w:val="both"/>
        <w:rPr>
          <w:rFonts w:ascii="Calibri" w:eastAsia="Calibri" w:hAnsi="Calibri" w:cs="Calibri"/>
          <w:sz w:val="24"/>
          <w:szCs w:val="24"/>
        </w:rPr>
      </w:pPr>
      <w:r w:rsidRPr="00AB32C6">
        <w:rPr>
          <w:rFonts w:ascii="Calibri" w:eastAsia="Calibri" w:hAnsi="Calibri" w:cs="Calibri"/>
          <w:sz w:val="24"/>
          <w:szCs w:val="24"/>
        </w:rPr>
        <w:t>Ao ensejo, aproveitamos a oportunidade para renovar os meus protestos de estima e de apreço.</w:t>
      </w:r>
    </w:p>
    <w:p w:rsidR="002273FD" w:rsidRPr="00383694" w:rsidRDefault="002273FD" w:rsidP="00AB32C6">
      <w:pPr>
        <w:spacing w:before="120" w:after="120" w:line="360" w:lineRule="auto"/>
        <w:ind w:firstLine="709"/>
        <w:jc w:val="both"/>
        <w:rPr>
          <w:rFonts w:ascii="Calibri" w:eastAsia="Calibri" w:hAnsi="Calibri" w:cs="Calibri"/>
          <w:sz w:val="24"/>
          <w:szCs w:val="24"/>
        </w:rPr>
      </w:pPr>
      <w:r>
        <w:rPr>
          <w:rFonts w:ascii="Calibri" w:eastAsia="Calibri" w:hAnsi="Calibri" w:cs="Calibri"/>
          <w:sz w:val="24"/>
          <w:szCs w:val="24"/>
        </w:rPr>
        <w:t>Atenciosamente,</w:t>
      </w:r>
    </w:p>
    <w:p w:rsidR="00AB32C6" w:rsidRDefault="00AB32C6" w:rsidP="003313C4">
      <w:pPr>
        <w:pBdr>
          <w:top w:val="nil"/>
          <w:left w:val="nil"/>
          <w:bottom w:val="nil"/>
          <w:right w:val="nil"/>
          <w:between w:val="nil"/>
        </w:pBdr>
        <w:spacing w:line="259" w:lineRule="auto"/>
        <w:jc w:val="center"/>
        <w:rPr>
          <w:rFonts w:ascii="Calibri" w:eastAsia="Calibri" w:hAnsi="Calibri" w:cs="Calibri"/>
          <w:sz w:val="24"/>
          <w:szCs w:val="24"/>
        </w:rPr>
      </w:pPr>
    </w:p>
    <w:p w:rsidR="003313C4" w:rsidRPr="00383694" w:rsidRDefault="003313C4" w:rsidP="003313C4">
      <w:pPr>
        <w:pBdr>
          <w:top w:val="nil"/>
          <w:left w:val="nil"/>
          <w:bottom w:val="nil"/>
          <w:right w:val="nil"/>
          <w:between w:val="nil"/>
        </w:pBdr>
        <w:spacing w:line="259" w:lineRule="auto"/>
        <w:jc w:val="center"/>
        <w:rPr>
          <w:rFonts w:ascii="Calibri" w:eastAsia="Calibri" w:hAnsi="Calibri" w:cs="Calibri"/>
          <w:sz w:val="24"/>
          <w:szCs w:val="24"/>
        </w:rPr>
      </w:pPr>
      <w:r w:rsidRPr="00383694">
        <w:rPr>
          <w:rFonts w:ascii="Calibri" w:eastAsia="Calibri" w:hAnsi="Calibri" w:cs="Calibri"/>
          <w:b/>
          <w:sz w:val="24"/>
          <w:szCs w:val="24"/>
        </w:rPr>
        <w:t>EDINHO SILVA</w:t>
      </w:r>
    </w:p>
    <w:p w:rsidR="003313C4" w:rsidRPr="00383694" w:rsidRDefault="003313C4" w:rsidP="003313C4">
      <w:pPr>
        <w:widowControl w:val="0"/>
        <w:autoSpaceDE w:val="0"/>
        <w:autoSpaceDN w:val="0"/>
        <w:spacing w:before="120" w:after="120" w:line="360" w:lineRule="auto"/>
        <w:jc w:val="center"/>
        <w:rPr>
          <w:rFonts w:ascii="Calibri" w:eastAsia="Calibri" w:hAnsi="Calibri" w:cs="Calibri"/>
          <w:sz w:val="24"/>
          <w:szCs w:val="24"/>
        </w:rPr>
      </w:pPr>
      <w:r w:rsidRPr="00383694">
        <w:rPr>
          <w:rFonts w:ascii="Calibri" w:eastAsia="Calibri" w:hAnsi="Calibri" w:cs="Calibri"/>
          <w:sz w:val="24"/>
          <w:szCs w:val="24"/>
        </w:rPr>
        <w:t>- Prefeito Municipal -</w:t>
      </w:r>
    </w:p>
    <w:p w:rsidR="003313C4" w:rsidRPr="00383694" w:rsidRDefault="003313C4" w:rsidP="00A21D5F">
      <w:pPr>
        <w:spacing w:before="120" w:after="120" w:line="360" w:lineRule="auto"/>
        <w:jc w:val="center"/>
        <w:rPr>
          <w:rFonts w:ascii="Calibri" w:hAnsi="Calibri" w:cs="Calibri"/>
          <w:b/>
          <w:sz w:val="24"/>
          <w:szCs w:val="24"/>
          <w:u w:val="single"/>
        </w:rPr>
      </w:pPr>
    </w:p>
    <w:p w:rsidR="003313C4" w:rsidRPr="00383694" w:rsidRDefault="003313C4" w:rsidP="00A21D5F">
      <w:pPr>
        <w:spacing w:before="120" w:after="120" w:line="360" w:lineRule="auto"/>
        <w:jc w:val="center"/>
        <w:rPr>
          <w:rFonts w:ascii="Calibri" w:hAnsi="Calibri" w:cs="Calibri"/>
          <w:b/>
          <w:sz w:val="24"/>
          <w:szCs w:val="24"/>
          <w:u w:val="single"/>
        </w:rPr>
      </w:pPr>
    </w:p>
    <w:p w:rsidR="003313C4" w:rsidRPr="00383694" w:rsidRDefault="003313C4" w:rsidP="00A21D5F">
      <w:pPr>
        <w:spacing w:before="120" w:after="120" w:line="360" w:lineRule="auto"/>
        <w:jc w:val="center"/>
        <w:rPr>
          <w:rFonts w:ascii="Calibri" w:hAnsi="Calibri" w:cs="Calibri"/>
          <w:b/>
          <w:sz w:val="24"/>
          <w:szCs w:val="24"/>
          <w:u w:val="single"/>
        </w:rPr>
      </w:pPr>
    </w:p>
    <w:p w:rsidR="00AE0360" w:rsidRDefault="00AE0360">
      <w:pPr>
        <w:rPr>
          <w:rFonts w:ascii="Calibri" w:hAnsi="Calibri" w:cs="Calibri"/>
          <w:b/>
          <w:sz w:val="24"/>
          <w:szCs w:val="24"/>
          <w:u w:val="single"/>
        </w:rPr>
      </w:pPr>
      <w:r>
        <w:rPr>
          <w:rFonts w:ascii="Calibri" w:hAnsi="Calibri" w:cs="Calibri"/>
          <w:b/>
          <w:sz w:val="24"/>
          <w:szCs w:val="24"/>
          <w:u w:val="single"/>
        </w:rPr>
        <w:br w:type="page"/>
      </w:r>
    </w:p>
    <w:p w:rsidR="00FC27E4" w:rsidRPr="00383694" w:rsidRDefault="006477CA" w:rsidP="00A21D5F">
      <w:pPr>
        <w:spacing w:before="120" w:after="120" w:line="360" w:lineRule="auto"/>
        <w:jc w:val="center"/>
        <w:rPr>
          <w:rFonts w:ascii="Calibri" w:hAnsi="Calibri" w:cs="Calibri"/>
          <w:b/>
          <w:sz w:val="24"/>
          <w:szCs w:val="24"/>
          <w:u w:val="single"/>
        </w:rPr>
      </w:pPr>
      <w:r>
        <w:rPr>
          <w:rFonts w:ascii="Calibri" w:hAnsi="Calibri" w:cs="Calibri"/>
          <w:b/>
          <w:sz w:val="24"/>
          <w:szCs w:val="24"/>
          <w:u w:val="single"/>
        </w:rPr>
        <w:lastRenderedPageBreak/>
        <w:t xml:space="preserve">SUBSTITUTIVO AO </w:t>
      </w:r>
      <w:r w:rsidR="00FC27E4" w:rsidRPr="00383694">
        <w:rPr>
          <w:rFonts w:ascii="Calibri" w:hAnsi="Calibri" w:cs="Calibri"/>
          <w:b/>
          <w:sz w:val="24"/>
          <w:szCs w:val="24"/>
          <w:u w:val="single"/>
        </w:rPr>
        <w:t>PROJETO DE LEI Nº</w:t>
      </w:r>
      <w:r w:rsidR="00B07FF5">
        <w:rPr>
          <w:rFonts w:ascii="Calibri" w:hAnsi="Calibri" w:cs="Calibri"/>
          <w:b/>
          <w:sz w:val="24"/>
          <w:szCs w:val="24"/>
          <w:u w:val="single"/>
        </w:rPr>
        <w:t xml:space="preserve"> </w:t>
      </w:r>
      <w:r>
        <w:rPr>
          <w:rFonts w:ascii="Calibri" w:hAnsi="Calibri" w:cs="Calibri"/>
          <w:b/>
          <w:sz w:val="24"/>
          <w:szCs w:val="24"/>
          <w:u w:val="single"/>
        </w:rPr>
        <w:t>377/2019</w:t>
      </w:r>
    </w:p>
    <w:p w:rsidR="00FC27E4" w:rsidRPr="00383694" w:rsidRDefault="00FC27E4" w:rsidP="004157F2">
      <w:pPr>
        <w:spacing w:before="120" w:after="120" w:line="360" w:lineRule="auto"/>
        <w:ind w:left="4536" w:firstLineChars="709" w:firstLine="1702"/>
        <w:jc w:val="both"/>
        <w:rPr>
          <w:rFonts w:ascii="Calibri" w:hAnsi="Calibri" w:cs="Calibri"/>
          <w:sz w:val="24"/>
          <w:szCs w:val="24"/>
        </w:rPr>
      </w:pPr>
    </w:p>
    <w:p w:rsidR="003A3A7C" w:rsidRPr="00383694" w:rsidRDefault="00643AC0" w:rsidP="004157F2">
      <w:pPr>
        <w:spacing w:before="120" w:after="120" w:line="360" w:lineRule="auto"/>
        <w:ind w:left="4536"/>
        <w:jc w:val="both"/>
        <w:rPr>
          <w:rFonts w:ascii="Calibri" w:hAnsi="Calibri" w:cs="Calibri"/>
          <w:sz w:val="24"/>
          <w:szCs w:val="24"/>
        </w:rPr>
      </w:pPr>
      <w:r>
        <w:rPr>
          <w:rFonts w:ascii="Calibri" w:hAnsi="Calibri" w:cs="Calibri"/>
          <w:sz w:val="24"/>
          <w:szCs w:val="24"/>
        </w:rPr>
        <w:t xml:space="preserve">Institui o </w:t>
      </w:r>
      <w:r w:rsidR="00F04330" w:rsidRPr="00383694">
        <w:rPr>
          <w:rFonts w:ascii="Calibri" w:hAnsi="Calibri" w:cs="Calibri"/>
          <w:sz w:val="24"/>
          <w:szCs w:val="24"/>
        </w:rPr>
        <w:t>Plano de Cargos, Carreiras e Vencimentos</w:t>
      </w:r>
      <w:r>
        <w:rPr>
          <w:rFonts w:ascii="Calibri" w:hAnsi="Calibri" w:cs="Calibri"/>
          <w:sz w:val="24"/>
          <w:szCs w:val="24"/>
        </w:rPr>
        <w:t xml:space="preserve"> (PCCV)</w:t>
      </w:r>
      <w:r w:rsidR="00F04330" w:rsidRPr="00383694">
        <w:rPr>
          <w:rFonts w:ascii="Calibri" w:hAnsi="Calibri" w:cs="Calibri"/>
          <w:sz w:val="24"/>
          <w:szCs w:val="24"/>
        </w:rPr>
        <w:t xml:space="preserve"> da </w:t>
      </w:r>
      <w:r w:rsidR="00C82DFE" w:rsidRPr="00383694">
        <w:rPr>
          <w:rFonts w:ascii="Calibri" w:hAnsi="Calibri" w:cs="Calibri"/>
          <w:sz w:val="24"/>
          <w:szCs w:val="24"/>
        </w:rPr>
        <w:t xml:space="preserve">Prefeitura do Município </w:t>
      </w:r>
      <w:r w:rsidR="00FC27E4" w:rsidRPr="00383694">
        <w:rPr>
          <w:rFonts w:ascii="Calibri" w:hAnsi="Calibri" w:cs="Calibri"/>
          <w:sz w:val="24"/>
          <w:szCs w:val="24"/>
        </w:rPr>
        <w:t>de Araraquara</w:t>
      </w:r>
      <w:r>
        <w:rPr>
          <w:rFonts w:ascii="Calibri" w:hAnsi="Calibri" w:cs="Calibri"/>
          <w:sz w:val="24"/>
          <w:szCs w:val="24"/>
        </w:rPr>
        <w:t>, e dá outras providências.</w:t>
      </w:r>
    </w:p>
    <w:p w:rsidR="003A3A7C" w:rsidRPr="00383694" w:rsidRDefault="003A3A7C" w:rsidP="004157F2">
      <w:pPr>
        <w:tabs>
          <w:tab w:val="left" w:pos="709"/>
          <w:tab w:val="left" w:pos="1418"/>
          <w:tab w:val="left" w:pos="2127"/>
          <w:tab w:val="left" w:pos="2835"/>
        </w:tabs>
        <w:spacing w:before="120" w:after="120" w:line="360" w:lineRule="auto"/>
        <w:ind w:firstLineChars="709" w:firstLine="1702"/>
        <w:jc w:val="both"/>
        <w:rPr>
          <w:rFonts w:ascii="Calibri" w:hAnsi="Calibri" w:cs="Calibri"/>
          <w:sz w:val="24"/>
          <w:szCs w:val="24"/>
        </w:rPr>
      </w:pPr>
    </w:p>
    <w:p w:rsidR="00F04330" w:rsidRPr="00383694" w:rsidRDefault="00F04330" w:rsidP="004157F2">
      <w:pPr>
        <w:widowControl w:val="0"/>
        <w:tabs>
          <w:tab w:val="left" w:pos="709"/>
          <w:tab w:val="left" w:pos="1418"/>
          <w:tab w:val="left" w:pos="2127"/>
        </w:tabs>
        <w:autoSpaceDE w:val="0"/>
        <w:autoSpaceDN w:val="0"/>
        <w:adjustRightInd w:val="0"/>
        <w:spacing w:before="120" w:after="120" w:line="360" w:lineRule="auto"/>
        <w:jc w:val="center"/>
        <w:rPr>
          <w:rFonts w:ascii="Calibri" w:hAnsi="Calibri" w:cs="Calibri"/>
          <w:sz w:val="24"/>
          <w:szCs w:val="24"/>
        </w:rPr>
      </w:pPr>
      <w:r w:rsidRPr="00383694">
        <w:rPr>
          <w:rFonts w:ascii="Calibri" w:hAnsi="Calibri" w:cs="Calibri"/>
          <w:bCs/>
          <w:sz w:val="24"/>
          <w:szCs w:val="24"/>
        </w:rPr>
        <w:t>CAPÍTULO I</w:t>
      </w:r>
    </w:p>
    <w:p w:rsidR="00F04330" w:rsidRPr="00383694" w:rsidRDefault="00F04330" w:rsidP="004157F2">
      <w:pPr>
        <w:widowControl w:val="0"/>
        <w:tabs>
          <w:tab w:val="left" w:pos="709"/>
          <w:tab w:val="left" w:pos="1418"/>
          <w:tab w:val="left" w:pos="2127"/>
        </w:tabs>
        <w:autoSpaceDE w:val="0"/>
        <w:autoSpaceDN w:val="0"/>
        <w:adjustRightInd w:val="0"/>
        <w:spacing w:before="120" w:after="120" w:line="360" w:lineRule="auto"/>
        <w:jc w:val="center"/>
        <w:rPr>
          <w:rFonts w:ascii="Calibri" w:hAnsi="Calibri" w:cs="Calibri"/>
          <w:sz w:val="24"/>
          <w:szCs w:val="24"/>
        </w:rPr>
      </w:pPr>
      <w:r w:rsidRPr="00383694">
        <w:rPr>
          <w:rFonts w:ascii="Calibri" w:hAnsi="Calibri" w:cs="Calibri"/>
          <w:bCs/>
          <w:sz w:val="24"/>
          <w:szCs w:val="24"/>
        </w:rPr>
        <w:t>DAS DISPOSIÇÕES PRELIMINARES</w:t>
      </w:r>
    </w:p>
    <w:p w:rsidR="008D7446" w:rsidRPr="00383694" w:rsidRDefault="008D7446" w:rsidP="008D7446">
      <w:pPr>
        <w:tabs>
          <w:tab w:val="left" w:pos="709"/>
          <w:tab w:val="left" w:pos="1418"/>
          <w:tab w:val="left" w:pos="2127"/>
        </w:tabs>
        <w:spacing w:before="120" w:after="120" w:line="360" w:lineRule="auto"/>
        <w:ind w:firstLine="567"/>
        <w:jc w:val="both"/>
        <w:rPr>
          <w:rFonts w:ascii="Calibri" w:hAnsi="Calibri" w:cs="Calibri"/>
          <w:sz w:val="24"/>
          <w:szCs w:val="24"/>
          <w:lang w:val="pt-PT"/>
        </w:rPr>
      </w:pPr>
      <w:r w:rsidRPr="00383694">
        <w:rPr>
          <w:rFonts w:ascii="Calibri" w:hAnsi="Calibri" w:cs="Calibri"/>
          <w:b/>
          <w:sz w:val="24"/>
          <w:szCs w:val="24"/>
          <w:lang w:val="pt-PT"/>
        </w:rPr>
        <w:t>Art. 1º</w:t>
      </w:r>
      <w:r w:rsidRPr="00383694">
        <w:rPr>
          <w:rFonts w:ascii="Calibri" w:hAnsi="Calibri" w:cs="Calibri"/>
          <w:sz w:val="24"/>
          <w:szCs w:val="24"/>
          <w:lang w:val="pt-PT"/>
        </w:rPr>
        <w:t xml:space="preserve"> </w:t>
      </w:r>
      <w:r w:rsidR="00C82DFE" w:rsidRPr="00383694">
        <w:rPr>
          <w:rFonts w:ascii="Calibri" w:hAnsi="Calibri" w:cs="Calibri"/>
          <w:sz w:val="24"/>
          <w:szCs w:val="24"/>
          <w:lang w:val="pt-PT"/>
        </w:rPr>
        <w:t xml:space="preserve">Esta lei estabelece o </w:t>
      </w:r>
      <w:r w:rsidRPr="00383694">
        <w:rPr>
          <w:rFonts w:ascii="Calibri" w:hAnsi="Calibri" w:cs="Calibri"/>
          <w:sz w:val="24"/>
          <w:szCs w:val="24"/>
          <w:lang w:val="pt-PT"/>
        </w:rPr>
        <w:t>Plano de C</w:t>
      </w:r>
      <w:r w:rsidR="000F4178">
        <w:rPr>
          <w:rFonts w:ascii="Calibri" w:hAnsi="Calibri" w:cs="Calibri"/>
          <w:sz w:val="24"/>
          <w:szCs w:val="24"/>
          <w:lang w:val="pt-PT"/>
        </w:rPr>
        <w:t>argos, Carreiras e Vencimentos (</w:t>
      </w:r>
      <w:r w:rsidRPr="00383694">
        <w:rPr>
          <w:rFonts w:ascii="Calibri" w:hAnsi="Calibri" w:cs="Calibri"/>
          <w:sz w:val="24"/>
          <w:szCs w:val="24"/>
          <w:lang w:val="pt-PT"/>
        </w:rPr>
        <w:t>PCCV</w:t>
      </w:r>
      <w:r w:rsidR="000F4178">
        <w:rPr>
          <w:rFonts w:ascii="Calibri" w:hAnsi="Calibri" w:cs="Calibri"/>
          <w:sz w:val="24"/>
          <w:szCs w:val="24"/>
          <w:lang w:val="pt-PT"/>
        </w:rPr>
        <w:t>)</w:t>
      </w:r>
      <w:r w:rsidRPr="00383694">
        <w:rPr>
          <w:rFonts w:ascii="Calibri" w:hAnsi="Calibri" w:cs="Calibri"/>
          <w:sz w:val="24"/>
          <w:szCs w:val="24"/>
          <w:lang w:val="pt-PT"/>
        </w:rPr>
        <w:t xml:space="preserve"> da Prefeitura </w:t>
      </w:r>
      <w:r w:rsidR="00C82DFE" w:rsidRPr="00383694">
        <w:rPr>
          <w:rFonts w:ascii="Calibri" w:hAnsi="Calibri" w:cs="Calibri"/>
          <w:sz w:val="24"/>
          <w:szCs w:val="24"/>
          <w:lang w:val="pt-PT"/>
        </w:rPr>
        <w:t xml:space="preserve">do Município </w:t>
      </w:r>
      <w:r w:rsidRPr="00383694">
        <w:rPr>
          <w:rFonts w:ascii="Calibri" w:hAnsi="Calibri" w:cs="Calibri"/>
          <w:sz w:val="24"/>
          <w:szCs w:val="24"/>
          <w:lang w:val="pt-PT"/>
        </w:rPr>
        <w:t>de Araraquara, fu</w:t>
      </w:r>
      <w:r w:rsidR="00C82DFE" w:rsidRPr="00383694">
        <w:rPr>
          <w:rFonts w:ascii="Calibri" w:hAnsi="Calibri" w:cs="Calibri"/>
          <w:sz w:val="24"/>
          <w:szCs w:val="24"/>
          <w:lang w:val="pt-PT"/>
        </w:rPr>
        <w:t>ndamentando-se</w:t>
      </w:r>
      <w:r w:rsidRPr="00383694">
        <w:rPr>
          <w:rFonts w:ascii="Calibri" w:hAnsi="Calibri" w:cs="Calibri"/>
          <w:sz w:val="24"/>
          <w:szCs w:val="24"/>
          <w:lang w:val="pt-PT"/>
        </w:rPr>
        <w:t xml:space="preserve"> nos seguintes princípios:</w:t>
      </w:r>
    </w:p>
    <w:p w:rsidR="008D7446" w:rsidRPr="00383694" w:rsidRDefault="008D7446" w:rsidP="008D7446">
      <w:pPr>
        <w:tabs>
          <w:tab w:val="left" w:pos="709"/>
          <w:tab w:val="left" w:pos="1418"/>
          <w:tab w:val="left" w:pos="2127"/>
        </w:tabs>
        <w:spacing w:before="120" w:after="120" w:line="360" w:lineRule="auto"/>
        <w:ind w:firstLine="567"/>
        <w:jc w:val="both"/>
        <w:rPr>
          <w:rFonts w:ascii="Calibri" w:hAnsi="Calibri" w:cs="Calibri"/>
          <w:sz w:val="24"/>
          <w:szCs w:val="24"/>
        </w:rPr>
      </w:pPr>
      <w:r w:rsidRPr="00383694">
        <w:rPr>
          <w:rFonts w:ascii="Calibri" w:hAnsi="Calibri" w:cs="Calibri"/>
          <w:sz w:val="24"/>
          <w:szCs w:val="24"/>
        </w:rPr>
        <w:t>I – racionalização da estrutura de cargos, empregos e carreiras;</w:t>
      </w:r>
    </w:p>
    <w:p w:rsidR="008D7446" w:rsidRPr="00383694" w:rsidRDefault="008D7446" w:rsidP="008D7446">
      <w:pPr>
        <w:tabs>
          <w:tab w:val="left" w:pos="709"/>
          <w:tab w:val="left" w:pos="1418"/>
          <w:tab w:val="left" w:pos="2127"/>
        </w:tabs>
        <w:spacing w:before="120" w:after="120" w:line="360" w:lineRule="auto"/>
        <w:ind w:firstLine="567"/>
        <w:jc w:val="both"/>
        <w:rPr>
          <w:rFonts w:ascii="Calibri" w:hAnsi="Calibri" w:cs="Calibri"/>
          <w:sz w:val="24"/>
          <w:szCs w:val="24"/>
        </w:rPr>
      </w:pPr>
      <w:r w:rsidRPr="00383694">
        <w:rPr>
          <w:rFonts w:ascii="Calibri" w:hAnsi="Calibri" w:cs="Calibri"/>
          <w:sz w:val="24"/>
          <w:szCs w:val="24"/>
        </w:rPr>
        <w:t>II – legalidade e segurança jurídica;</w:t>
      </w:r>
    </w:p>
    <w:p w:rsidR="008D7446" w:rsidRPr="00383694" w:rsidRDefault="008D7446" w:rsidP="008D7446">
      <w:pPr>
        <w:tabs>
          <w:tab w:val="left" w:pos="709"/>
          <w:tab w:val="left" w:pos="1418"/>
          <w:tab w:val="left" w:pos="2127"/>
        </w:tabs>
        <w:spacing w:before="120" w:after="120" w:line="360" w:lineRule="auto"/>
        <w:ind w:firstLine="567"/>
        <w:jc w:val="both"/>
        <w:rPr>
          <w:rFonts w:ascii="Calibri" w:hAnsi="Calibri" w:cs="Calibri"/>
          <w:sz w:val="24"/>
          <w:szCs w:val="24"/>
        </w:rPr>
      </w:pPr>
      <w:r w:rsidRPr="00383694">
        <w:rPr>
          <w:rFonts w:ascii="Calibri" w:hAnsi="Calibri" w:cs="Calibri"/>
          <w:sz w:val="24"/>
          <w:szCs w:val="24"/>
        </w:rPr>
        <w:t xml:space="preserve">III – reconhecimento e valorização do </w:t>
      </w:r>
      <w:r w:rsidR="00227633">
        <w:rPr>
          <w:rFonts w:ascii="Calibri" w:hAnsi="Calibri" w:cs="Calibri"/>
          <w:sz w:val="24"/>
          <w:szCs w:val="24"/>
        </w:rPr>
        <w:t xml:space="preserve">empregado </w:t>
      </w:r>
      <w:r w:rsidRPr="00383694">
        <w:rPr>
          <w:rFonts w:ascii="Calibri" w:hAnsi="Calibri" w:cs="Calibri"/>
          <w:sz w:val="24"/>
          <w:szCs w:val="24"/>
        </w:rPr>
        <w:t xml:space="preserve">público </w:t>
      </w:r>
      <w:r w:rsidR="00227633">
        <w:rPr>
          <w:rFonts w:ascii="Calibri" w:hAnsi="Calibri" w:cs="Calibri"/>
          <w:sz w:val="24"/>
          <w:szCs w:val="24"/>
        </w:rPr>
        <w:t xml:space="preserve">e do empregado público </w:t>
      </w:r>
      <w:r w:rsidRPr="00383694">
        <w:rPr>
          <w:rFonts w:ascii="Calibri" w:hAnsi="Calibri" w:cs="Calibri"/>
          <w:sz w:val="24"/>
          <w:szCs w:val="24"/>
        </w:rPr>
        <w:t>pelos serviços prestados, pelo conhecimento adquirido e pelo desempenho profissional;</w:t>
      </w:r>
    </w:p>
    <w:p w:rsidR="008D7446" w:rsidRPr="00383694" w:rsidRDefault="008D7446" w:rsidP="008D7446">
      <w:pPr>
        <w:tabs>
          <w:tab w:val="left" w:pos="709"/>
          <w:tab w:val="left" w:pos="1418"/>
          <w:tab w:val="left" w:pos="2127"/>
        </w:tabs>
        <w:spacing w:before="120" w:after="120" w:line="360" w:lineRule="auto"/>
        <w:ind w:firstLine="567"/>
        <w:jc w:val="both"/>
        <w:rPr>
          <w:rFonts w:ascii="Calibri" w:hAnsi="Calibri" w:cs="Calibri"/>
          <w:sz w:val="24"/>
          <w:szCs w:val="24"/>
        </w:rPr>
      </w:pPr>
      <w:r w:rsidRPr="00383694">
        <w:rPr>
          <w:rFonts w:ascii="Calibri" w:hAnsi="Calibri" w:cs="Calibri"/>
          <w:sz w:val="24"/>
          <w:szCs w:val="24"/>
        </w:rPr>
        <w:t>IV – estímulo ao desenvolvimento profissional e à qualificação funcional;</w:t>
      </w:r>
    </w:p>
    <w:p w:rsidR="008D7446" w:rsidRPr="00383694" w:rsidRDefault="008D7446" w:rsidP="008D7446">
      <w:pPr>
        <w:tabs>
          <w:tab w:val="left" w:pos="709"/>
          <w:tab w:val="left" w:pos="1418"/>
          <w:tab w:val="left" w:pos="2127"/>
        </w:tabs>
        <w:spacing w:before="120" w:after="120" w:line="360" w:lineRule="auto"/>
        <w:ind w:firstLine="567"/>
        <w:jc w:val="both"/>
        <w:rPr>
          <w:rFonts w:ascii="Calibri" w:hAnsi="Calibri" w:cs="Calibri"/>
          <w:sz w:val="24"/>
          <w:szCs w:val="24"/>
        </w:rPr>
      </w:pPr>
      <w:r w:rsidRPr="00383694">
        <w:rPr>
          <w:rFonts w:ascii="Calibri" w:hAnsi="Calibri" w:cs="Calibri"/>
          <w:sz w:val="24"/>
          <w:szCs w:val="24"/>
        </w:rPr>
        <w:t>V – ética pública;</w:t>
      </w:r>
      <w:r w:rsidR="00C82DFE" w:rsidRPr="00383694">
        <w:rPr>
          <w:rFonts w:ascii="Calibri" w:hAnsi="Calibri" w:cs="Calibri"/>
          <w:sz w:val="24"/>
          <w:szCs w:val="24"/>
        </w:rPr>
        <w:t xml:space="preserve"> e</w:t>
      </w:r>
    </w:p>
    <w:p w:rsidR="008D7446" w:rsidRPr="00383694" w:rsidRDefault="008D7446" w:rsidP="008D7446">
      <w:pPr>
        <w:tabs>
          <w:tab w:val="left" w:pos="709"/>
          <w:tab w:val="left" w:pos="1418"/>
          <w:tab w:val="left" w:pos="2127"/>
        </w:tabs>
        <w:spacing w:before="120" w:after="120" w:line="360" w:lineRule="auto"/>
        <w:ind w:firstLine="567"/>
        <w:jc w:val="both"/>
        <w:rPr>
          <w:rFonts w:ascii="Calibri" w:hAnsi="Calibri" w:cs="Calibri"/>
          <w:sz w:val="24"/>
          <w:szCs w:val="24"/>
        </w:rPr>
      </w:pPr>
      <w:r w:rsidRPr="00383694">
        <w:rPr>
          <w:rFonts w:ascii="Calibri" w:hAnsi="Calibri" w:cs="Calibri"/>
          <w:sz w:val="24"/>
          <w:szCs w:val="24"/>
        </w:rPr>
        <w:t>VI – eficiência administrativa.</w:t>
      </w:r>
    </w:p>
    <w:p w:rsidR="008D7446" w:rsidRPr="00383694" w:rsidRDefault="008D7446" w:rsidP="008D7446">
      <w:pPr>
        <w:tabs>
          <w:tab w:val="left" w:pos="709"/>
          <w:tab w:val="left" w:pos="1418"/>
          <w:tab w:val="left" w:pos="2127"/>
        </w:tabs>
        <w:spacing w:before="120" w:after="120" w:line="360" w:lineRule="auto"/>
        <w:ind w:firstLine="567"/>
        <w:jc w:val="both"/>
        <w:rPr>
          <w:rFonts w:ascii="Calibri" w:hAnsi="Calibri" w:cs="Calibri"/>
          <w:sz w:val="24"/>
          <w:szCs w:val="24"/>
        </w:rPr>
      </w:pPr>
      <w:r w:rsidRPr="00383694">
        <w:rPr>
          <w:rFonts w:ascii="Calibri" w:hAnsi="Calibri" w:cs="Calibri"/>
          <w:sz w:val="24"/>
          <w:szCs w:val="24"/>
        </w:rPr>
        <w:t xml:space="preserve">§ 1º Caberá à Prefeitura </w:t>
      </w:r>
      <w:r w:rsidR="00C82DFE" w:rsidRPr="00383694">
        <w:rPr>
          <w:rFonts w:ascii="Calibri" w:hAnsi="Calibri" w:cs="Calibri"/>
          <w:sz w:val="24"/>
          <w:szCs w:val="24"/>
        </w:rPr>
        <w:t xml:space="preserve">do Município </w:t>
      </w:r>
      <w:r w:rsidRPr="00383694">
        <w:rPr>
          <w:rFonts w:ascii="Calibri" w:hAnsi="Calibri" w:cs="Calibri"/>
          <w:sz w:val="24"/>
          <w:szCs w:val="24"/>
        </w:rPr>
        <w:t xml:space="preserve">de Araraquara, por intermédio de sua atuação direta, ou por meio de convênios e parcerias, proporcionar condições para a concretização dos valores referidos nos incisos do </w:t>
      </w:r>
      <w:r w:rsidR="008042EA" w:rsidRPr="00383694">
        <w:rPr>
          <w:rFonts w:ascii="Calibri" w:hAnsi="Calibri" w:cs="Calibri"/>
          <w:sz w:val="24"/>
          <w:szCs w:val="24"/>
        </w:rPr>
        <w:t>“</w:t>
      </w:r>
      <w:r w:rsidRPr="00383694">
        <w:rPr>
          <w:rFonts w:ascii="Calibri" w:hAnsi="Calibri" w:cs="Calibri"/>
          <w:sz w:val="24"/>
          <w:szCs w:val="24"/>
        </w:rPr>
        <w:t>caput</w:t>
      </w:r>
      <w:r w:rsidR="008042EA" w:rsidRPr="00383694">
        <w:rPr>
          <w:rFonts w:ascii="Calibri" w:hAnsi="Calibri" w:cs="Calibri"/>
          <w:sz w:val="24"/>
          <w:szCs w:val="24"/>
        </w:rPr>
        <w:t>”</w:t>
      </w:r>
      <w:r w:rsidRPr="00383694">
        <w:rPr>
          <w:rFonts w:ascii="Calibri" w:hAnsi="Calibri" w:cs="Calibri"/>
          <w:sz w:val="24"/>
          <w:szCs w:val="24"/>
        </w:rPr>
        <w:t xml:space="preserve"> deste artigo.</w:t>
      </w:r>
    </w:p>
    <w:p w:rsidR="008D7446" w:rsidRPr="00383694" w:rsidRDefault="008D7446" w:rsidP="008D7446">
      <w:pPr>
        <w:tabs>
          <w:tab w:val="left" w:pos="709"/>
          <w:tab w:val="left" w:pos="1418"/>
          <w:tab w:val="left" w:pos="2127"/>
        </w:tabs>
        <w:spacing w:before="120" w:after="120" w:line="360" w:lineRule="auto"/>
        <w:ind w:firstLine="567"/>
        <w:jc w:val="both"/>
        <w:rPr>
          <w:rFonts w:ascii="Calibri" w:hAnsi="Calibri" w:cs="Calibri"/>
          <w:sz w:val="24"/>
          <w:szCs w:val="24"/>
        </w:rPr>
      </w:pPr>
      <w:r w:rsidRPr="00383694">
        <w:rPr>
          <w:rFonts w:ascii="Calibri" w:hAnsi="Calibri" w:cs="Calibri"/>
          <w:sz w:val="24"/>
          <w:szCs w:val="24"/>
        </w:rPr>
        <w:t>§ 2º O PCCV não se aplica aos seguintes casos:</w:t>
      </w:r>
    </w:p>
    <w:p w:rsidR="008D7446" w:rsidRPr="00383694" w:rsidRDefault="008D7446" w:rsidP="008D7446">
      <w:pPr>
        <w:tabs>
          <w:tab w:val="left" w:pos="709"/>
          <w:tab w:val="left" w:pos="1418"/>
          <w:tab w:val="left" w:pos="2127"/>
        </w:tabs>
        <w:spacing w:before="120" w:after="120" w:line="360" w:lineRule="auto"/>
        <w:ind w:firstLine="567"/>
        <w:jc w:val="both"/>
        <w:rPr>
          <w:rFonts w:ascii="Calibri" w:hAnsi="Calibri" w:cs="Calibri"/>
          <w:sz w:val="24"/>
          <w:szCs w:val="24"/>
        </w:rPr>
      </w:pPr>
      <w:r w:rsidRPr="00383694">
        <w:rPr>
          <w:rFonts w:ascii="Calibri" w:hAnsi="Calibri" w:cs="Calibri"/>
          <w:sz w:val="24"/>
          <w:szCs w:val="24"/>
        </w:rPr>
        <w:t xml:space="preserve">I – contratação por tempo determinado para suprir necessidade temporária de excepcional interesse público, na forma da </w:t>
      </w:r>
      <w:r w:rsidR="008042EA" w:rsidRPr="00383694">
        <w:rPr>
          <w:rFonts w:ascii="Calibri" w:hAnsi="Calibri" w:cs="Calibri"/>
          <w:sz w:val="24"/>
          <w:szCs w:val="24"/>
        </w:rPr>
        <w:t>l</w:t>
      </w:r>
      <w:r w:rsidRPr="00383694">
        <w:rPr>
          <w:rFonts w:ascii="Calibri" w:hAnsi="Calibri" w:cs="Calibri"/>
          <w:sz w:val="24"/>
          <w:szCs w:val="24"/>
        </w:rPr>
        <w:t>ei;</w:t>
      </w:r>
    </w:p>
    <w:p w:rsidR="008D7446" w:rsidRPr="00383694" w:rsidRDefault="008D7446" w:rsidP="008D7446">
      <w:pPr>
        <w:tabs>
          <w:tab w:val="left" w:pos="709"/>
          <w:tab w:val="left" w:pos="1418"/>
          <w:tab w:val="left" w:pos="2127"/>
        </w:tabs>
        <w:spacing w:before="120" w:after="120" w:line="360" w:lineRule="auto"/>
        <w:ind w:firstLine="567"/>
        <w:jc w:val="both"/>
        <w:rPr>
          <w:rFonts w:ascii="Calibri" w:hAnsi="Calibri" w:cs="Calibri"/>
          <w:sz w:val="24"/>
          <w:szCs w:val="24"/>
        </w:rPr>
      </w:pPr>
      <w:r w:rsidRPr="00383694">
        <w:rPr>
          <w:rFonts w:ascii="Calibri" w:hAnsi="Calibri" w:cs="Calibri"/>
          <w:sz w:val="24"/>
          <w:szCs w:val="24"/>
        </w:rPr>
        <w:lastRenderedPageBreak/>
        <w:t>II – servidores dos órgãos da Administração Indireta, quando estes possuírem PCCV próprio;</w:t>
      </w:r>
    </w:p>
    <w:p w:rsidR="008D7446" w:rsidRPr="00383694" w:rsidRDefault="008D7446" w:rsidP="008D7446">
      <w:pPr>
        <w:tabs>
          <w:tab w:val="left" w:pos="709"/>
          <w:tab w:val="left" w:pos="1418"/>
          <w:tab w:val="left" w:pos="2127"/>
        </w:tabs>
        <w:spacing w:before="120" w:after="120" w:line="360" w:lineRule="auto"/>
        <w:ind w:firstLine="567"/>
        <w:jc w:val="both"/>
        <w:rPr>
          <w:rFonts w:ascii="Calibri" w:hAnsi="Calibri" w:cs="Calibri"/>
          <w:sz w:val="24"/>
          <w:szCs w:val="24"/>
        </w:rPr>
      </w:pPr>
      <w:r w:rsidRPr="00383694">
        <w:rPr>
          <w:rFonts w:ascii="Calibri" w:hAnsi="Calibri" w:cs="Calibri"/>
          <w:sz w:val="24"/>
          <w:szCs w:val="24"/>
        </w:rPr>
        <w:t xml:space="preserve">III – profissionais da educação da </w:t>
      </w:r>
      <w:r w:rsidR="00C82DFE" w:rsidRPr="00383694">
        <w:rPr>
          <w:rFonts w:ascii="Calibri" w:hAnsi="Calibri" w:cs="Calibri"/>
          <w:sz w:val="24"/>
          <w:szCs w:val="24"/>
        </w:rPr>
        <w:t>Prefeitura do Município</w:t>
      </w:r>
      <w:r w:rsidR="008042EA" w:rsidRPr="00383694">
        <w:rPr>
          <w:rFonts w:ascii="Calibri" w:hAnsi="Calibri" w:cs="Calibri"/>
          <w:sz w:val="24"/>
          <w:szCs w:val="24"/>
        </w:rPr>
        <w:t xml:space="preserve"> </w:t>
      </w:r>
      <w:r w:rsidRPr="00383694">
        <w:rPr>
          <w:rFonts w:ascii="Calibri" w:hAnsi="Calibri" w:cs="Calibri"/>
          <w:sz w:val="24"/>
          <w:szCs w:val="24"/>
        </w:rPr>
        <w:t>de Araraquara;</w:t>
      </w:r>
      <w:r w:rsidR="007C07FF">
        <w:rPr>
          <w:rFonts w:ascii="Calibri" w:hAnsi="Calibri" w:cs="Calibri"/>
          <w:sz w:val="24"/>
          <w:szCs w:val="24"/>
        </w:rPr>
        <w:t xml:space="preserve"> e</w:t>
      </w:r>
    </w:p>
    <w:p w:rsidR="008D7446" w:rsidRPr="00383694" w:rsidRDefault="008D7446" w:rsidP="008D7446">
      <w:pPr>
        <w:tabs>
          <w:tab w:val="left" w:pos="709"/>
          <w:tab w:val="left" w:pos="1418"/>
          <w:tab w:val="left" w:pos="2127"/>
        </w:tabs>
        <w:spacing w:before="120" w:after="120" w:line="360" w:lineRule="auto"/>
        <w:ind w:firstLine="567"/>
        <w:jc w:val="both"/>
        <w:rPr>
          <w:rFonts w:ascii="Calibri" w:hAnsi="Calibri" w:cs="Calibri"/>
          <w:sz w:val="24"/>
          <w:szCs w:val="24"/>
        </w:rPr>
      </w:pPr>
      <w:r w:rsidRPr="00383694">
        <w:rPr>
          <w:rFonts w:ascii="Calibri" w:hAnsi="Calibri" w:cs="Calibri"/>
          <w:sz w:val="24"/>
          <w:szCs w:val="24"/>
        </w:rPr>
        <w:t xml:space="preserve">IV </w:t>
      </w:r>
      <w:r w:rsidR="008042EA" w:rsidRPr="00383694">
        <w:rPr>
          <w:rFonts w:ascii="Calibri" w:hAnsi="Calibri" w:cs="Calibri"/>
          <w:sz w:val="24"/>
          <w:szCs w:val="24"/>
        </w:rPr>
        <w:t>–</w:t>
      </w:r>
      <w:r w:rsidRPr="00383694">
        <w:rPr>
          <w:rFonts w:ascii="Calibri" w:hAnsi="Calibri" w:cs="Calibri"/>
          <w:sz w:val="24"/>
          <w:szCs w:val="24"/>
        </w:rPr>
        <w:t xml:space="preserve"> servidores</w:t>
      </w:r>
      <w:r w:rsidR="008042EA" w:rsidRPr="00383694">
        <w:rPr>
          <w:rFonts w:ascii="Calibri" w:hAnsi="Calibri" w:cs="Calibri"/>
          <w:sz w:val="24"/>
          <w:szCs w:val="24"/>
        </w:rPr>
        <w:t xml:space="preserve"> </w:t>
      </w:r>
      <w:r w:rsidRPr="00383694">
        <w:rPr>
          <w:rFonts w:ascii="Calibri" w:hAnsi="Calibri" w:cs="Calibri"/>
          <w:sz w:val="24"/>
          <w:szCs w:val="24"/>
        </w:rPr>
        <w:t>integrantes do Quadro Suplementar à Lei nº 6.251, de 19 de abril de 2005.</w:t>
      </w:r>
    </w:p>
    <w:p w:rsidR="008D7446" w:rsidRPr="00383694" w:rsidRDefault="008D7446" w:rsidP="008D7446">
      <w:pPr>
        <w:tabs>
          <w:tab w:val="left" w:pos="709"/>
          <w:tab w:val="left" w:pos="1418"/>
          <w:tab w:val="left" w:pos="2127"/>
        </w:tabs>
        <w:spacing w:before="120" w:after="120" w:line="360" w:lineRule="auto"/>
        <w:ind w:firstLine="567"/>
        <w:jc w:val="both"/>
        <w:rPr>
          <w:rFonts w:ascii="Calibri" w:eastAsia="Calibri" w:hAnsi="Calibri" w:cs="Calibri"/>
          <w:sz w:val="24"/>
          <w:szCs w:val="24"/>
          <w:lang w:eastAsia="en-US"/>
        </w:rPr>
      </w:pPr>
      <w:r w:rsidRPr="00383694">
        <w:rPr>
          <w:rFonts w:ascii="Calibri" w:eastAsia="Calibri" w:hAnsi="Calibri" w:cs="Calibri"/>
          <w:b/>
          <w:bCs/>
          <w:sz w:val="24"/>
          <w:szCs w:val="24"/>
          <w:lang w:eastAsia="en-US"/>
        </w:rPr>
        <w:t>Art. 2º</w:t>
      </w:r>
      <w:r w:rsidRPr="00383694">
        <w:rPr>
          <w:rFonts w:ascii="Calibri" w:eastAsia="Calibri" w:hAnsi="Calibri" w:cs="Calibri"/>
          <w:bCs/>
          <w:sz w:val="24"/>
          <w:szCs w:val="24"/>
          <w:lang w:eastAsia="en-US"/>
        </w:rPr>
        <w:t xml:space="preserve"> </w:t>
      </w:r>
      <w:r w:rsidRPr="00383694">
        <w:rPr>
          <w:rFonts w:ascii="Calibri" w:eastAsia="Calibri" w:hAnsi="Calibri" w:cs="Calibri"/>
          <w:sz w:val="24"/>
          <w:szCs w:val="24"/>
          <w:lang w:eastAsia="en-US"/>
        </w:rPr>
        <w:t xml:space="preserve">Para os fins desta </w:t>
      </w:r>
      <w:r w:rsidR="008042EA" w:rsidRPr="00383694">
        <w:rPr>
          <w:rFonts w:ascii="Calibri" w:eastAsia="Calibri" w:hAnsi="Calibri" w:cs="Calibri"/>
          <w:sz w:val="24"/>
          <w:szCs w:val="24"/>
          <w:lang w:eastAsia="en-US"/>
        </w:rPr>
        <w:t>l</w:t>
      </w:r>
      <w:r w:rsidRPr="00383694">
        <w:rPr>
          <w:rFonts w:ascii="Calibri" w:eastAsia="Calibri" w:hAnsi="Calibri" w:cs="Calibri"/>
          <w:sz w:val="24"/>
          <w:szCs w:val="24"/>
          <w:lang w:eastAsia="en-US"/>
        </w:rPr>
        <w:t>ei considera-se:</w:t>
      </w:r>
    </w:p>
    <w:p w:rsidR="008D7446" w:rsidRPr="00383694" w:rsidRDefault="00E435C0" w:rsidP="008D7446">
      <w:pPr>
        <w:tabs>
          <w:tab w:val="left" w:pos="709"/>
          <w:tab w:val="left" w:pos="1418"/>
          <w:tab w:val="left" w:pos="2127"/>
        </w:tabs>
        <w:spacing w:before="120" w:after="120" w:line="360" w:lineRule="auto"/>
        <w:ind w:firstLine="567"/>
        <w:jc w:val="both"/>
        <w:rPr>
          <w:rFonts w:ascii="Calibri" w:eastAsia="Calibri" w:hAnsi="Calibri" w:cs="Calibri"/>
          <w:sz w:val="24"/>
          <w:szCs w:val="24"/>
          <w:lang w:eastAsia="en-US"/>
        </w:rPr>
      </w:pPr>
      <w:r w:rsidRPr="00383694">
        <w:rPr>
          <w:rFonts w:ascii="Calibri" w:eastAsia="Calibri" w:hAnsi="Calibri" w:cs="Calibri"/>
          <w:sz w:val="24"/>
          <w:szCs w:val="24"/>
          <w:lang w:val="pt-PT" w:eastAsia="en-US"/>
        </w:rPr>
        <w:t xml:space="preserve">I – </w:t>
      </w:r>
      <w:r w:rsidR="000F637D">
        <w:rPr>
          <w:rFonts w:ascii="Calibri" w:eastAsia="Calibri" w:hAnsi="Calibri" w:cs="Calibri"/>
          <w:sz w:val="24"/>
          <w:szCs w:val="24"/>
          <w:lang w:val="pt-PT" w:eastAsia="en-US"/>
        </w:rPr>
        <w:t>emprego p</w:t>
      </w:r>
      <w:r w:rsidR="008D7446" w:rsidRPr="00383694">
        <w:rPr>
          <w:rFonts w:ascii="Calibri" w:eastAsia="Calibri" w:hAnsi="Calibri" w:cs="Calibri"/>
          <w:sz w:val="24"/>
          <w:szCs w:val="24"/>
          <w:lang w:val="pt-PT" w:eastAsia="en-US"/>
        </w:rPr>
        <w:t>úblico:</w:t>
      </w:r>
      <w:r w:rsidR="008D7446" w:rsidRPr="00383694">
        <w:rPr>
          <w:rFonts w:ascii="Calibri" w:eastAsia="Calibri" w:hAnsi="Calibri" w:cs="Calibri"/>
          <w:sz w:val="24"/>
          <w:szCs w:val="24"/>
          <w:lang w:eastAsia="en-US"/>
        </w:rPr>
        <w:t xml:space="preserve"> unidade laborativa </w:t>
      </w:r>
      <w:r w:rsidR="008D7446" w:rsidRPr="00383694">
        <w:rPr>
          <w:rFonts w:ascii="Calibri" w:eastAsia="Calibri" w:hAnsi="Calibri" w:cs="Calibri"/>
          <w:sz w:val="24"/>
          <w:szCs w:val="24"/>
          <w:lang w:val="pt-PT" w:eastAsia="en-US"/>
        </w:rPr>
        <w:t xml:space="preserve">com denominação própria e número certo, </w:t>
      </w:r>
      <w:r w:rsidR="008D7446" w:rsidRPr="00383694">
        <w:rPr>
          <w:rFonts w:ascii="Calibri" w:eastAsia="Calibri" w:hAnsi="Calibri" w:cs="Calibri"/>
          <w:sz w:val="24"/>
          <w:szCs w:val="24"/>
          <w:lang w:eastAsia="en-US"/>
        </w:rPr>
        <w:t xml:space="preserve">que implica o desempenho, pelo seu titular, de um </w:t>
      </w:r>
      <w:r w:rsidR="008D7446" w:rsidRPr="00383694">
        <w:rPr>
          <w:rFonts w:ascii="Calibri" w:eastAsia="Calibri" w:hAnsi="Calibri" w:cs="Calibri"/>
          <w:sz w:val="24"/>
          <w:szCs w:val="24"/>
          <w:lang w:val="pt-PT" w:eastAsia="en-US"/>
        </w:rPr>
        <w:t>conjunto de atribuições e responsabilidades, provido por concurso público de provas ou de provas e títulos, na forma da lei</w:t>
      </w:r>
      <w:r w:rsidR="00080D37">
        <w:rPr>
          <w:rFonts w:ascii="Calibri" w:eastAsia="Calibri" w:hAnsi="Calibri" w:cs="Calibri"/>
          <w:sz w:val="24"/>
          <w:szCs w:val="24"/>
          <w:lang w:val="pt-PT" w:eastAsia="en-US"/>
        </w:rPr>
        <w:t>, para provimento em caráter efetivo</w:t>
      </w:r>
      <w:r w:rsidR="008D7446" w:rsidRPr="00383694">
        <w:rPr>
          <w:rFonts w:ascii="Calibri" w:eastAsia="Calibri" w:hAnsi="Calibri" w:cs="Calibri"/>
          <w:sz w:val="24"/>
          <w:szCs w:val="24"/>
          <w:lang w:val="pt-PT" w:eastAsia="en-US"/>
        </w:rPr>
        <w:t>;</w:t>
      </w:r>
    </w:p>
    <w:p w:rsidR="008D7446" w:rsidRPr="00383694" w:rsidRDefault="000F637D" w:rsidP="008042EA">
      <w:pPr>
        <w:spacing w:after="200" w:line="360" w:lineRule="auto"/>
        <w:ind w:firstLine="567"/>
        <w:jc w:val="both"/>
        <w:rPr>
          <w:rFonts w:ascii="Calibri" w:eastAsia="Calibri" w:hAnsi="Calibri" w:cs="Calibri"/>
          <w:sz w:val="24"/>
          <w:szCs w:val="24"/>
          <w:lang w:val="pt-PT" w:eastAsia="en-US"/>
        </w:rPr>
      </w:pPr>
      <w:r>
        <w:rPr>
          <w:rFonts w:ascii="Calibri" w:eastAsia="Calibri" w:hAnsi="Calibri" w:cs="Calibri"/>
          <w:sz w:val="24"/>
          <w:szCs w:val="24"/>
          <w:lang w:val="pt-PT" w:eastAsia="en-US"/>
        </w:rPr>
        <w:t>II – c</w:t>
      </w:r>
      <w:r w:rsidR="008D7446" w:rsidRPr="00383694">
        <w:rPr>
          <w:rFonts w:ascii="Calibri" w:eastAsia="Calibri" w:hAnsi="Calibri" w:cs="Calibri"/>
          <w:sz w:val="24"/>
          <w:szCs w:val="24"/>
          <w:lang w:val="pt-PT" w:eastAsia="en-US"/>
        </w:rPr>
        <w:t xml:space="preserve">argo em </w:t>
      </w:r>
      <w:r>
        <w:rPr>
          <w:rFonts w:ascii="Calibri" w:eastAsia="Calibri" w:hAnsi="Calibri" w:cs="Calibri"/>
          <w:sz w:val="24"/>
          <w:szCs w:val="24"/>
          <w:lang w:val="pt-PT" w:eastAsia="en-US"/>
        </w:rPr>
        <w:t>c</w:t>
      </w:r>
      <w:r w:rsidR="008D7446" w:rsidRPr="00383694">
        <w:rPr>
          <w:rFonts w:ascii="Calibri" w:eastAsia="Calibri" w:hAnsi="Calibri" w:cs="Calibri"/>
          <w:sz w:val="24"/>
          <w:szCs w:val="24"/>
          <w:lang w:val="pt-PT" w:eastAsia="en-US"/>
        </w:rPr>
        <w:t>omissão:</w:t>
      </w:r>
      <w:r w:rsidR="008D7446" w:rsidRPr="00383694">
        <w:rPr>
          <w:rFonts w:ascii="Calibri" w:eastAsia="Calibri" w:hAnsi="Calibri" w:cs="Calibri"/>
          <w:sz w:val="24"/>
          <w:szCs w:val="24"/>
          <w:lang w:eastAsia="en-US"/>
        </w:rPr>
        <w:t xml:space="preserve"> unidade laborativa </w:t>
      </w:r>
      <w:r w:rsidR="008D7446" w:rsidRPr="00383694">
        <w:rPr>
          <w:rFonts w:ascii="Calibri" w:eastAsia="Calibri" w:hAnsi="Calibri" w:cs="Calibri"/>
          <w:sz w:val="24"/>
          <w:szCs w:val="24"/>
          <w:lang w:val="pt-PT" w:eastAsia="en-US"/>
        </w:rPr>
        <w:t>com denomina</w:t>
      </w:r>
      <w:r w:rsidR="008042EA" w:rsidRPr="00383694">
        <w:rPr>
          <w:rFonts w:ascii="Calibri" w:eastAsia="Calibri" w:hAnsi="Calibri" w:cs="Calibri"/>
          <w:sz w:val="24"/>
          <w:szCs w:val="24"/>
          <w:lang w:val="pt-PT" w:eastAsia="en-US"/>
        </w:rPr>
        <w:t>ç</w:t>
      </w:r>
      <w:r w:rsidR="008D7446" w:rsidRPr="00383694">
        <w:rPr>
          <w:rFonts w:ascii="Calibri" w:eastAsia="Calibri" w:hAnsi="Calibri" w:cs="Calibri"/>
          <w:sz w:val="24"/>
          <w:szCs w:val="24"/>
          <w:lang w:val="pt-PT" w:eastAsia="en-US"/>
        </w:rPr>
        <w:t xml:space="preserve">ão própria e número certo, </w:t>
      </w:r>
      <w:r w:rsidR="008D7446" w:rsidRPr="00383694">
        <w:rPr>
          <w:rFonts w:ascii="Calibri" w:eastAsia="Calibri" w:hAnsi="Calibri" w:cs="Calibri"/>
          <w:sz w:val="24"/>
          <w:szCs w:val="24"/>
          <w:lang w:eastAsia="en-US"/>
        </w:rPr>
        <w:t xml:space="preserve">que implica o desempenho, pelo seu titular, de </w:t>
      </w:r>
      <w:r w:rsidR="008D7446" w:rsidRPr="00383694">
        <w:rPr>
          <w:rFonts w:ascii="Calibri" w:eastAsia="Calibri" w:hAnsi="Calibri" w:cs="Calibri"/>
          <w:sz w:val="24"/>
          <w:szCs w:val="24"/>
          <w:lang w:val="pt-PT" w:eastAsia="en-US"/>
        </w:rPr>
        <w:t xml:space="preserve">conjunto de atribuições e responsabilidades de direção, chefia ou assessoramento, </w:t>
      </w:r>
      <w:r w:rsidR="00B32B45" w:rsidRPr="00383694">
        <w:rPr>
          <w:rFonts w:ascii="Calibri" w:eastAsia="Calibri" w:hAnsi="Calibri" w:cs="Calibri"/>
          <w:sz w:val="24"/>
          <w:szCs w:val="24"/>
          <w:lang w:val="pt-PT" w:eastAsia="en-US"/>
        </w:rPr>
        <w:t xml:space="preserve">de </w:t>
      </w:r>
      <w:r w:rsidR="008D7446" w:rsidRPr="00383694">
        <w:rPr>
          <w:rFonts w:ascii="Calibri" w:eastAsia="Calibri" w:hAnsi="Calibri" w:cs="Calibri"/>
          <w:sz w:val="24"/>
          <w:szCs w:val="24"/>
          <w:lang w:val="pt-PT" w:eastAsia="en-US"/>
        </w:rPr>
        <w:t>livre nomeação</w:t>
      </w:r>
      <w:r w:rsidR="002A5CC0" w:rsidRPr="00383694">
        <w:rPr>
          <w:rFonts w:ascii="Calibri" w:eastAsia="Calibri" w:hAnsi="Calibri" w:cs="Calibri"/>
          <w:sz w:val="24"/>
          <w:szCs w:val="24"/>
          <w:lang w:val="pt-PT" w:eastAsia="en-US"/>
        </w:rPr>
        <w:t xml:space="preserve"> e exoneração</w:t>
      </w:r>
      <w:r w:rsidR="008D7446" w:rsidRPr="00383694">
        <w:rPr>
          <w:rFonts w:ascii="Calibri" w:eastAsia="Calibri" w:hAnsi="Calibri" w:cs="Calibri"/>
          <w:sz w:val="24"/>
          <w:szCs w:val="24"/>
          <w:lang w:val="pt-PT" w:eastAsia="en-US"/>
        </w:rPr>
        <w:t>;</w:t>
      </w:r>
    </w:p>
    <w:p w:rsidR="008D7446" w:rsidRPr="00383694" w:rsidRDefault="008D7446" w:rsidP="00C52AC1">
      <w:pPr>
        <w:spacing w:after="200" w:line="360" w:lineRule="auto"/>
        <w:ind w:firstLine="567"/>
        <w:jc w:val="both"/>
        <w:rPr>
          <w:rFonts w:ascii="Calibri" w:eastAsia="Calibri" w:hAnsi="Calibri" w:cs="Calibri"/>
          <w:sz w:val="24"/>
          <w:szCs w:val="24"/>
          <w:lang w:eastAsia="en-US"/>
        </w:rPr>
      </w:pPr>
      <w:r w:rsidRPr="00383694">
        <w:rPr>
          <w:rFonts w:ascii="Calibri" w:eastAsia="Calibri" w:hAnsi="Calibri" w:cs="Calibri"/>
          <w:sz w:val="24"/>
          <w:szCs w:val="24"/>
          <w:lang w:val="pt-PT" w:eastAsia="en-US"/>
        </w:rPr>
        <w:t xml:space="preserve">III – </w:t>
      </w:r>
      <w:r w:rsidR="000F637D">
        <w:rPr>
          <w:rFonts w:ascii="Calibri" w:eastAsia="Calibri" w:hAnsi="Calibri" w:cs="Calibri"/>
          <w:sz w:val="24"/>
          <w:szCs w:val="24"/>
          <w:lang w:val="pt-PT" w:eastAsia="en-US"/>
        </w:rPr>
        <w:t>e</w:t>
      </w:r>
      <w:r w:rsidRPr="00383694">
        <w:rPr>
          <w:rFonts w:ascii="Calibri" w:eastAsia="Calibri" w:hAnsi="Calibri" w:cs="Calibri"/>
          <w:sz w:val="24"/>
          <w:szCs w:val="24"/>
          <w:lang w:val="pt-PT" w:eastAsia="en-US"/>
        </w:rPr>
        <w:t xml:space="preserve">mpregado </w:t>
      </w:r>
      <w:r w:rsidR="000F637D">
        <w:rPr>
          <w:rFonts w:ascii="Calibri" w:eastAsia="Calibri" w:hAnsi="Calibri" w:cs="Calibri"/>
          <w:sz w:val="24"/>
          <w:szCs w:val="24"/>
          <w:lang w:val="pt-PT" w:eastAsia="en-US"/>
        </w:rPr>
        <w:t>p</w:t>
      </w:r>
      <w:r w:rsidRPr="00383694">
        <w:rPr>
          <w:rFonts w:ascii="Calibri" w:eastAsia="Calibri" w:hAnsi="Calibri" w:cs="Calibri"/>
          <w:sz w:val="24"/>
          <w:szCs w:val="24"/>
          <w:lang w:val="pt-PT" w:eastAsia="en-US"/>
        </w:rPr>
        <w:t>úblico:</w:t>
      </w:r>
      <w:r w:rsidRPr="00383694">
        <w:rPr>
          <w:rFonts w:ascii="Calibri" w:eastAsia="Calibri" w:hAnsi="Calibri" w:cs="Calibri"/>
          <w:sz w:val="24"/>
          <w:szCs w:val="24"/>
          <w:lang w:eastAsia="en-US"/>
        </w:rPr>
        <w:t xml:space="preserve"> </w:t>
      </w:r>
      <w:r w:rsidR="0006693A" w:rsidRPr="00383694">
        <w:rPr>
          <w:rFonts w:ascii="Calibri" w:eastAsia="Calibri" w:hAnsi="Calibri" w:cs="Calibri"/>
          <w:sz w:val="24"/>
          <w:szCs w:val="24"/>
          <w:lang w:eastAsia="en-US"/>
        </w:rPr>
        <w:t xml:space="preserve">pessoa legalmente investida em cargo ou emprego público e que mantenha vínculo direto com o Poder Executivo Municipal, regido pela Consolidação de Leis Trabalhistas (CLT), compreendendo-se no conceito o servidor efetivo e </w:t>
      </w:r>
      <w:r w:rsidR="00C52AC1" w:rsidRPr="00383694">
        <w:rPr>
          <w:rFonts w:ascii="Calibri" w:eastAsia="Calibri" w:hAnsi="Calibri" w:cs="Calibri"/>
          <w:sz w:val="24"/>
          <w:szCs w:val="24"/>
          <w:lang w:eastAsia="en-US"/>
        </w:rPr>
        <w:t>o servidor ocupante de cargo de provimento em comissão;</w:t>
      </w:r>
    </w:p>
    <w:p w:rsidR="008D7446" w:rsidRPr="00383694" w:rsidRDefault="008D7446" w:rsidP="008D7446">
      <w:pPr>
        <w:tabs>
          <w:tab w:val="left" w:pos="709"/>
          <w:tab w:val="left" w:pos="1418"/>
          <w:tab w:val="left" w:pos="2127"/>
        </w:tabs>
        <w:spacing w:before="120" w:after="120" w:line="360" w:lineRule="auto"/>
        <w:jc w:val="both"/>
        <w:rPr>
          <w:rFonts w:ascii="Calibri" w:eastAsia="Calibri" w:hAnsi="Calibri" w:cs="Calibri"/>
          <w:sz w:val="24"/>
          <w:szCs w:val="24"/>
          <w:lang w:eastAsia="en-US"/>
        </w:rPr>
      </w:pPr>
      <w:r w:rsidRPr="00383694">
        <w:rPr>
          <w:rFonts w:ascii="Calibri" w:eastAsia="Calibri" w:hAnsi="Calibri" w:cs="Calibri"/>
          <w:sz w:val="24"/>
          <w:szCs w:val="24"/>
          <w:lang w:val="pt-PT" w:eastAsia="en-US"/>
        </w:rPr>
        <w:tab/>
        <w:t xml:space="preserve">IV – </w:t>
      </w:r>
      <w:r w:rsidR="000F637D">
        <w:rPr>
          <w:rFonts w:ascii="Calibri" w:eastAsia="Calibri" w:hAnsi="Calibri" w:cs="Calibri"/>
          <w:sz w:val="24"/>
          <w:szCs w:val="24"/>
          <w:lang w:val="pt-PT" w:eastAsia="en-US"/>
        </w:rPr>
        <w:t>c</w:t>
      </w:r>
      <w:r w:rsidRPr="00383694">
        <w:rPr>
          <w:rFonts w:ascii="Calibri" w:eastAsia="Calibri" w:hAnsi="Calibri" w:cs="Calibri"/>
          <w:sz w:val="24"/>
          <w:szCs w:val="24"/>
          <w:lang w:val="pt-PT" w:eastAsia="en-US"/>
        </w:rPr>
        <w:t xml:space="preserve">arreira: estrutura de desenvolvimento </w:t>
      </w:r>
      <w:r w:rsidRPr="00383694">
        <w:rPr>
          <w:rFonts w:ascii="Calibri" w:eastAsia="Calibri" w:hAnsi="Calibri" w:cs="Calibri"/>
          <w:sz w:val="24"/>
          <w:szCs w:val="24"/>
          <w:lang w:eastAsia="en-US"/>
        </w:rPr>
        <w:t xml:space="preserve">funcional e profissional, operacionalizada </w:t>
      </w:r>
      <w:r w:rsidR="000F637D">
        <w:rPr>
          <w:rFonts w:ascii="Calibri" w:eastAsia="Calibri" w:hAnsi="Calibri" w:cs="Calibri"/>
          <w:sz w:val="24"/>
          <w:szCs w:val="24"/>
          <w:lang w:eastAsia="en-US"/>
        </w:rPr>
        <w:t>por meio da</w:t>
      </w:r>
      <w:r w:rsidRPr="00383694">
        <w:rPr>
          <w:rFonts w:ascii="Calibri" w:eastAsia="Calibri" w:hAnsi="Calibri" w:cs="Calibri"/>
          <w:sz w:val="24"/>
          <w:szCs w:val="24"/>
          <w:lang w:eastAsia="en-US"/>
        </w:rPr>
        <w:t xml:space="preserve"> evolução funcional, nas modalidades de progressão ou promoção nas referências de vencimentos, nos termos da lei;</w:t>
      </w:r>
    </w:p>
    <w:p w:rsidR="00700BF5" w:rsidRPr="00383694" w:rsidRDefault="000F637D" w:rsidP="008D7446">
      <w:pPr>
        <w:tabs>
          <w:tab w:val="left" w:pos="709"/>
          <w:tab w:val="left" w:pos="1418"/>
          <w:tab w:val="left" w:pos="2127"/>
        </w:tabs>
        <w:spacing w:before="120" w:after="120" w:line="360" w:lineRule="auto"/>
        <w:jc w:val="both"/>
        <w:rPr>
          <w:rFonts w:ascii="Calibri" w:eastAsia="Calibri" w:hAnsi="Calibri" w:cs="Calibri"/>
          <w:sz w:val="24"/>
          <w:szCs w:val="24"/>
          <w:lang w:val="pt-PT" w:eastAsia="es-ES"/>
        </w:rPr>
      </w:pPr>
      <w:r>
        <w:rPr>
          <w:rFonts w:ascii="Calibri" w:eastAsia="Calibri" w:hAnsi="Calibri" w:cs="Calibri"/>
          <w:sz w:val="24"/>
          <w:szCs w:val="24"/>
          <w:lang w:val="pt-PT" w:eastAsia="es-ES"/>
        </w:rPr>
        <w:tab/>
        <w:t>V – f</w:t>
      </w:r>
      <w:r w:rsidR="008D7446" w:rsidRPr="00383694">
        <w:rPr>
          <w:rFonts w:ascii="Calibri" w:eastAsia="Calibri" w:hAnsi="Calibri" w:cs="Calibri"/>
          <w:sz w:val="24"/>
          <w:szCs w:val="24"/>
          <w:lang w:val="pt-PT" w:eastAsia="es-ES"/>
        </w:rPr>
        <w:t xml:space="preserve">unção de </w:t>
      </w:r>
      <w:r>
        <w:rPr>
          <w:rFonts w:ascii="Calibri" w:eastAsia="Calibri" w:hAnsi="Calibri" w:cs="Calibri"/>
          <w:sz w:val="24"/>
          <w:szCs w:val="24"/>
          <w:lang w:val="pt-PT" w:eastAsia="es-ES"/>
        </w:rPr>
        <w:t>c</w:t>
      </w:r>
      <w:r w:rsidR="008D7446" w:rsidRPr="00383694">
        <w:rPr>
          <w:rFonts w:ascii="Calibri" w:eastAsia="Calibri" w:hAnsi="Calibri" w:cs="Calibri"/>
          <w:sz w:val="24"/>
          <w:szCs w:val="24"/>
          <w:lang w:val="pt-PT" w:eastAsia="es-ES"/>
        </w:rPr>
        <w:t>onfiança:</w:t>
      </w:r>
      <w:r w:rsidR="008D7446" w:rsidRPr="00383694">
        <w:rPr>
          <w:rFonts w:ascii="Calibri" w:eastAsia="Calibri" w:hAnsi="Calibri" w:cs="Calibri"/>
          <w:sz w:val="24"/>
          <w:szCs w:val="24"/>
          <w:lang w:eastAsia="es-ES"/>
        </w:rPr>
        <w:t xml:space="preserve"> unidade laborativa </w:t>
      </w:r>
      <w:r w:rsidR="008D7446" w:rsidRPr="00383694">
        <w:rPr>
          <w:rFonts w:ascii="Calibri" w:eastAsia="Calibri" w:hAnsi="Calibri" w:cs="Calibri"/>
          <w:sz w:val="24"/>
          <w:szCs w:val="24"/>
          <w:lang w:val="pt-PT" w:eastAsia="es-ES"/>
        </w:rPr>
        <w:t xml:space="preserve">com denominação própria e número certo, </w:t>
      </w:r>
      <w:r w:rsidR="008D7446" w:rsidRPr="00383694">
        <w:rPr>
          <w:rFonts w:ascii="Calibri" w:eastAsia="Calibri" w:hAnsi="Calibri" w:cs="Calibri"/>
          <w:sz w:val="24"/>
          <w:szCs w:val="24"/>
          <w:lang w:eastAsia="es-ES"/>
        </w:rPr>
        <w:t xml:space="preserve">que implica o desempenho, pelo seu titular, de </w:t>
      </w:r>
      <w:r w:rsidR="008D7446" w:rsidRPr="00383694">
        <w:rPr>
          <w:rFonts w:ascii="Calibri" w:eastAsia="Calibri" w:hAnsi="Calibri" w:cs="Calibri"/>
          <w:sz w:val="24"/>
          <w:szCs w:val="24"/>
          <w:lang w:val="pt-PT" w:eastAsia="es-ES"/>
        </w:rPr>
        <w:t xml:space="preserve">conjunto de atribuições e responsabilidades de direção, chefia ou assessoramento, </w:t>
      </w:r>
      <w:r w:rsidR="002A5CC0" w:rsidRPr="00383694">
        <w:rPr>
          <w:rFonts w:ascii="Calibri" w:eastAsia="Calibri" w:hAnsi="Calibri" w:cs="Calibri"/>
          <w:sz w:val="24"/>
          <w:szCs w:val="24"/>
          <w:lang w:val="pt-PT" w:eastAsia="es-ES"/>
        </w:rPr>
        <w:t>cuja investidura se dará</w:t>
      </w:r>
      <w:r w:rsidR="008D7446" w:rsidRPr="00383694">
        <w:rPr>
          <w:rFonts w:ascii="Calibri" w:eastAsia="Calibri" w:hAnsi="Calibri" w:cs="Calibri"/>
          <w:sz w:val="24"/>
          <w:szCs w:val="24"/>
          <w:lang w:val="pt-PT" w:eastAsia="es-ES"/>
        </w:rPr>
        <w:t xml:space="preserve"> por meio de designação de empregado titular de cargo efetivo</w:t>
      </w:r>
      <w:r w:rsidR="002A5CC0" w:rsidRPr="00383694">
        <w:rPr>
          <w:rFonts w:ascii="Calibri" w:eastAsia="Calibri" w:hAnsi="Calibri" w:cs="Calibri"/>
          <w:sz w:val="24"/>
          <w:szCs w:val="24"/>
          <w:lang w:val="pt-PT" w:eastAsia="es-ES"/>
        </w:rPr>
        <w:t>, por livre nomeação</w:t>
      </w:r>
      <w:r w:rsidR="00DD5DDB" w:rsidRPr="00383694">
        <w:rPr>
          <w:rFonts w:ascii="Calibri" w:eastAsia="Calibri" w:hAnsi="Calibri" w:cs="Calibri"/>
          <w:sz w:val="24"/>
          <w:szCs w:val="24"/>
          <w:lang w:val="pt-PT" w:eastAsia="es-ES"/>
        </w:rPr>
        <w:t xml:space="preserve"> e desinvestidura</w:t>
      </w:r>
      <w:r w:rsidR="008D7446" w:rsidRPr="00383694">
        <w:rPr>
          <w:rFonts w:ascii="Calibri" w:eastAsia="Calibri" w:hAnsi="Calibri" w:cs="Calibri"/>
          <w:sz w:val="24"/>
          <w:szCs w:val="24"/>
          <w:lang w:val="pt-PT" w:eastAsia="es-ES"/>
        </w:rPr>
        <w:t>;</w:t>
      </w:r>
    </w:p>
    <w:p w:rsidR="00700BF5" w:rsidRPr="00383694" w:rsidRDefault="00700BF5" w:rsidP="00700BF5">
      <w:pPr>
        <w:tabs>
          <w:tab w:val="left" w:pos="709"/>
          <w:tab w:val="left" w:pos="1418"/>
          <w:tab w:val="left" w:pos="2127"/>
        </w:tabs>
        <w:spacing w:before="120" w:after="120" w:line="360" w:lineRule="auto"/>
        <w:ind w:firstLine="709"/>
        <w:jc w:val="both"/>
        <w:rPr>
          <w:rFonts w:ascii="Calibri" w:eastAsia="Calibri" w:hAnsi="Calibri" w:cs="Calibri"/>
          <w:sz w:val="24"/>
          <w:szCs w:val="24"/>
          <w:lang w:val="pt-PT" w:eastAsia="es-ES"/>
        </w:rPr>
      </w:pPr>
      <w:r w:rsidRPr="00383694">
        <w:rPr>
          <w:rFonts w:ascii="Calibri" w:eastAsia="Calibri" w:hAnsi="Calibri" w:cs="Calibri"/>
          <w:sz w:val="24"/>
          <w:szCs w:val="24"/>
          <w:lang w:val="pt-PT" w:eastAsia="es-ES"/>
        </w:rPr>
        <w:t xml:space="preserve">VI </w:t>
      </w:r>
      <w:r w:rsidR="008A1A8C">
        <w:rPr>
          <w:rFonts w:ascii="Calibri" w:eastAsia="Calibri" w:hAnsi="Calibri" w:cs="Calibri"/>
          <w:sz w:val="24"/>
          <w:szCs w:val="24"/>
          <w:lang w:val="pt-PT" w:eastAsia="es-ES"/>
        </w:rPr>
        <w:t>–</w:t>
      </w:r>
      <w:r w:rsidRPr="00383694">
        <w:rPr>
          <w:rFonts w:ascii="Calibri" w:eastAsia="Calibri" w:hAnsi="Calibri" w:cs="Calibri"/>
          <w:sz w:val="24"/>
          <w:szCs w:val="24"/>
          <w:lang w:val="pt-PT" w:eastAsia="es-ES"/>
        </w:rPr>
        <w:t xml:space="preserve"> </w:t>
      </w:r>
      <w:r w:rsidR="000F637D">
        <w:rPr>
          <w:rFonts w:ascii="Calibri" w:eastAsia="Calibri" w:hAnsi="Calibri" w:cs="Calibri"/>
          <w:sz w:val="24"/>
          <w:szCs w:val="24"/>
          <w:lang w:val="pt-PT" w:eastAsia="es-ES"/>
        </w:rPr>
        <w:t>f</w:t>
      </w:r>
      <w:r w:rsidRPr="00383694">
        <w:rPr>
          <w:rFonts w:ascii="Calibri" w:eastAsia="Calibri" w:hAnsi="Calibri" w:cs="Calibri"/>
          <w:sz w:val="24"/>
          <w:szCs w:val="24"/>
          <w:lang w:val="pt-PT" w:eastAsia="es-ES"/>
        </w:rPr>
        <w:t>unção</w:t>
      </w:r>
      <w:r w:rsidR="008A1A8C">
        <w:rPr>
          <w:rFonts w:ascii="Calibri" w:eastAsia="Calibri" w:hAnsi="Calibri" w:cs="Calibri"/>
          <w:sz w:val="24"/>
          <w:szCs w:val="24"/>
          <w:lang w:val="pt-PT" w:eastAsia="es-ES"/>
        </w:rPr>
        <w:t>-</w:t>
      </w:r>
      <w:r w:rsidR="000F637D">
        <w:rPr>
          <w:rFonts w:ascii="Calibri" w:eastAsia="Calibri" w:hAnsi="Calibri" w:cs="Calibri"/>
          <w:sz w:val="24"/>
          <w:szCs w:val="24"/>
          <w:lang w:val="pt-PT" w:eastAsia="es-ES"/>
        </w:rPr>
        <w:t>a</w:t>
      </w:r>
      <w:r w:rsidRPr="00383694">
        <w:rPr>
          <w:rFonts w:ascii="Calibri" w:eastAsia="Calibri" w:hAnsi="Calibri" w:cs="Calibri"/>
          <w:sz w:val="24"/>
          <w:szCs w:val="24"/>
          <w:lang w:val="pt-PT" w:eastAsia="es-ES"/>
        </w:rPr>
        <w:t>tividade</w:t>
      </w:r>
      <w:r w:rsidR="008E7B83" w:rsidRPr="00383694">
        <w:rPr>
          <w:rFonts w:ascii="Calibri" w:eastAsia="Calibri" w:hAnsi="Calibri" w:cs="Calibri"/>
          <w:sz w:val="24"/>
          <w:szCs w:val="24"/>
          <w:lang w:val="pt-PT" w:eastAsia="es-ES"/>
        </w:rPr>
        <w:t xml:space="preserve">: </w:t>
      </w:r>
      <w:r w:rsidRPr="00383694">
        <w:rPr>
          <w:rFonts w:ascii="Calibri" w:eastAsia="Calibri" w:hAnsi="Calibri" w:cs="Calibri"/>
          <w:sz w:val="24"/>
          <w:szCs w:val="24"/>
          <w:lang w:val="pt-PT" w:eastAsia="es-ES"/>
        </w:rPr>
        <w:t xml:space="preserve">conjunto de atribuições específicas a serem exercidas em caráter temporário por servidor público </w:t>
      </w:r>
      <w:r w:rsidR="00DD5DDB" w:rsidRPr="00383694">
        <w:rPr>
          <w:rFonts w:ascii="Calibri" w:eastAsia="Calibri" w:hAnsi="Calibri" w:cs="Calibri"/>
          <w:sz w:val="24"/>
          <w:szCs w:val="24"/>
          <w:lang w:val="pt-PT" w:eastAsia="es-ES"/>
        </w:rPr>
        <w:t>ocupante de</w:t>
      </w:r>
      <w:r w:rsidRPr="00383694">
        <w:rPr>
          <w:rFonts w:ascii="Calibri" w:eastAsia="Calibri" w:hAnsi="Calibri" w:cs="Calibri"/>
          <w:sz w:val="24"/>
          <w:szCs w:val="24"/>
          <w:lang w:val="pt-PT" w:eastAsia="es-ES"/>
        </w:rPr>
        <w:t xml:space="preserve"> emprego público de provimento efetivo, estabelecida por lei com denominação própria e retrib</w:t>
      </w:r>
      <w:r w:rsidR="00DD5DDB" w:rsidRPr="00383694">
        <w:rPr>
          <w:rFonts w:ascii="Calibri" w:eastAsia="Calibri" w:hAnsi="Calibri" w:cs="Calibri"/>
          <w:sz w:val="24"/>
          <w:szCs w:val="24"/>
          <w:lang w:val="pt-PT" w:eastAsia="es-ES"/>
        </w:rPr>
        <w:t>uição pecuniária correspondente;</w:t>
      </w:r>
    </w:p>
    <w:p w:rsidR="008D7446" w:rsidRPr="00383694" w:rsidRDefault="008D7446" w:rsidP="008D7446">
      <w:pPr>
        <w:tabs>
          <w:tab w:val="left" w:pos="709"/>
          <w:tab w:val="left" w:pos="1418"/>
          <w:tab w:val="left" w:pos="2127"/>
        </w:tabs>
        <w:spacing w:before="120" w:after="120" w:line="360" w:lineRule="auto"/>
        <w:jc w:val="both"/>
        <w:rPr>
          <w:rFonts w:ascii="Calibri" w:eastAsia="Calibri" w:hAnsi="Calibri" w:cs="Calibri"/>
          <w:sz w:val="24"/>
          <w:szCs w:val="24"/>
          <w:lang w:eastAsia="en-US"/>
        </w:rPr>
      </w:pPr>
      <w:r w:rsidRPr="00383694">
        <w:rPr>
          <w:rFonts w:ascii="Calibri" w:eastAsia="Calibri" w:hAnsi="Calibri" w:cs="Calibri"/>
          <w:sz w:val="24"/>
          <w:szCs w:val="24"/>
          <w:lang w:val="pt-PT" w:eastAsia="en-US"/>
        </w:rPr>
        <w:lastRenderedPageBreak/>
        <w:tab/>
        <w:t>V</w:t>
      </w:r>
      <w:r w:rsidR="00700BF5" w:rsidRPr="00383694">
        <w:rPr>
          <w:rFonts w:ascii="Calibri" w:eastAsia="Calibri" w:hAnsi="Calibri" w:cs="Calibri"/>
          <w:sz w:val="24"/>
          <w:szCs w:val="24"/>
          <w:lang w:val="pt-PT" w:eastAsia="en-US"/>
        </w:rPr>
        <w:t>I</w:t>
      </w:r>
      <w:r w:rsidRPr="00383694">
        <w:rPr>
          <w:rFonts w:ascii="Calibri" w:eastAsia="Calibri" w:hAnsi="Calibri" w:cs="Calibri"/>
          <w:sz w:val="24"/>
          <w:szCs w:val="24"/>
          <w:lang w:val="pt-PT" w:eastAsia="en-US"/>
        </w:rPr>
        <w:t xml:space="preserve">I – </w:t>
      </w:r>
      <w:r w:rsidR="000F637D">
        <w:rPr>
          <w:rFonts w:ascii="Calibri" w:eastAsia="Calibri" w:hAnsi="Calibri" w:cs="Calibri"/>
          <w:sz w:val="24"/>
          <w:szCs w:val="24"/>
          <w:lang w:val="pt-PT" w:eastAsia="en-US"/>
        </w:rPr>
        <w:t>p</w:t>
      </w:r>
      <w:r w:rsidRPr="00383694">
        <w:rPr>
          <w:rFonts w:ascii="Calibri" w:eastAsia="Calibri" w:hAnsi="Calibri" w:cs="Calibri"/>
          <w:sz w:val="24"/>
          <w:szCs w:val="24"/>
          <w:lang w:val="pt-PT" w:eastAsia="en-US"/>
        </w:rPr>
        <w:t xml:space="preserve">romoção: passagem do </w:t>
      </w:r>
      <w:r w:rsidR="00227633">
        <w:rPr>
          <w:rFonts w:ascii="Calibri" w:eastAsia="Calibri" w:hAnsi="Calibri" w:cs="Calibri"/>
          <w:sz w:val="24"/>
          <w:szCs w:val="24"/>
          <w:lang w:val="pt-PT" w:eastAsia="en-US"/>
        </w:rPr>
        <w:t xml:space="preserve">empregado </w:t>
      </w:r>
      <w:r w:rsidRPr="00383694">
        <w:rPr>
          <w:rFonts w:ascii="Calibri" w:eastAsia="Calibri" w:hAnsi="Calibri" w:cs="Calibri"/>
          <w:sz w:val="24"/>
          <w:szCs w:val="24"/>
          <w:lang w:val="pt-PT" w:eastAsia="en-US"/>
        </w:rPr>
        <w:t xml:space="preserve">de uma referência para outra superior, mediante habilitação </w:t>
      </w:r>
      <w:r w:rsidR="00A13F5C" w:rsidRPr="00383694">
        <w:rPr>
          <w:rFonts w:ascii="Calibri" w:eastAsia="Calibri" w:hAnsi="Calibri" w:cs="Calibri"/>
          <w:sz w:val="24"/>
          <w:szCs w:val="24"/>
          <w:lang w:val="pt-PT" w:eastAsia="en-US"/>
        </w:rPr>
        <w:t xml:space="preserve">pela </w:t>
      </w:r>
      <w:r w:rsidRPr="00383694">
        <w:rPr>
          <w:rFonts w:ascii="Calibri" w:eastAsia="Calibri" w:hAnsi="Calibri" w:cs="Calibri"/>
          <w:sz w:val="24"/>
          <w:szCs w:val="24"/>
          <w:lang w:val="pt-PT" w:eastAsia="en-US"/>
        </w:rPr>
        <w:t>apre</w:t>
      </w:r>
      <w:r w:rsidR="00A13F5C" w:rsidRPr="00383694">
        <w:rPr>
          <w:rFonts w:ascii="Calibri" w:eastAsia="Calibri" w:hAnsi="Calibri" w:cs="Calibri"/>
          <w:sz w:val="24"/>
          <w:szCs w:val="24"/>
          <w:lang w:val="pt-PT" w:eastAsia="en-US"/>
        </w:rPr>
        <w:t>s</w:t>
      </w:r>
      <w:r w:rsidRPr="00383694">
        <w:rPr>
          <w:rFonts w:ascii="Calibri" w:eastAsia="Calibri" w:hAnsi="Calibri" w:cs="Calibri"/>
          <w:sz w:val="24"/>
          <w:szCs w:val="24"/>
          <w:lang w:val="pt-PT" w:eastAsia="en-US"/>
        </w:rPr>
        <w:t xml:space="preserve">entação de títulos ou submissão a processo seletivo para avaliação de desempenho, na forma da </w:t>
      </w:r>
      <w:r w:rsidR="00DD5DDB" w:rsidRPr="00383694">
        <w:rPr>
          <w:rFonts w:ascii="Calibri" w:eastAsia="Calibri" w:hAnsi="Calibri" w:cs="Calibri"/>
          <w:sz w:val="24"/>
          <w:szCs w:val="24"/>
          <w:lang w:val="pt-PT" w:eastAsia="en-US"/>
        </w:rPr>
        <w:t>l</w:t>
      </w:r>
      <w:r w:rsidRPr="00383694">
        <w:rPr>
          <w:rFonts w:ascii="Calibri" w:eastAsia="Calibri" w:hAnsi="Calibri" w:cs="Calibri"/>
          <w:sz w:val="24"/>
          <w:szCs w:val="24"/>
          <w:lang w:val="pt-PT" w:eastAsia="en-US"/>
        </w:rPr>
        <w:t>ei e d</w:t>
      </w:r>
      <w:r w:rsidR="00921C61" w:rsidRPr="00383694">
        <w:rPr>
          <w:rFonts w:ascii="Calibri" w:eastAsia="Calibri" w:hAnsi="Calibri" w:cs="Calibri"/>
          <w:sz w:val="24"/>
          <w:szCs w:val="24"/>
          <w:lang w:val="pt-PT" w:eastAsia="en-US"/>
        </w:rPr>
        <w:t>e</w:t>
      </w:r>
      <w:r w:rsidRPr="00383694">
        <w:rPr>
          <w:rFonts w:ascii="Calibri" w:eastAsia="Calibri" w:hAnsi="Calibri" w:cs="Calibri"/>
          <w:sz w:val="24"/>
          <w:szCs w:val="24"/>
          <w:lang w:val="pt-PT" w:eastAsia="en-US"/>
        </w:rPr>
        <w:t xml:space="preserve"> regulamento; </w:t>
      </w:r>
    </w:p>
    <w:p w:rsidR="008D7446" w:rsidRPr="00383694" w:rsidRDefault="008D7446" w:rsidP="008D7446">
      <w:pPr>
        <w:tabs>
          <w:tab w:val="left" w:pos="709"/>
          <w:tab w:val="left" w:pos="1418"/>
          <w:tab w:val="left" w:pos="2127"/>
        </w:tabs>
        <w:spacing w:before="120" w:after="120" w:line="360" w:lineRule="auto"/>
        <w:jc w:val="both"/>
        <w:rPr>
          <w:rFonts w:ascii="Calibri" w:eastAsia="Calibri" w:hAnsi="Calibri" w:cs="Calibri"/>
          <w:sz w:val="24"/>
          <w:szCs w:val="24"/>
          <w:lang w:eastAsia="en-US"/>
        </w:rPr>
      </w:pPr>
      <w:r w:rsidRPr="00383694">
        <w:rPr>
          <w:rFonts w:ascii="Calibri" w:eastAsia="Calibri" w:hAnsi="Calibri" w:cs="Calibri"/>
          <w:sz w:val="24"/>
          <w:szCs w:val="24"/>
          <w:lang w:eastAsia="en-US"/>
        </w:rPr>
        <w:tab/>
        <w:t>VI</w:t>
      </w:r>
      <w:r w:rsidR="00700BF5" w:rsidRPr="00383694">
        <w:rPr>
          <w:rFonts w:ascii="Calibri" w:eastAsia="Calibri" w:hAnsi="Calibri" w:cs="Calibri"/>
          <w:sz w:val="24"/>
          <w:szCs w:val="24"/>
          <w:lang w:eastAsia="en-US"/>
        </w:rPr>
        <w:t>I</w:t>
      </w:r>
      <w:r w:rsidRPr="00383694">
        <w:rPr>
          <w:rFonts w:ascii="Calibri" w:eastAsia="Calibri" w:hAnsi="Calibri" w:cs="Calibri"/>
          <w:sz w:val="24"/>
          <w:szCs w:val="24"/>
          <w:lang w:eastAsia="en-US"/>
        </w:rPr>
        <w:t>I</w:t>
      </w:r>
      <w:r w:rsidR="000F637D">
        <w:rPr>
          <w:rFonts w:ascii="Calibri" w:eastAsia="Calibri" w:hAnsi="Calibri" w:cs="Calibri"/>
          <w:sz w:val="24"/>
          <w:szCs w:val="24"/>
          <w:lang w:val="pt-PT" w:eastAsia="en-US"/>
        </w:rPr>
        <w:t xml:space="preserve"> – pr</w:t>
      </w:r>
      <w:r w:rsidRPr="00383694">
        <w:rPr>
          <w:rFonts w:ascii="Calibri" w:eastAsia="Calibri" w:hAnsi="Calibri" w:cs="Calibri"/>
          <w:sz w:val="24"/>
          <w:szCs w:val="24"/>
          <w:lang w:val="pt-PT" w:eastAsia="en-US"/>
        </w:rPr>
        <w:t xml:space="preserve">ogressão: passagem do </w:t>
      </w:r>
      <w:r w:rsidR="00227633">
        <w:rPr>
          <w:rFonts w:ascii="Calibri" w:eastAsia="Calibri" w:hAnsi="Calibri" w:cs="Calibri"/>
          <w:sz w:val="24"/>
          <w:szCs w:val="24"/>
          <w:lang w:val="pt-PT" w:eastAsia="en-US"/>
        </w:rPr>
        <w:t xml:space="preserve">empregado </w:t>
      </w:r>
      <w:r w:rsidRPr="00383694">
        <w:rPr>
          <w:rFonts w:ascii="Calibri" w:eastAsia="Calibri" w:hAnsi="Calibri" w:cs="Calibri"/>
          <w:sz w:val="24"/>
          <w:szCs w:val="24"/>
          <w:lang w:val="pt-PT" w:eastAsia="en-US"/>
        </w:rPr>
        <w:t xml:space="preserve">de uma referência para outra superior, por antiguidade, mediante habilitação, na forma da </w:t>
      </w:r>
      <w:r w:rsidR="00921C61" w:rsidRPr="00383694">
        <w:rPr>
          <w:rFonts w:ascii="Calibri" w:eastAsia="Calibri" w:hAnsi="Calibri" w:cs="Calibri"/>
          <w:sz w:val="24"/>
          <w:szCs w:val="24"/>
          <w:lang w:val="pt-PT" w:eastAsia="en-US"/>
        </w:rPr>
        <w:t>l</w:t>
      </w:r>
      <w:r w:rsidRPr="00383694">
        <w:rPr>
          <w:rFonts w:ascii="Calibri" w:eastAsia="Calibri" w:hAnsi="Calibri" w:cs="Calibri"/>
          <w:sz w:val="24"/>
          <w:szCs w:val="24"/>
          <w:lang w:val="pt-PT" w:eastAsia="en-US"/>
        </w:rPr>
        <w:t>ei e d</w:t>
      </w:r>
      <w:r w:rsidR="00921C61" w:rsidRPr="00383694">
        <w:rPr>
          <w:rFonts w:ascii="Calibri" w:eastAsia="Calibri" w:hAnsi="Calibri" w:cs="Calibri"/>
          <w:sz w:val="24"/>
          <w:szCs w:val="24"/>
          <w:lang w:val="pt-PT" w:eastAsia="en-US"/>
        </w:rPr>
        <w:t>e</w:t>
      </w:r>
      <w:r w:rsidRPr="00383694">
        <w:rPr>
          <w:rFonts w:ascii="Calibri" w:eastAsia="Calibri" w:hAnsi="Calibri" w:cs="Calibri"/>
          <w:sz w:val="24"/>
          <w:szCs w:val="24"/>
          <w:lang w:val="pt-PT" w:eastAsia="en-US"/>
        </w:rPr>
        <w:t xml:space="preserve"> regulamento;</w:t>
      </w:r>
    </w:p>
    <w:p w:rsidR="008D7446" w:rsidRPr="00383694" w:rsidRDefault="00700BF5" w:rsidP="008D7446">
      <w:pPr>
        <w:tabs>
          <w:tab w:val="left" w:pos="709"/>
          <w:tab w:val="left" w:pos="1418"/>
          <w:tab w:val="left" w:pos="2127"/>
        </w:tabs>
        <w:spacing w:before="120" w:after="120" w:line="360" w:lineRule="auto"/>
        <w:jc w:val="both"/>
        <w:rPr>
          <w:rFonts w:ascii="Calibri" w:eastAsia="Calibri" w:hAnsi="Calibri" w:cs="Calibri"/>
          <w:sz w:val="24"/>
          <w:szCs w:val="24"/>
          <w:lang w:val="pt-PT" w:eastAsia="en-US"/>
        </w:rPr>
      </w:pPr>
      <w:r w:rsidRPr="00383694">
        <w:rPr>
          <w:rFonts w:ascii="Calibri" w:eastAsia="Calibri" w:hAnsi="Calibri" w:cs="Calibri"/>
          <w:sz w:val="24"/>
          <w:szCs w:val="24"/>
          <w:lang w:eastAsia="en-US"/>
        </w:rPr>
        <w:tab/>
        <w:t>IX</w:t>
      </w:r>
      <w:r w:rsidR="008D7446" w:rsidRPr="00383694">
        <w:rPr>
          <w:rFonts w:ascii="Calibri" w:eastAsia="Calibri" w:hAnsi="Calibri" w:cs="Calibri"/>
          <w:sz w:val="24"/>
          <w:szCs w:val="24"/>
          <w:lang w:val="pt-PT" w:eastAsia="en-US"/>
        </w:rPr>
        <w:t xml:space="preserve"> – </w:t>
      </w:r>
      <w:r w:rsidR="000F637D">
        <w:rPr>
          <w:rFonts w:ascii="Calibri" w:eastAsia="Calibri" w:hAnsi="Calibri" w:cs="Calibri"/>
          <w:sz w:val="24"/>
          <w:szCs w:val="24"/>
          <w:lang w:val="pt-PT" w:eastAsia="en-US"/>
        </w:rPr>
        <w:t>r</w:t>
      </w:r>
      <w:r w:rsidR="008D7446" w:rsidRPr="00383694">
        <w:rPr>
          <w:rFonts w:ascii="Calibri" w:eastAsia="Calibri" w:hAnsi="Calibri" w:cs="Calibri"/>
          <w:sz w:val="24"/>
          <w:szCs w:val="24"/>
          <w:lang w:val="pt-PT" w:eastAsia="en-US"/>
        </w:rPr>
        <w:t>emuneração: retribuição pecuniária devida ao empregado pelo exercício de em</w:t>
      </w:r>
      <w:r w:rsidR="008458DF" w:rsidRPr="00383694">
        <w:rPr>
          <w:rFonts w:ascii="Calibri" w:eastAsia="Calibri" w:hAnsi="Calibri" w:cs="Calibri"/>
          <w:sz w:val="24"/>
          <w:szCs w:val="24"/>
          <w:lang w:val="pt-PT" w:eastAsia="en-US"/>
        </w:rPr>
        <w:t>prego ou cargo público, composta</w:t>
      </w:r>
      <w:r w:rsidR="008D7446" w:rsidRPr="00383694">
        <w:rPr>
          <w:rFonts w:ascii="Calibri" w:eastAsia="Calibri" w:hAnsi="Calibri" w:cs="Calibri"/>
          <w:sz w:val="24"/>
          <w:szCs w:val="24"/>
          <w:lang w:val="pt-PT" w:eastAsia="en-US"/>
        </w:rPr>
        <w:t xml:space="preserve"> pelo vencimento-base, acrescida das demais vantagens pessoais;</w:t>
      </w:r>
    </w:p>
    <w:p w:rsidR="00A8116B" w:rsidRPr="00383694" w:rsidRDefault="008D7446" w:rsidP="008E7B83">
      <w:pPr>
        <w:tabs>
          <w:tab w:val="left" w:pos="709"/>
          <w:tab w:val="left" w:pos="1418"/>
          <w:tab w:val="left" w:pos="2127"/>
        </w:tabs>
        <w:spacing w:before="120" w:after="120" w:line="360" w:lineRule="auto"/>
        <w:jc w:val="both"/>
        <w:rPr>
          <w:rFonts w:ascii="Calibri" w:eastAsia="Calibri" w:hAnsi="Calibri" w:cs="Calibri"/>
          <w:sz w:val="24"/>
          <w:szCs w:val="24"/>
          <w:lang w:val="pt-PT" w:eastAsia="en-US"/>
        </w:rPr>
      </w:pPr>
      <w:r w:rsidRPr="00383694">
        <w:rPr>
          <w:rFonts w:ascii="Calibri" w:eastAsia="Calibri" w:hAnsi="Calibri" w:cs="Calibri"/>
          <w:sz w:val="24"/>
          <w:szCs w:val="24"/>
          <w:lang w:val="pt-PT" w:eastAsia="en-US"/>
        </w:rPr>
        <w:tab/>
        <w:t xml:space="preserve">X </w:t>
      </w:r>
      <w:r w:rsidR="00E435C0" w:rsidRPr="00383694">
        <w:rPr>
          <w:rFonts w:ascii="Calibri" w:eastAsia="Calibri" w:hAnsi="Calibri" w:cs="Calibri"/>
          <w:sz w:val="24"/>
          <w:szCs w:val="24"/>
          <w:lang w:val="pt-PT" w:eastAsia="en-US"/>
        </w:rPr>
        <w:t>–</w:t>
      </w:r>
      <w:r w:rsidR="000F637D">
        <w:rPr>
          <w:rFonts w:ascii="Calibri" w:eastAsia="Calibri" w:hAnsi="Calibri" w:cs="Calibri"/>
          <w:sz w:val="24"/>
          <w:szCs w:val="24"/>
          <w:lang w:val="pt-PT" w:eastAsia="en-US"/>
        </w:rPr>
        <w:t xml:space="preserve"> v</w:t>
      </w:r>
      <w:r w:rsidRPr="00383694">
        <w:rPr>
          <w:rFonts w:ascii="Calibri" w:eastAsia="Calibri" w:hAnsi="Calibri" w:cs="Calibri"/>
          <w:sz w:val="24"/>
          <w:szCs w:val="24"/>
          <w:lang w:val="pt-PT" w:eastAsia="en-US"/>
        </w:rPr>
        <w:t xml:space="preserve">encimento-base: retribuição pecuniária devida ao </w:t>
      </w:r>
      <w:r w:rsidR="00471AAB">
        <w:rPr>
          <w:rFonts w:ascii="Calibri" w:eastAsia="Calibri" w:hAnsi="Calibri" w:cs="Calibri"/>
          <w:sz w:val="24"/>
          <w:szCs w:val="24"/>
          <w:lang w:val="pt-PT" w:eastAsia="en-US"/>
        </w:rPr>
        <w:t xml:space="preserve">empregado público </w:t>
      </w:r>
      <w:r w:rsidRPr="00383694">
        <w:rPr>
          <w:rFonts w:ascii="Calibri" w:eastAsia="Calibri" w:hAnsi="Calibri" w:cs="Calibri"/>
          <w:sz w:val="24"/>
          <w:szCs w:val="24"/>
          <w:lang w:val="pt-PT" w:eastAsia="en-US"/>
        </w:rPr>
        <w:t>pelo exercício de cargo</w:t>
      </w:r>
      <w:r w:rsidR="00921C61" w:rsidRPr="00383694">
        <w:rPr>
          <w:rFonts w:ascii="Calibri" w:eastAsia="Calibri" w:hAnsi="Calibri" w:cs="Calibri"/>
          <w:sz w:val="24"/>
          <w:szCs w:val="24"/>
          <w:lang w:val="pt-PT" w:eastAsia="en-US"/>
        </w:rPr>
        <w:t xml:space="preserve"> ou função pública</w:t>
      </w:r>
      <w:r w:rsidR="0006693A" w:rsidRPr="00383694">
        <w:rPr>
          <w:rFonts w:ascii="Calibri" w:eastAsia="Calibri" w:hAnsi="Calibri" w:cs="Calibri"/>
          <w:sz w:val="24"/>
          <w:szCs w:val="24"/>
          <w:lang w:val="pt-PT" w:eastAsia="en-US"/>
        </w:rPr>
        <w:t>;</w:t>
      </w:r>
      <w:r w:rsidR="000F637D">
        <w:rPr>
          <w:rFonts w:ascii="Calibri" w:eastAsia="Calibri" w:hAnsi="Calibri" w:cs="Calibri"/>
          <w:sz w:val="24"/>
          <w:szCs w:val="24"/>
          <w:lang w:val="pt-PT" w:eastAsia="en-US"/>
        </w:rPr>
        <w:t xml:space="preserve"> </w:t>
      </w:r>
    </w:p>
    <w:p w:rsidR="0006693A" w:rsidRPr="00383694" w:rsidRDefault="000F637D" w:rsidP="008D7446">
      <w:pPr>
        <w:tabs>
          <w:tab w:val="left" w:pos="709"/>
          <w:tab w:val="left" w:pos="1418"/>
          <w:tab w:val="left" w:pos="2127"/>
        </w:tabs>
        <w:spacing w:before="120" w:after="120" w:line="360" w:lineRule="auto"/>
        <w:ind w:firstLine="709"/>
        <w:jc w:val="both"/>
        <w:rPr>
          <w:rFonts w:ascii="Calibri" w:eastAsia="Calibri" w:hAnsi="Calibri" w:cs="Calibri"/>
          <w:sz w:val="24"/>
          <w:szCs w:val="24"/>
          <w:lang w:val="pt-PT" w:eastAsia="en-US"/>
        </w:rPr>
      </w:pPr>
      <w:r>
        <w:rPr>
          <w:rFonts w:ascii="Calibri" w:eastAsia="Calibri" w:hAnsi="Calibri" w:cs="Calibri"/>
          <w:sz w:val="24"/>
          <w:szCs w:val="24"/>
          <w:lang w:val="pt-PT" w:eastAsia="en-US"/>
        </w:rPr>
        <w:t>XI – f</w:t>
      </w:r>
      <w:r w:rsidR="0006693A" w:rsidRPr="00383694">
        <w:rPr>
          <w:rFonts w:ascii="Calibri" w:eastAsia="Calibri" w:hAnsi="Calibri" w:cs="Calibri"/>
          <w:sz w:val="24"/>
          <w:szCs w:val="24"/>
          <w:lang w:val="pt-PT" w:eastAsia="en-US"/>
        </w:rPr>
        <w:t>alta justificada: falta que não implica em descontos salariais, decorrente de:</w:t>
      </w:r>
    </w:p>
    <w:p w:rsidR="0006693A" w:rsidRPr="00383694" w:rsidRDefault="0006693A" w:rsidP="0006693A">
      <w:pPr>
        <w:tabs>
          <w:tab w:val="left" w:pos="709"/>
          <w:tab w:val="left" w:pos="1418"/>
          <w:tab w:val="left" w:pos="2127"/>
        </w:tabs>
        <w:spacing w:before="120" w:after="120" w:line="360" w:lineRule="auto"/>
        <w:ind w:firstLine="709"/>
        <w:jc w:val="both"/>
        <w:rPr>
          <w:rFonts w:ascii="Calibri" w:eastAsia="Calibri" w:hAnsi="Calibri" w:cs="Calibri"/>
          <w:sz w:val="24"/>
          <w:szCs w:val="24"/>
          <w:lang w:val="pt-PT" w:eastAsia="en-US"/>
        </w:rPr>
      </w:pPr>
      <w:r w:rsidRPr="00383694">
        <w:rPr>
          <w:rFonts w:ascii="Calibri" w:eastAsia="Calibri" w:hAnsi="Calibri" w:cs="Calibri"/>
          <w:sz w:val="24"/>
          <w:szCs w:val="24"/>
          <w:lang w:val="pt-PT" w:eastAsia="en-US"/>
        </w:rPr>
        <w:t xml:space="preserve">a) licenças gala, nojo, </w:t>
      </w:r>
      <w:r w:rsidR="00A72BE2">
        <w:rPr>
          <w:rFonts w:ascii="Calibri" w:eastAsia="Calibri" w:hAnsi="Calibri" w:cs="Calibri"/>
          <w:sz w:val="24"/>
          <w:szCs w:val="24"/>
          <w:lang w:val="pt-PT" w:eastAsia="en-US"/>
        </w:rPr>
        <w:t>maternidade</w:t>
      </w:r>
      <w:r w:rsidRPr="00383694">
        <w:rPr>
          <w:rFonts w:ascii="Calibri" w:eastAsia="Calibri" w:hAnsi="Calibri" w:cs="Calibri"/>
          <w:sz w:val="24"/>
          <w:szCs w:val="24"/>
          <w:lang w:val="pt-PT" w:eastAsia="en-US"/>
        </w:rPr>
        <w:t>, adotante e paternidade;</w:t>
      </w:r>
    </w:p>
    <w:p w:rsidR="0006693A" w:rsidRPr="00383694" w:rsidRDefault="0006693A" w:rsidP="0006693A">
      <w:pPr>
        <w:tabs>
          <w:tab w:val="left" w:pos="709"/>
          <w:tab w:val="left" w:pos="1418"/>
          <w:tab w:val="left" w:pos="2127"/>
        </w:tabs>
        <w:spacing w:before="120" w:after="120" w:line="360" w:lineRule="auto"/>
        <w:ind w:firstLine="709"/>
        <w:jc w:val="both"/>
        <w:rPr>
          <w:rFonts w:ascii="Calibri" w:eastAsia="Calibri" w:hAnsi="Calibri" w:cs="Calibri"/>
          <w:sz w:val="24"/>
          <w:szCs w:val="24"/>
          <w:lang w:val="pt-PT" w:eastAsia="en-US"/>
        </w:rPr>
      </w:pPr>
      <w:r w:rsidRPr="00383694">
        <w:rPr>
          <w:rFonts w:ascii="Calibri" w:eastAsia="Calibri" w:hAnsi="Calibri" w:cs="Calibri"/>
          <w:sz w:val="24"/>
          <w:szCs w:val="24"/>
          <w:lang w:val="pt-PT" w:eastAsia="en-US"/>
        </w:rPr>
        <w:t>b) afastamento por doença ocupacional ou acidente de trabalho validado pelo Serviço Especializado em Engenharia de Segurança e Medicina do Trabalho – SESMT, na forma regulamentar;</w:t>
      </w:r>
    </w:p>
    <w:p w:rsidR="0006693A" w:rsidRPr="00383694" w:rsidRDefault="0006693A" w:rsidP="0006693A">
      <w:pPr>
        <w:tabs>
          <w:tab w:val="left" w:pos="709"/>
          <w:tab w:val="left" w:pos="1418"/>
          <w:tab w:val="left" w:pos="2127"/>
        </w:tabs>
        <w:spacing w:before="120" w:after="120" w:line="360" w:lineRule="auto"/>
        <w:ind w:firstLine="709"/>
        <w:jc w:val="both"/>
        <w:rPr>
          <w:rFonts w:ascii="Calibri" w:eastAsia="Calibri" w:hAnsi="Calibri" w:cs="Calibri"/>
          <w:sz w:val="24"/>
          <w:szCs w:val="24"/>
          <w:lang w:val="pt-PT" w:eastAsia="en-US"/>
        </w:rPr>
      </w:pPr>
      <w:r w:rsidRPr="00383694">
        <w:rPr>
          <w:rFonts w:ascii="Calibri" w:eastAsia="Calibri" w:hAnsi="Calibri" w:cs="Calibri"/>
          <w:sz w:val="24"/>
          <w:szCs w:val="24"/>
          <w:lang w:val="pt-PT" w:eastAsia="en-US"/>
        </w:rPr>
        <w:t>c) período decorrente de convocações pelo Tribunal Regional Eleitoral e julgamentos em Tribunal do Júri;</w:t>
      </w:r>
    </w:p>
    <w:p w:rsidR="0006693A" w:rsidRPr="00383694" w:rsidRDefault="0006693A" w:rsidP="0006693A">
      <w:pPr>
        <w:tabs>
          <w:tab w:val="left" w:pos="709"/>
          <w:tab w:val="left" w:pos="1418"/>
          <w:tab w:val="left" w:pos="2127"/>
        </w:tabs>
        <w:spacing w:before="120" w:after="120" w:line="360" w:lineRule="auto"/>
        <w:ind w:firstLine="709"/>
        <w:jc w:val="both"/>
        <w:rPr>
          <w:rFonts w:ascii="Calibri" w:eastAsia="Calibri" w:hAnsi="Calibri" w:cs="Calibri"/>
          <w:sz w:val="24"/>
          <w:szCs w:val="24"/>
          <w:lang w:val="pt-PT" w:eastAsia="en-US"/>
        </w:rPr>
      </w:pPr>
      <w:r w:rsidRPr="00383694">
        <w:rPr>
          <w:rFonts w:ascii="Calibri" w:eastAsia="Calibri" w:hAnsi="Calibri" w:cs="Calibri"/>
          <w:sz w:val="24"/>
          <w:szCs w:val="24"/>
          <w:lang w:val="pt-PT" w:eastAsia="en-US"/>
        </w:rPr>
        <w:t>d) folga eleitoral;</w:t>
      </w:r>
    </w:p>
    <w:p w:rsidR="0006693A" w:rsidRPr="00383694" w:rsidRDefault="0006693A" w:rsidP="0006693A">
      <w:pPr>
        <w:tabs>
          <w:tab w:val="left" w:pos="709"/>
          <w:tab w:val="left" w:pos="1418"/>
          <w:tab w:val="left" w:pos="2127"/>
        </w:tabs>
        <w:spacing w:before="120" w:after="120" w:line="360" w:lineRule="auto"/>
        <w:ind w:firstLine="709"/>
        <w:jc w:val="both"/>
        <w:rPr>
          <w:rFonts w:ascii="Calibri" w:eastAsia="Calibri" w:hAnsi="Calibri" w:cs="Calibri"/>
          <w:sz w:val="24"/>
          <w:szCs w:val="24"/>
          <w:lang w:val="pt-PT" w:eastAsia="en-US"/>
        </w:rPr>
      </w:pPr>
      <w:r w:rsidRPr="00383694">
        <w:rPr>
          <w:rFonts w:ascii="Calibri" w:eastAsia="Calibri" w:hAnsi="Calibri" w:cs="Calibri"/>
          <w:sz w:val="24"/>
          <w:szCs w:val="24"/>
          <w:lang w:val="pt-PT" w:eastAsia="en-US"/>
        </w:rPr>
        <w:t>e) atestado humanitário;</w:t>
      </w:r>
    </w:p>
    <w:p w:rsidR="0006693A" w:rsidRPr="00383694" w:rsidRDefault="00E435C0" w:rsidP="0006693A">
      <w:pPr>
        <w:tabs>
          <w:tab w:val="left" w:pos="709"/>
          <w:tab w:val="left" w:pos="1418"/>
          <w:tab w:val="left" w:pos="2127"/>
        </w:tabs>
        <w:spacing w:before="120" w:after="120" w:line="360" w:lineRule="auto"/>
        <w:ind w:firstLine="709"/>
        <w:jc w:val="both"/>
        <w:rPr>
          <w:rFonts w:ascii="Calibri" w:eastAsia="Calibri" w:hAnsi="Calibri" w:cs="Calibri"/>
          <w:sz w:val="24"/>
          <w:szCs w:val="24"/>
          <w:lang w:val="pt-PT" w:eastAsia="en-US"/>
        </w:rPr>
      </w:pPr>
      <w:r w:rsidRPr="00383694">
        <w:rPr>
          <w:rFonts w:ascii="Calibri" w:eastAsia="Calibri" w:hAnsi="Calibri" w:cs="Calibri"/>
          <w:sz w:val="24"/>
          <w:szCs w:val="24"/>
          <w:lang w:val="pt-PT" w:eastAsia="en-US"/>
        </w:rPr>
        <w:t>f</w:t>
      </w:r>
      <w:r w:rsidR="0006693A" w:rsidRPr="00383694">
        <w:rPr>
          <w:rFonts w:ascii="Calibri" w:eastAsia="Calibri" w:hAnsi="Calibri" w:cs="Calibri"/>
          <w:sz w:val="24"/>
          <w:szCs w:val="24"/>
          <w:lang w:val="pt-PT" w:eastAsia="en-US"/>
        </w:rPr>
        <w:t>) atestado médico validado pelo Serviço Especializado em Engenharia de Segurança e Medicina do Trabalho – SESMT, na forma regulamentar</w:t>
      </w:r>
      <w:r w:rsidR="00C7231E" w:rsidRPr="00383694">
        <w:rPr>
          <w:rFonts w:ascii="Calibri" w:eastAsia="Calibri" w:hAnsi="Calibri" w:cs="Calibri"/>
          <w:sz w:val="24"/>
          <w:szCs w:val="24"/>
          <w:lang w:val="pt-PT" w:eastAsia="en-US"/>
        </w:rPr>
        <w:t>;</w:t>
      </w:r>
    </w:p>
    <w:p w:rsidR="00C7231E" w:rsidRPr="00383694" w:rsidRDefault="00E435C0" w:rsidP="0006693A">
      <w:pPr>
        <w:tabs>
          <w:tab w:val="left" w:pos="709"/>
          <w:tab w:val="left" w:pos="1418"/>
          <w:tab w:val="left" w:pos="2127"/>
        </w:tabs>
        <w:spacing w:before="120" w:after="120" w:line="360" w:lineRule="auto"/>
        <w:ind w:firstLine="709"/>
        <w:jc w:val="both"/>
        <w:rPr>
          <w:rFonts w:ascii="Calibri" w:eastAsia="Calibri" w:hAnsi="Calibri" w:cs="Calibri"/>
          <w:sz w:val="24"/>
          <w:szCs w:val="24"/>
          <w:lang w:val="pt-PT" w:eastAsia="en-US"/>
        </w:rPr>
      </w:pPr>
      <w:r w:rsidRPr="00383694">
        <w:rPr>
          <w:rFonts w:ascii="Calibri" w:eastAsia="Calibri" w:hAnsi="Calibri" w:cs="Calibri"/>
          <w:sz w:val="24"/>
          <w:szCs w:val="24"/>
          <w:lang w:val="pt-PT" w:eastAsia="en-US"/>
        </w:rPr>
        <w:t>g</w:t>
      </w:r>
      <w:r w:rsidR="00C7231E" w:rsidRPr="00383694">
        <w:rPr>
          <w:rFonts w:ascii="Calibri" w:eastAsia="Calibri" w:hAnsi="Calibri" w:cs="Calibri"/>
          <w:sz w:val="24"/>
          <w:szCs w:val="24"/>
          <w:lang w:val="pt-PT" w:eastAsia="en-US"/>
        </w:rPr>
        <w:t>) falta abonada, na forma regulamentar;</w:t>
      </w:r>
      <w:r w:rsidR="00A13F5C" w:rsidRPr="00383694">
        <w:rPr>
          <w:rFonts w:ascii="Calibri" w:eastAsia="Calibri" w:hAnsi="Calibri" w:cs="Calibri"/>
          <w:sz w:val="24"/>
          <w:szCs w:val="24"/>
          <w:lang w:val="pt-PT" w:eastAsia="en-US"/>
        </w:rPr>
        <w:t xml:space="preserve"> e</w:t>
      </w:r>
    </w:p>
    <w:p w:rsidR="00C7231E" w:rsidRPr="00383694" w:rsidRDefault="00E435C0" w:rsidP="0006693A">
      <w:pPr>
        <w:tabs>
          <w:tab w:val="left" w:pos="709"/>
          <w:tab w:val="left" w:pos="1418"/>
          <w:tab w:val="left" w:pos="2127"/>
        </w:tabs>
        <w:spacing w:before="120" w:after="120" w:line="360" w:lineRule="auto"/>
        <w:ind w:firstLine="709"/>
        <w:jc w:val="both"/>
        <w:rPr>
          <w:rFonts w:ascii="Calibri" w:eastAsia="Calibri" w:hAnsi="Calibri" w:cs="Calibri"/>
          <w:sz w:val="24"/>
          <w:szCs w:val="24"/>
          <w:lang w:val="pt-PT" w:eastAsia="en-US"/>
        </w:rPr>
      </w:pPr>
      <w:r w:rsidRPr="00383694">
        <w:rPr>
          <w:rFonts w:ascii="Calibri" w:eastAsia="Calibri" w:hAnsi="Calibri" w:cs="Calibri"/>
          <w:sz w:val="24"/>
          <w:szCs w:val="24"/>
          <w:lang w:val="pt-PT" w:eastAsia="en-US"/>
        </w:rPr>
        <w:t>h</w:t>
      </w:r>
      <w:r w:rsidR="00C7231E" w:rsidRPr="00383694">
        <w:rPr>
          <w:rFonts w:ascii="Calibri" w:eastAsia="Calibri" w:hAnsi="Calibri" w:cs="Calibri"/>
          <w:sz w:val="24"/>
          <w:szCs w:val="24"/>
          <w:lang w:val="pt-PT" w:eastAsia="en-US"/>
        </w:rPr>
        <w:t>) doação de sangue, nos limites da legislação trab</w:t>
      </w:r>
      <w:r w:rsidRPr="00383694">
        <w:rPr>
          <w:rFonts w:ascii="Calibri" w:eastAsia="Calibri" w:hAnsi="Calibri" w:cs="Calibri"/>
          <w:sz w:val="24"/>
          <w:szCs w:val="24"/>
          <w:lang w:val="pt-PT" w:eastAsia="en-US"/>
        </w:rPr>
        <w:t>a</w:t>
      </w:r>
      <w:r w:rsidR="00C7231E" w:rsidRPr="00383694">
        <w:rPr>
          <w:rFonts w:ascii="Calibri" w:eastAsia="Calibri" w:hAnsi="Calibri" w:cs="Calibri"/>
          <w:sz w:val="24"/>
          <w:szCs w:val="24"/>
          <w:lang w:val="pt-PT" w:eastAsia="en-US"/>
        </w:rPr>
        <w:t>lhista, na forma regulamentar.</w:t>
      </w:r>
    </w:p>
    <w:p w:rsidR="0006693A" w:rsidRPr="00383694" w:rsidRDefault="0006693A" w:rsidP="0006693A">
      <w:pPr>
        <w:tabs>
          <w:tab w:val="left" w:pos="709"/>
          <w:tab w:val="left" w:pos="1418"/>
          <w:tab w:val="left" w:pos="2127"/>
        </w:tabs>
        <w:spacing w:before="120" w:after="120" w:line="360" w:lineRule="auto"/>
        <w:ind w:firstLine="709"/>
        <w:jc w:val="both"/>
        <w:rPr>
          <w:rFonts w:ascii="Calibri" w:eastAsia="Calibri" w:hAnsi="Calibri" w:cs="Calibri"/>
          <w:sz w:val="24"/>
          <w:szCs w:val="24"/>
          <w:lang w:val="pt-PT" w:eastAsia="en-US"/>
        </w:rPr>
      </w:pPr>
    </w:p>
    <w:p w:rsidR="00F04330" w:rsidRPr="00383694" w:rsidRDefault="00F04330" w:rsidP="004157F2">
      <w:pPr>
        <w:tabs>
          <w:tab w:val="left" w:pos="709"/>
          <w:tab w:val="left" w:pos="1418"/>
          <w:tab w:val="left" w:pos="2127"/>
        </w:tabs>
        <w:spacing w:before="120" w:after="120" w:line="360" w:lineRule="auto"/>
        <w:jc w:val="center"/>
        <w:rPr>
          <w:rFonts w:ascii="Calibri" w:hAnsi="Calibri" w:cs="Calibri"/>
          <w:sz w:val="24"/>
          <w:szCs w:val="24"/>
          <w:lang w:val="pt-PT"/>
        </w:rPr>
      </w:pPr>
      <w:r w:rsidRPr="00383694">
        <w:rPr>
          <w:rFonts w:ascii="Calibri" w:hAnsi="Calibri" w:cs="Calibri"/>
          <w:sz w:val="24"/>
          <w:szCs w:val="24"/>
          <w:lang w:val="pt-PT"/>
        </w:rPr>
        <w:t>CAPÍTULO II</w:t>
      </w:r>
    </w:p>
    <w:p w:rsidR="00F04330" w:rsidRPr="00383694" w:rsidRDefault="00F938AE" w:rsidP="004157F2">
      <w:pPr>
        <w:tabs>
          <w:tab w:val="left" w:pos="709"/>
          <w:tab w:val="left" w:pos="1418"/>
          <w:tab w:val="left" w:pos="2127"/>
        </w:tabs>
        <w:spacing w:before="120" w:after="120" w:line="360" w:lineRule="auto"/>
        <w:jc w:val="center"/>
        <w:rPr>
          <w:rFonts w:ascii="Calibri" w:hAnsi="Calibri" w:cs="Calibri"/>
          <w:sz w:val="24"/>
          <w:szCs w:val="24"/>
          <w:lang w:val="pt-PT"/>
        </w:rPr>
      </w:pPr>
      <w:r w:rsidRPr="00383694">
        <w:rPr>
          <w:rFonts w:ascii="Calibri" w:hAnsi="Calibri" w:cs="Calibri"/>
          <w:sz w:val="24"/>
          <w:szCs w:val="24"/>
          <w:lang w:val="pt-PT"/>
        </w:rPr>
        <w:t>DO QUADRO GERAL DE PESSOAL</w:t>
      </w:r>
    </w:p>
    <w:p w:rsidR="00FE1122" w:rsidRPr="00383694" w:rsidRDefault="00F938AE" w:rsidP="004157F2">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b/>
          <w:sz w:val="24"/>
          <w:szCs w:val="24"/>
        </w:rPr>
        <w:lastRenderedPageBreak/>
        <w:t xml:space="preserve">Art. </w:t>
      </w:r>
      <w:r w:rsidR="004157F2" w:rsidRPr="00383694">
        <w:rPr>
          <w:rFonts w:ascii="Calibri" w:hAnsi="Calibri" w:cs="Calibri"/>
          <w:b/>
          <w:sz w:val="24"/>
          <w:szCs w:val="24"/>
        </w:rPr>
        <w:t>3º</w:t>
      </w:r>
      <w:r w:rsidRPr="00383694">
        <w:rPr>
          <w:rFonts w:ascii="Calibri" w:hAnsi="Calibri" w:cs="Calibri"/>
          <w:sz w:val="24"/>
          <w:szCs w:val="24"/>
        </w:rPr>
        <w:t xml:space="preserve"> </w:t>
      </w:r>
      <w:r w:rsidRPr="00383694">
        <w:rPr>
          <w:rFonts w:ascii="Calibri" w:hAnsi="Calibri" w:cs="Calibri"/>
          <w:sz w:val="24"/>
          <w:szCs w:val="24"/>
          <w:lang w:val="pt-PT"/>
        </w:rPr>
        <w:t xml:space="preserve">Ficam </w:t>
      </w:r>
      <w:r w:rsidR="008A1A8C">
        <w:rPr>
          <w:rFonts w:ascii="Calibri" w:hAnsi="Calibri" w:cs="Calibri"/>
          <w:sz w:val="24"/>
          <w:szCs w:val="24"/>
          <w:lang w:val="pt-PT"/>
        </w:rPr>
        <w:t>estabelecidos</w:t>
      </w:r>
      <w:r w:rsidRPr="00383694">
        <w:rPr>
          <w:rFonts w:ascii="Calibri" w:hAnsi="Calibri" w:cs="Calibri"/>
          <w:sz w:val="24"/>
          <w:szCs w:val="24"/>
          <w:lang w:val="pt-PT"/>
        </w:rPr>
        <w:t xml:space="preserve"> os cargos e empregos públicos, de provimento efetivo ou em comissão, as fu</w:t>
      </w:r>
      <w:r w:rsidR="007253E0">
        <w:rPr>
          <w:rFonts w:ascii="Calibri" w:hAnsi="Calibri" w:cs="Calibri"/>
          <w:sz w:val="24"/>
          <w:szCs w:val="24"/>
          <w:lang w:val="pt-PT"/>
        </w:rPr>
        <w:t>nções de confiança e as funções-</w:t>
      </w:r>
      <w:r w:rsidRPr="00383694">
        <w:rPr>
          <w:rFonts w:ascii="Calibri" w:hAnsi="Calibri" w:cs="Calibri"/>
          <w:sz w:val="24"/>
          <w:szCs w:val="24"/>
          <w:lang w:val="pt-PT"/>
        </w:rPr>
        <w:t xml:space="preserve">atividade, que passam a constituir o Quadro Geral de Pessoal da Prefeitura do Município de Araraquara, indicados nos seguintes anexos que integram esta </w:t>
      </w:r>
      <w:r w:rsidR="00921C61" w:rsidRPr="00383694">
        <w:rPr>
          <w:rFonts w:ascii="Calibri" w:hAnsi="Calibri" w:cs="Calibri"/>
          <w:sz w:val="24"/>
          <w:szCs w:val="24"/>
          <w:lang w:val="pt-PT"/>
        </w:rPr>
        <w:t>l</w:t>
      </w:r>
      <w:r w:rsidRPr="00383694">
        <w:rPr>
          <w:rFonts w:ascii="Calibri" w:hAnsi="Calibri" w:cs="Calibri"/>
          <w:sz w:val="24"/>
          <w:szCs w:val="24"/>
          <w:lang w:val="pt-PT"/>
        </w:rPr>
        <w:t>ei:</w:t>
      </w:r>
    </w:p>
    <w:p w:rsidR="00FE1122" w:rsidRPr="00383694" w:rsidRDefault="00C677A2" w:rsidP="004157F2">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sz w:val="24"/>
          <w:szCs w:val="24"/>
          <w:lang w:val="pt-PT"/>
        </w:rPr>
        <w:t xml:space="preserve">I – Anexos I-A, </w:t>
      </w:r>
      <w:r w:rsidR="001F6F11" w:rsidRPr="00383694">
        <w:rPr>
          <w:rFonts w:ascii="Calibri" w:hAnsi="Calibri" w:cs="Calibri"/>
          <w:sz w:val="24"/>
          <w:szCs w:val="24"/>
          <w:lang w:val="pt-PT"/>
        </w:rPr>
        <w:t>I-B</w:t>
      </w:r>
      <w:r w:rsidR="00910AB8">
        <w:rPr>
          <w:rFonts w:ascii="Calibri" w:hAnsi="Calibri" w:cs="Calibri"/>
          <w:sz w:val="24"/>
          <w:szCs w:val="24"/>
          <w:lang w:val="pt-PT"/>
        </w:rPr>
        <w:t>,</w:t>
      </w:r>
      <w:r w:rsidRPr="00383694">
        <w:rPr>
          <w:rFonts w:ascii="Calibri" w:hAnsi="Calibri" w:cs="Calibri"/>
          <w:sz w:val="24"/>
          <w:szCs w:val="24"/>
          <w:lang w:val="pt-PT"/>
        </w:rPr>
        <w:t xml:space="preserve"> I-C </w:t>
      </w:r>
      <w:r w:rsidR="00910AB8">
        <w:rPr>
          <w:rFonts w:ascii="Calibri" w:hAnsi="Calibri" w:cs="Calibri"/>
          <w:sz w:val="24"/>
          <w:szCs w:val="24"/>
          <w:lang w:val="pt-PT"/>
        </w:rPr>
        <w:t>e I-D</w:t>
      </w:r>
      <w:r w:rsidR="008A1A8C">
        <w:rPr>
          <w:rFonts w:ascii="Calibri" w:hAnsi="Calibri" w:cs="Calibri"/>
          <w:sz w:val="24"/>
          <w:szCs w:val="24"/>
          <w:lang w:val="pt-PT"/>
        </w:rPr>
        <w:t xml:space="preserve"> </w:t>
      </w:r>
      <w:r w:rsidRPr="00383694">
        <w:rPr>
          <w:rFonts w:ascii="Calibri" w:hAnsi="Calibri" w:cs="Calibri"/>
          <w:sz w:val="24"/>
          <w:szCs w:val="24"/>
          <w:lang w:val="pt-PT"/>
        </w:rPr>
        <w:t>–</w:t>
      </w:r>
      <w:r w:rsidR="001F6F11" w:rsidRPr="00383694">
        <w:rPr>
          <w:rFonts w:ascii="Calibri" w:hAnsi="Calibri" w:cs="Calibri"/>
          <w:sz w:val="24"/>
          <w:szCs w:val="24"/>
          <w:lang w:val="pt-PT"/>
        </w:rPr>
        <w:t xml:space="preserve"> </w:t>
      </w:r>
      <w:r w:rsidR="00F938AE" w:rsidRPr="00383694">
        <w:rPr>
          <w:rFonts w:ascii="Calibri" w:hAnsi="Calibri" w:cs="Calibri"/>
          <w:sz w:val="24"/>
          <w:szCs w:val="24"/>
          <w:lang w:val="pt-PT"/>
        </w:rPr>
        <w:t>Empregos Públicos de Provimento Efetivo;</w:t>
      </w:r>
    </w:p>
    <w:p w:rsidR="00FE1122" w:rsidRPr="00383694" w:rsidRDefault="00F938AE" w:rsidP="004157F2">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sz w:val="24"/>
          <w:szCs w:val="24"/>
          <w:lang w:val="pt-PT"/>
        </w:rPr>
        <w:t xml:space="preserve">II – Anexo </w:t>
      </w:r>
      <w:r w:rsidR="001F6F11" w:rsidRPr="00383694">
        <w:rPr>
          <w:rFonts w:ascii="Calibri" w:hAnsi="Calibri" w:cs="Calibri"/>
          <w:sz w:val="24"/>
          <w:szCs w:val="24"/>
          <w:lang w:val="pt-PT"/>
        </w:rPr>
        <w:t xml:space="preserve">II </w:t>
      </w:r>
      <w:r w:rsidRPr="00383694">
        <w:rPr>
          <w:rFonts w:ascii="Calibri" w:hAnsi="Calibri" w:cs="Calibri"/>
          <w:sz w:val="24"/>
          <w:szCs w:val="24"/>
          <w:lang w:val="pt-PT"/>
        </w:rPr>
        <w:t>– Cargos Públicos de Provimento em Comissão;</w:t>
      </w:r>
    </w:p>
    <w:p w:rsidR="00FE1122" w:rsidRPr="00383694" w:rsidRDefault="008640D3" w:rsidP="004157F2">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sz w:val="24"/>
          <w:szCs w:val="24"/>
          <w:lang w:val="pt-PT"/>
        </w:rPr>
        <w:t xml:space="preserve">III – Anexo </w:t>
      </w:r>
      <w:r w:rsidR="001F6F11" w:rsidRPr="00383694">
        <w:rPr>
          <w:rFonts w:ascii="Calibri" w:hAnsi="Calibri" w:cs="Calibri"/>
          <w:sz w:val="24"/>
          <w:szCs w:val="24"/>
          <w:lang w:val="pt-PT"/>
        </w:rPr>
        <w:t>III</w:t>
      </w:r>
      <w:r w:rsidR="00F938AE" w:rsidRPr="00383694">
        <w:rPr>
          <w:rFonts w:ascii="Calibri" w:hAnsi="Calibri" w:cs="Calibri"/>
          <w:sz w:val="24"/>
          <w:szCs w:val="24"/>
          <w:lang w:val="pt-PT"/>
        </w:rPr>
        <w:t xml:space="preserve"> – Funções de Confiança;</w:t>
      </w:r>
      <w:r w:rsidR="00910AB8">
        <w:rPr>
          <w:rFonts w:ascii="Calibri" w:hAnsi="Calibri" w:cs="Calibri"/>
          <w:sz w:val="24"/>
          <w:szCs w:val="24"/>
          <w:lang w:val="pt-PT"/>
        </w:rPr>
        <w:t xml:space="preserve"> </w:t>
      </w:r>
    </w:p>
    <w:p w:rsidR="00881EB3" w:rsidRDefault="00F938AE" w:rsidP="00881EB3">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sz w:val="24"/>
          <w:szCs w:val="24"/>
          <w:lang w:val="pt-PT"/>
        </w:rPr>
        <w:t xml:space="preserve">IV – Anexo </w:t>
      </w:r>
      <w:r w:rsidR="001F6F11" w:rsidRPr="00383694">
        <w:rPr>
          <w:rFonts w:ascii="Calibri" w:hAnsi="Calibri" w:cs="Calibri"/>
          <w:sz w:val="24"/>
          <w:szCs w:val="24"/>
          <w:lang w:val="pt-PT"/>
        </w:rPr>
        <w:t>IV</w:t>
      </w:r>
      <w:r w:rsidRPr="00383694">
        <w:rPr>
          <w:rFonts w:ascii="Calibri" w:hAnsi="Calibri" w:cs="Calibri"/>
          <w:sz w:val="24"/>
          <w:szCs w:val="24"/>
          <w:lang w:val="pt-PT"/>
        </w:rPr>
        <w:t xml:space="preserve"> – Funções-Atividade</w:t>
      </w:r>
      <w:r w:rsidR="00910AB8">
        <w:rPr>
          <w:rFonts w:ascii="Calibri" w:hAnsi="Calibri" w:cs="Calibri"/>
          <w:sz w:val="24"/>
          <w:szCs w:val="24"/>
          <w:lang w:val="pt-PT"/>
        </w:rPr>
        <w:t>; e</w:t>
      </w:r>
    </w:p>
    <w:p w:rsidR="00910AB8" w:rsidRPr="00E25E88" w:rsidRDefault="00910AB8" w:rsidP="00881EB3">
      <w:pPr>
        <w:tabs>
          <w:tab w:val="left" w:pos="709"/>
          <w:tab w:val="left" w:pos="1418"/>
          <w:tab w:val="left" w:pos="2127"/>
        </w:tabs>
        <w:spacing w:before="120" w:after="120" w:line="360" w:lineRule="auto"/>
        <w:ind w:firstLine="709"/>
        <w:jc w:val="both"/>
        <w:rPr>
          <w:rFonts w:ascii="Calibri" w:hAnsi="Calibri" w:cs="Calibri"/>
          <w:sz w:val="24"/>
          <w:szCs w:val="24"/>
        </w:rPr>
      </w:pPr>
      <w:r>
        <w:rPr>
          <w:rFonts w:ascii="Calibri" w:hAnsi="Calibri" w:cs="Calibri"/>
          <w:sz w:val="24"/>
          <w:szCs w:val="24"/>
          <w:lang w:val="pt-PT"/>
        </w:rPr>
        <w:t xml:space="preserve">V – </w:t>
      </w:r>
      <w:r w:rsidR="00E9016B">
        <w:rPr>
          <w:rFonts w:ascii="Calibri" w:hAnsi="Calibri" w:cs="Calibri"/>
          <w:sz w:val="24"/>
          <w:szCs w:val="24"/>
          <w:lang w:val="pt-PT"/>
        </w:rPr>
        <w:t xml:space="preserve">Anexo V – </w:t>
      </w:r>
      <w:r w:rsidR="00E25E88" w:rsidRPr="00E25E88">
        <w:rPr>
          <w:rFonts w:ascii="Calibri" w:hAnsi="Calibri" w:cs="Calibri"/>
          <w:sz w:val="24"/>
          <w:szCs w:val="24"/>
          <w:lang w:val="pt-PT"/>
        </w:rPr>
        <w:t>Tabela de Enquadramento dos Empregos Públicos de Provimento Efetivo</w:t>
      </w:r>
      <w:r w:rsidR="00E25E88">
        <w:rPr>
          <w:rFonts w:ascii="Calibri" w:hAnsi="Calibri" w:cs="Calibri"/>
          <w:sz w:val="24"/>
          <w:szCs w:val="24"/>
          <w:lang w:val="pt-PT"/>
        </w:rPr>
        <w:t>.</w:t>
      </w:r>
    </w:p>
    <w:p w:rsidR="00F04330" w:rsidRPr="00383694" w:rsidRDefault="00F04330" w:rsidP="004157F2">
      <w:pPr>
        <w:tabs>
          <w:tab w:val="left" w:pos="709"/>
          <w:tab w:val="left" w:pos="1418"/>
          <w:tab w:val="left" w:pos="2127"/>
        </w:tabs>
        <w:spacing w:before="120" w:after="120" w:line="360" w:lineRule="auto"/>
        <w:jc w:val="center"/>
        <w:rPr>
          <w:rFonts w:ascii="Calibri" w:hAnsi="Calibri" w:cs="Calibri"/>
          <w:b/>
          <w:sz w:val="24"/>
          <w:szCs w:val="24"/>
          <w:lang w:val="pt-PT"/>
        </w:rPr>
      </w:pPr>
      <w:r w:rsidRPr="00383694">
        <w:rPr>
          <w:rFonts w:ascii="Calibri" w:hAnsi="Calibri" w:cs="Calibri"/>
          <w:b/>
          <w:sz w:val="24"/>
          <w:szCs w:val="24"/>
          <w:lang w:val="pt-PT"/>
        </w:rPr>
        <w:t>Seção I</w:t>
      </w:r>
    </w:p>
    <w:p w:rsidR="00496A40" w:rsidRPr="00383694" w:rsidRDefault="00496A40" w:rsidP="004157F2">
      <w:pPr>
        <w:tabs>
          <w:tab w:val="left" w:pos="709"/>
          <w:tab w:val="left" w:pos="1418"/>
          <w:tab w:val="left" w:pos="2127"/>
        </w:tabs>
        <w:spacing w:before="120" w:after="120" w:line="360" w:lineRule="auto"/>
        <w:jc w:val="center"/>
        <w:rPr>
          <w:rFonts w:ascii="Calibri" w:hAnsi="Calibri" w:cs="Calibri"/>
          <w:b/>
          <w:sz w:val="24"/>
          <w:szCs w:val="24"/>
        </w:rPr>
      </w:pPr>
      <w:r w:rsidRPr="00383694">
        <w:rPr>
          <w:rFonts w:ascii="Calibri" w:hAnsi="Calibri" w:cs="Calibri"/>
          <w:b/>
          <w:sz w:val="24"/>
          <w:szCs w:val="24"/>
        </w:rPr>
        <w:t>Dos Empregos Públicos de Provimento Efetivo</w:t>
      </w:r>
    </w:p>
    <w:p w:rsidR="002F6FC9" w:rsidRPr="00383694" w:rsidRDefault="002F6FC9" w:rsidP="004157F2">
      <w:pPr>
        <w:tabs>
          <w:tab w:val="left" w:pos="709"/>
          <w:tab w:val="left" w:pos="1418"/>
          <w:tab w:val="left" w:pos="2127"/>
        </w:tabs>
        <w:spacing w:before="120" w:after="120" w:line="360" w:lineRule="auto"/>
        <w:jc w:val="center"/>
        <w:rPr>
          <w:rFonts w:ascii="Calibri" w:hAnsi="Calibri" w:cs="Calibri"/>
          <w:b/>
          <w:sz w:val="24"/>
          <w:szCs w:val="24"/>
          <w:lang w:val="pt-PT"/>
        </w:rPr>
      </w:pPr>
      <w:r w:rsidRPr="00383694">
        <w:rPr>
          <w:rFonts w:ascii="Calibri" w:hAnsi="Calibri" w:cs="Calibri"/>
          <w:b/>
          <w:sz w:val="24"/>
          <w:szCs w:val="24"/>
          <w:lang w:val="pt-PT"/>
        </w:rPr>
        <w:t>Subseção I</w:t>
      </w:r>
    </w:p>
    <w:p w:rsidR="002F6FC9" w:rsidRPr="00383694" w:rsidRDefault="002F6FC9" w:rsidP="004157F2">
      <w:pPr>
        <w:tabs>
          <w:tab w:val="left" w:pos="709"/>
          <w:tab w:val="left" w:pos="1418"/>
          <w:tab w:val="left" w:pos="2127"/>
        </w:tabs>
        <w:spacing w:before="120" w:after="120" w:line="360" w:lineRule="auto"/>
        <w:jc w:val="center"/>
        <w:rPr>
          <w:rFonts w:ascii="Calibri" w:hAnsi="Calibri" w:cs="Calibri"/>
          <w:b/>
          <w:sz w:val="24"/>
          <w:szCs w:val="24"/>
          <w:lang w:val="pt-PT"/>
        </w:rPr>
      </w:pPr>
      <w:r w:rsidRPr="00383694">
        <w:rPr>
          <w:rFonts w:ascii="Calibri" w:hAnsi="Calibri" w:cs="Calibri"/>
          <w:b/>
          <w:sz w:val="24"/>
          <w:szCs w:val="24"/>
          <w:lang w:val="pt-PT"/>
        </w:rPr>
        <w:t>D</w:t>
      </w:r>
      <w:r w:rsidR="008A1A8C">
        <w:rPr>
          <w:rFonts w:ascii="Calibri" w:hAnsi="Calibri" w:cs="Calibri"/>
          <w:b/>
          <w:sz w:val="24"/>
          <w:szCs w:val="24"/>
          <w:lang w:val="pt-PT"/>
        </w:rPr>
        <w:t xml:space="preserve">isposições </w:t>
      </w:r>
      <w:r w:rsidRPr="00383694">
        <w:rPr>
          <w:rFonts w:ascii="Calibri" w:hAnsi="Calibri" w:cs="Calibri"/>
          <w:b/>
          <w:sz w:val="24"/>
          <w:szCs w:val="24"/>
          <w:lang w:val="pt-PT"/>
        </w:rPr>
        <w:t>Gerais</w:t>
      </w:r>
    </w:p>
    <w:p w:rsidR="00FE1122" w:rsidRPr="00383694" w:rsidRDefault="004157F2" w:rsidP="004157F2">
      <w:pPr>
        <w:spacing w:before="120" w:after="120" w:line="360" w:lineRule="auto"/>
        <w:ind w:firstLine="851"/>
        <w:jc w:val="both"/>
        <w:rPr>
          <w:rFonts w:ascii="Calibri" w:hAnsi="Calibri" w:cs="Calibri"/>
          <w:sz w:val="24"/>
          <w:szCs w:val="24"/>
        </w:rPr>
      </w:pPr>
      <w:r w:rsidRPr="00383694">
        <w:rPr>
          <w:rFonts w:ascii="Calibri" w:hAnsi="Calibri" w:cs="Calibri"/>
          <w:b/>
          <w:sz w:val="24"/>
          <w:szCs w:val="24"/>
        </w:rPr>
        <w:t>Art. 4º</w:t>
      </w:r>
      <w:r w:rsidR="00496A40" w:rsidRPr="00383694">
        <w:rPr>
          <w:rFonts w:ascii="Calibri" w:hAnsi="Calibri" w:cs="Calibri"/>
          <w:sz w:val="24"/>
          <w:szCs w:val="24"/>
        </w:rPr>
        <w:t xml:space="preserve"> A investidura nos empregos públicos integrantes do Anexo I</w:t>
      </w:r>
      <w:r w:rsidR="00C677A2" w:rsidRPr="00383694">
        <w:rPr>
          <w:rFonts w:ascii="Calibri" w:hAnsi="Calibri" w:cs="Calibri"/>
          <w:sz w:val="24"/>
          <w:szCs w:val="24"/>
        </w:rPr>
        <w:t>-A</w:t>
      </w:r>
      <w:r w:rsidR="00496A40" w:rsidRPr="00383694">
        <w:rPr>
          <w:rFonts w:ascii="Calibri" w:hAnsi="Calibri" w:cs="Calibri"/>
          <w:sz w:val="24"/>
          <w:szCs w:val="24"/>
        </w:rPr>
        <w:t xml:space="preserve"> far-se-á mediante prévia aprovação em concurso público</w:t>
      </w:r>
      <w:r w:rsidR="00C7231E" w:rsidRPr="00383694">
        <w:rPr>
          <w:rFonts w:ascii="Calibri" w:hAnsi="Calibri" w:cs="Calibri"/>
          <w:sz w:val="24"/>
          <w:szCs w:val="24"/>
        </w:rPr>
        <w:t>,</w:t>
      </w:r>
      <w:r w:rsidR="00496A40" w:rsidRPr="00383694">
        <w:rPr>
          <w:rFonts w:ascii="Calibri" w:hAnsi="Calibri" w:cs="Calibri"/>
          <w:sz w:val="24"/>
          <w:szCs w:val="24"/>
        </w:rPr>
        <w:t xml:space="preserve"> de provas ou de provas e títulos</w:t>
      </w:r>
      <w:r w:rsidR="00C7231E" w:rsidRPr="00383694">
        <w:rPr>
          <w:rFonts w:ascii="Calibri" w:hAnsi="Calibri" w:cs="Calibri"/>
          <w:sz w:val="24"/>
          <w:szCs w:val="24"/>
        </w:rPr>
        <w:t xml:space="preserve">, ou mediante prévia aprovação em processo seletivo, nas hipóteses constitucionalmente previstas, </w:t>
      </w:r>
      <w:r w:rsidR="00496A40" w:rsidRPr="00383694">
        <w:rPr>
          <w:rFonts w:ascii="Calibri" w:hAnsi="Calibri" w:cs="Calibri"/>
          <w:sz w:val="24"/>
          <w:szCs w:val="24"/>
        </w:rPr>
        <w:t xml:space="preserve">desde que atendidos os seguintes requisitos básicos: </w:t>
      </w:r>
    </w:p>
    <w:p w:rsidR="00FE1122" w:rsidRPr="00383694" w:rsidRDefault="00496A40" w:rsidP="004157F2">
      <w:pPr>
        <w:spacing w:before="120" w:after="120" w:line="360" w:lineRule="auto"/>
        <w:ind w:firstLine="851"/>
        <w:jc w:val="both"/>
        <w:rPr>
          <w:rFonts w:ascii="Calibri" w:hAnsi="Calibri" w:cs="Calibri"/>
          <w:sz w:val="24"/>
          <w:szCs w:val="24"/>
        </w:rPr>
      </w:pPr>
      <w:r w:rsidRPr="00383694">
        <w:rPr>
          <w:rFonts w:ascii="Calibri" w:hAnsi="Calibri" w:cs="Calibri"/>
          <w:sz w:val="24"/>
          <w:szCs w:val="24"/>
        </w:rPr>
        <w:t>I – possuir a nacionalidade brasileira;</w:t>
      </w:r>
    </w:p>
    <w:p w:rsidR="00FE1122" w:rsidRPr="00383694" w:rsidRDefault="00496A40" w:rsidP="004157F2">
      <w:pPr>
        <w:spacing w:before="120" w:after="120" w:line="360" w:lineRule="auto"/>
        <w:ind w:firstLine="851"/>
        <w:jc w:val="both"/>
        <w:rPr>
          <w:rFonts w:ascii="Calibri" w:hAnsi="Calibri" w:cs="Calibri"/>
          <w:sz w:val="24"/>
          <w:szCs w:val="24"/>
        </w:rPr>
      </w:pPr>
      <w:r w:rsidRPr="00383694">
        <w:rPr>
          <w:rFonts w:ascii="Calibri" w:hAnsi="Calibri" w:cs="Calibri"/>
          <w:sz w:val="24"/>
          <w:szCs w:val="24"/>
        </w:rPr>
        <w:t xml:space="preserve">II – estar em pleno gozo dos direitos políticos; </w:t>
      </w:r>
    </w:p>
    <w:p w:rsidR="00FE1122" w:rsidRPr="00383694" w:rsidRDefault="00496A40" w:rsidP="004157F2">
      <w:pPr>
        <w:spacing w:before="120" w:after="120" w:line="360" w:lineRule="auto"/>
        <w:ind w:firstLine="851"/>
        <w:jc w:val="both"/>
        <w:rPr>
          <w:rFonts w:ascii="Calibri" w:hAnsi="Calibri" w:cs="Calibri"/>
          <w:sz w:val="24"/>
          <w:szCs w:val="24"/>
        </w:rPr>
      </w:pPr>
      <w:r w:rsidRPr="00383694">
        <w:rPr>
          <w:rFonts w:ascii="Calibri" w:hAnsi="Calibri" w:cs="Calibri"/>
          <w:sz w:val="24"/>
          <w:szCs w:val="24"/>
        </w:rPr>
        <w:t>III – estar em dia com as obrigações militares e eleitorais;</w:t>
      </w:r>
    </w:p>
    <w:p w:rsidR="00FE1122" w:rsidRPr="00383694" w:rsidRDefault="00496A40" w:rsidP="004157F2">
      <w:pPr>
        <w:spacing w:before="120" w:after="120" w:line="360" w:lineRule="auto"/>
        <w:ind w:firstLine="851"/>
        <w:jc w:val="both"/>
        <w:rPr>
          <w:rFonts w:ascii="Calibri" w:hAnsi="Calibri" w:cs="Calibri"/>
          <w:sz w:val="24"/>
          <w:szCs w:val="24"/>
        </w:rPr>
      </w:pPr>
      <w:r w:rsidRPr="00383694">
        <w:rPr>
          <w:rFonts w:ascii="Calibri" w:hAnsi="Calibri" w:cs="Calibri"/>
          <w:sz w:val="24"/>
          <w:szCs w:val="24"/>
        </w:rPr>
        <w:t>IV – possuir o nível de escolaridade exigido para o exercício do emprego;</w:t>
      </w:r>
    </w:p>
    <w:p w:rsidR="00FE1122" w:rsidRPr="00383694" w:rsidRDefault="00496A40" w:rsidP="004157F2">
      <w:pPr>
        <w:spacing w:before="120" w:after="120" w:line="360" w:lineRule="auto"/>
        <w:ind w:firstLine="851"/>
        <w:jc w:val="both"/>
        <w:rPr>
          <w:rFonts w:ascii="Calibri" w:hAnsi="Calibri" w:cs="Calibri"/>
          <w:sz w:val="24"/>
          <w:szCs w:val="24"/>
        </w:rPr>
      </w:pPr>
      <w:r w:rsidRPr="00383694">
        <w:rPr>
          <w:rFonts w:ascii="Calibri" w:hAnsi="Calibri" w:cs="Calibri"/>
          <w:sz w:val="24"/>
          <w:szCs w:val="24"/>
        </w:rPr>
        <w:t xml:space="preserve">V – possuir a idade mínima de </w:t>
      </w:r>
      <w:r w:rsidR="00314982" w:rsidRPr="00383694">
        <w:rPr>
          <w:rFonts w:ascii="Calibri" w:hAnsi="Calibri" w:cs="Calibri"/>
          <w:sz w:val="24"/>
          <w:szCs w:val="24"/>
        </w:rPr>
        <w:t>18 (</w:t>
      </w:r>
      <w:r w:rsidRPr="00383694">
        <w:rPr>
          <w:rFonts w:ascii="Calibri" w:hAnsi="Calibri" w:cs="Calibri"/>
          <w:sz w:val="24"/>
          <w:szCs w:val="24"/>
        </w:rPr>
        <w:t>dezoito</w:t>
      </w:r>
      <w:r w:rsidR="00314982" w:rsidRPr="00383694">
        <w:rPr>
          <w:rFonts w:ascii="Calibri" w:hAnsi="Calibri" w:cs="Calibri"/>
          <w:sz w:val="24"/>
          <w:szCs w:val="24"/>
        </w:rPr>
        <w:t>)</w:t>
      </w:r>
      <w:r w:rsidRPr="00383694">
        <w:rPr>
          <w:rFonts w:ascii="Calibri" w:hAnsi="Calibri" w:cs="Calibri"/>
          <w:sz w:val="24"/>
          <w:szCs w:val="24"/>
        </w:rPr>
        <w:t xml:space="preserve"> anos; </w:t>
      </w:r>
    </w:p>
    <w:p w:rsidR="00FE1122" w:rsidRDefault="00496A40" w:rsidP="004157F2">
      <w:pPr>
        <w:spacing w:before="120" w:after="120" w:line="360" w:lineRule="auto"/>
        <w:ind w:firstLine="851"/>
        <w:jc w:val="both"/>
        <w:rPr>
          <w:rFonts w:ascii="Calibri" w:hAnsi="Calibri" w:cs="Calibri"/>
          <w:sz w:val="24"/>
          <w:szCs w:val="24"/>
        </w:rPr>
      </w:pPr>
      <w:r w:rsidRPr="00383694">
        <w:rPr>
          <w:rFonts w:ascii="Calibri" w:hAnsi="Calibri" w:cs="Calibri"/>
          <w:sz w:val="24"/>
          <w:szCs w:val="24"/>
        </w:rPr>
        <w:t xml:space="preserve">VI – </w:t>
      </w:r>
      <w:r w:rsidR="00E40EAE" w:rsidRPr="00383694">
        <w:rPr>
          <w:rFonts w:ascii="Calibri" w:hAnsi="Calibri" w:cs="Calibri"/>
          <w:sz w:val="24"/>
          <w:szCs w:val="24"/>
        </w:rPr>
        <w:t>possuir aptidão física e mental;</w:t>
      </w:r>
    </w:p>
    <w:p w:rsidR="003F7383" w:rsidRPr="003F7383" w:rsidRDefault="003F7383" w:rsidP="003F7383">
      <w:pPr>
        <w:spacing w:before="120" w:after="120" w:line="360" w:lineRule="auto"/>
        <w:ind w:firstLine="851"/>
        <w:jc w:val="both"/>
        <w:rPr>
          <w:rFonts w:ascii="Calibri" w:hAnsi="Calibri" w:cs="Calibri"/>
          <w:sz w:val="24"/>
          <w:szCs w:val="24"/>
        </w:rPr>
      </w:pPr>
      <w:r w:rsidRPr="003F7383">
        <w:rPr>
          <w:rFonts w:ascii="Calibri" w:hAnsi="Calibri" w:cs="Calibri"/>
          <w:sz w:val="24"/>
          <w:szCs w:val="24"/>
        </w:rPr>
        <w:lastRenderedPageBreak/>
        <w:t>VII – possuir perfil psicológico adequado ao exercício da função, a ser verificado por meio de exame psicotécnico</w:t>
      </w:r>
      <w:r>
        <w:rPr>
          <w:rFonts w:ascii="Calibri" w:hAnsi="Calibri" w:cs="Calibri"/>
          <w:sz w:val="24"/>
          <w:szCs w:val="24"/>
        </w:rPr>
        <w:t xml:space="preserve">, mediante previsão expressa no </w:t>
      </w:r>
      <w:r w:rsidR="00683468" w:rsidRPr="00383694">
        <w:rPr>
          <w:rFonts w:ascii="Calibri" w:hAnsi="Calibri" w:cs="Calibri"/>
          <w:sz w:val="24"/>
          <w:szCs w:val="24"/>
        </w:rPr>
        <w:t>edital normativo do concurso</w:t>
      </w:r>
      <w:r w:rsidRPr="003F7383">
        <w:rPr>
          <w:rFonts w:ascii="Calibri" w:hAnsi="Calibri" w:cs="Calibri"/>
          <w:sz w:val="24"/>
          <w:szCs w:val="24"/>
        </w:rPr>
        <w:t>;</w:t>
      </w:r>
    </w:p>
    <w:p w:rsidR="003F7383" w:rsidRPr="003F7383" w:rsidRDefault="003F7383" w:rsidP="003F7383">
      <w:pPr>
        <w:spacing w:before="120" w:after="120" w:line="360" w:lineRule="auto"/>
        <w:ind w:firstLine="851"/>
        <w:jc w:val="both"/>
        <w:rPr>
          <w:rFonts w:ascii="Calibri" w:hAnsi="Calibri" w:cs="Calibri"/>
          <w:sz w:val="24"/>
          <w:szCs w:val="24"/>
        </w:rPr>
      </w:pPr>
      <w:r w:rsidRPr="003F7383">
        <w:rPr>
          <w:rFonts w:ascii="Calibri" w:hAnsi="Calibri" w:cs="Calibri"/>
          <w:sz w:val="24"/>
          <w:szCs w:val="24"/>
        </w:rPr>
        <w:t>VIII – não ter sido demitido do serviço público no período de 5 (cinco) anos que antecede a sua admissão; e</w:t>
      </w:r>
    </w:p>
    <w:p w:rsidR="003F7383" w:rsidRDefault="00F9169D" w:rsidP="003F7383">
      <w:pPr>
        <w:spacing w:before="120" w:after="120" w:line="360" w:lineRule="auto"/>
        <w:ind w:firstLine="851"/>
        <w:jc w:val="both"/>
        <w:rPr>
          <w:rFonts w:ascii="Calibri" w:hAnsi="Calibri" w:cs="Calibri"/>
          <w:sz w:val="24"/>
          <w:szCs w:val="24"/>
        </w:rPr>
      </w:pPr>
      <w:r w:rsidRPr="006E7ADF">
        <w:rPr>
          <w:rFonts w:ascii="Calibri" w:hAnsi="Calibri" w:cs="Calibri"/>
          <w:sz w:val="24"/>
          <w:szCs w:val="24"/>
        </w:rPr>
        <w:t>IX –</w:t>
      </w:r>
      <w:r w:rsidR="00811925" w:rsidRPr="006E7ADF">
        <w:rPr>
          <w:rFonts w:ascii="Calibri" w:hAnsi="Calibri" w:cs="Calibri"/>
          <w:sz w:val="24"/>
          <w:szCs w:val="24"/>
        </w:rPr>
        <w:t xml:space="preserve"> </w:t>
      </w:r>
      <w:r w:rsidRPr="006E7ADF">
        <w:rPr>
          <w:rFonts w:ascii="Calibri" w:hAnsi="Calibri" w:cs="Calibri"/>
          <w:sz w:val="24"/>
          <w:szCs w:val="24"/>
        </w:rPr>
        <w:t>apresentar, no ato da convocação para admissão</w:t>
      </w:r>
      <w:r w:rsidR="003F7383" w:rsidRPr="006E7ADF">
        <w:rPr>
          <w:rFonts w:ascii="Calibri" w:hAnsi="Calibri" w:cs="Calibri"/>
          <w:sz w:val="24"/>
          <w:szCs w:val="24"/>
        </w:rPr>
        <w:t>, certidão do distribu</w:t>
      </w:r>
      <w:r w:rsidR="00811925" w:rsidRPr="006E7ADF">
        <w:rPr>
          <w:rFonts w:ascii="Calibri" w:hAnsi="Calibri" w:cs="Calibri"/>
          <w:sz w:val="24"/>
          <w:szCs w:val="24"/>
        </w:rPr>
        <w:t xml:space="preserve">idor judicial cível e criminal, das justiças especial e comum, </w:t>
      </w:r>
      <w:r w:rsidR="003F7383" w:rsidRPr="006E7ADF">
        <w:rPr>
          <w:rFonts w:ascii="Calibri" w:hAnsi="Calibri" w:cs="Calibri"/>
          <w:sz w:val="24"/>
          <w:szCs w:val="24"/>
        </w:rPr>
        <w:t>incluindo execuções penais.</w:t>
      </w:r>
    </w:p>
    <w:p w:rsidR="00FE1122" w:rsidRPr="00383694" w:rsidRDefault="00496A40" w:rsidP="003F7383">
      <w:pPr>
        <w:spacing w:before="120" w:after="120" w:line="360" w:lineRule="auto"/>
        <w:ind w:firstLine="851"/>
        <w:jc w:val="both"/>
        <w:rPr>
          <w:rFonts w:ascii="Calibri" w:hAnsi="Calibri" w:cs="Calibri"/>
          <w:sz w:val="24"/>
          <w:szCs w:val="24"/>
        </w:rPr>
      </w:pPr>
      <w:r w:rsidRPr="00383694">
        <w:rPr>
          <w:rFonts w:ascii="Calibri" w:hAnsi="Calibri" w:cs="Calibri"/>
          <w:sz w:val="24"/>
          <w:szCs w:val="24"/>
        </w:rPr>
        <w:t>§</w:t>
      </w:r>
      <w:r w:rsidR="004157F2" w:rsidRPr="00383694">
        <w:rPr>
          <w:rFonts w:ascii="Calibri" w:hAnsi="Calibri" w:cs="Calibri"/>
          <w:sz w:val="24"/>
          <w:szCs w:val="24"/>
        </w:rPr>
        <w:t xml:space="preserve"> </w:t>
      </w:r>
      <w:r w:rsidRPr="00383694">
        <w:rPr>
          <w:rFonts w:ascii="Calibri" w:hAnsi="Calibri" w:cs="Calibri"/>
          <w:sz w:val="24"/>
          <w:szCs w:val="24"/>
        </w:rPr>
        <w:t xml:space="preserve">1º Os requisitos mínimos de escolaridade para investidura </w:t>
      </w:r>
      <w:r w:rsidR="00E56814" w:rsidRPr="00383694">
        <w:rPr>
          <w:rFonts w:ascii="Calibri" w:hAnsi="Calibri" w:cs="Calibri"/>
          <w:sz w:val="24"/>
          <w:szCs w:val="24"/>
        </w:rPr>
        <w:t>n</w:t>
      </w:r>
      <w:r w:rsidRPr="00383694">
        <w:rPr>
          <w:rFonts w:ascii="Calibri" w:hAnsi="Calibri" w:cs="Calibri"/>
          <w:sz w:val="24"/>
          <w:szCs w:val="24"/>
        </w:rPr>
        <w:t xml:space="preserve">os </w:t>
      </w:r>
      <w:r w:rsidR="00A41797">
        <w:rPr>
          <w:rFonts w:ascii="Calibri" w:hAnsi="Calibri" w:cs="Calibri"/>
          <w:sz w:val="24"/>
          <w:szCs w:val="24"/>
        </w:rPr>
        <w:t xml:space="preserve">empregos públicos </w:t>
      </w:r>
      <w:r w:rsidRPr="00383694">
        <w:rPr>
          <w:rFonts w:ascii="Calibri" w:hAnsi="Calibri" w:cs="Calibri"/>
          <w:sz w:val="24"/>
          <w:szCs w:val="24"/>
        </w:rPr>
        <w:t>de provimento efetivo constarão do Anexo I</w:t>
      </w:r>
      <w:r w:rsidR="00C677A2" w:rsidRPr="00383694">
        <w:rPr>
          <w:rFonts w:ascii="Calibri" w:hAnsi="Calibri" w:cs="Calibri"/>
          <w:sz w:val="24"/>
          <w:szCs w:val="24"/>
        </w:rPr>
        <w:t>-A</w:t>
      </w:r>
      <w:r w:rsidRPr="00383694">
        <w:rPr>
          <w:rFonts w:ascii="Calibri" w:hAnsi="Calibri" w:cs="Calibri"/>
          <w:sz w:val="24"/>
          <w:szCs w:val="24"/>
        </w:rPr>
        <w:t xml:space="preserve"> desta </w:t>
      </w:r>
      <w:r w:rsidR="00070A13" w:rsidRPr="00383694">
        <w:rPr>
          <w:rFonts w:ascii="Calibri" w:hAnsi="Calibri" w:cs="Calibri"/>
          <w:sz w:val="24"/>
          <w:szCs w:val="24"/>
        </w:rPr>
        <w:t>l</w:t>
      </w:r>
      <w:r w:rsidRPr="00383694">
        <w:rPr>
          <w:rFonts w:ascii="Calibri" w:hAnsi="Calibri" w:cs="Calibri"/>
          <w:sz w:val="24"/>
          <w:szCs w:val="24"/>
        </w:rPr>
        <w:t xml:space="preserve">ei. </w:t>
      </w:r>
    </w:p>
    <w:p w:rsidR="00FE1122" w:rsidRPr="00383694" w:rsidRDefault="008640D3" w:rsidP="004157F2">
      <w:pPr>
        <w:spacing w:before="120" w:after="120" w:line="360" w:lineRule="auto"/>
        <w:ind w:firstLine="851"/>
        <w:jc w:val="both"/>
        <w:rPr>
          <w:rFonts w:ascii="Calibri" w:hAnsi="Calibri" w:cs="Calibri"/>
          <w:sz w:val="24"/>
          <w:szCs w:val="24"/>
        </w:rPr>
      </w:pPr>
      <w:r w:rsidRPr="00383694">
        <w:rPr>
          <w:rFonts w:ascii="Calibri" w:hAnsi="Calibri" w:cs="Calibri"/>
          <w:sz w:val="24"/>
          <w:szCs w:val="24"/>
          <w:lang w:val="pt-PT" w:eastAsia="es-ES"/>
        </w:rPr>
        <w:t>§</w:t>
      </w:r>
      <w:r w:rsidR="004157F2" w:rsidRPr="00383694">
        <w:rPr>
          <w:rFonts w:ascii="Calibri" w:hAnsi="Calibri" w:cs="Calibri"/>
          <w:sz w:val="24"/>
          <w:szCs w:val="24"/>
          <w:lang w:val="pt-PT" w:eastAsia="es-ES"/>
        </w:rPr>
        <w:t xml:space="preserve"> </w:t>
      </w:r>
      <w:r w:rsidRPr="00383694">
        <w:rPr>
          <w:rFonts w:ascii="Calibri" w:hAnsi="Calibri" w:cs="Calibri"/>
          <w:sz w:val="24"/>
          <w:szCs w:val="24"/>
          <w:lang w:val="pt-PT" w:eastAsia="es-ES"/>
        </w:rPr>
        <w:t xml:space="preserve">2º A formação em nível técnico e a exigência de registro profissional serão, respeitado o disposto no Anexo </w:t>
      </w:r>
      <w:r w:rsidR="001F6F11" w:rsidRPr="00383694">
        <w:rPr>
          <w:rFonts w:ascii="Calibri" w:hAnsi="Calibri" w:cs="Calibri"/>
          <w:sz w:val="24"/>
          <w:szCs w:val="24"/>
          <w:lang w:val="pt-PT" w:eastAsia="es-ES"/>
        </w:rPr>
        <w:t>I-A</w:t>
      </w:r>
      <w:r w:rsidR="00683468">
        <w:rPr>
          <w:rFonts w:ascii="Calibri" w:hAnsi="Calibri" w:cs="Calibri"/>
          <w:sz w:val="24"/>
          <w:szCs w:val="24"/>
          <w:lang w:val="pt-PT" w:eastAsia="es-ES"/>
        </w:rPr>
        <w:t xml:space="preserve"> desta lei</w:t>
      </w:r>
      <w:r w:rsidRPr="00383694">
        <w:rPr>
          <w:rFonts w:ascii="Calibri" w:hAnsi="Calibri" w:cs="Calibri"/>
          <w:sz w:val="24"/>
          <w:szCs w:val="24"/>
          <w:lang w:val="pt-PT" w:eastAsia="es-ES"/>
        </w:rPr>
        <w:t xml:space="preserve">, especificadas em </w:t>
      </w:r>
      <w:r w:rsidR="00683468" w:rsidRPr="00383694">
        <w:rPr>
          <w:rFonts w:ascii="Calibri" w:hAnsi="Calibri" w:cs="Calibri"/>
          <w:sz w:val="24"/>
          <w:szCs w:val="24"/>
        </w:rPr>
        <w:t>edital normativo do concurso</w:t>
      </w:r>
      <w:r w:rsidRPr="00383694">
        <w:rPr>
          <w:rFonts w:ascii="Calibri" w:hAnsi="Calibri" w:cs="Calibri"/>
          <w:sz w:val="24"/>
          <w:szCs w:val="24"/>
          <w:lang w:val="pt-PT" w:eastAsia="es-ES"/>
        </w:rPr>
        <w:t xml:space="preserve">, conforme as atribuições do </w:t>
      </w:r>
      <w:r w:rsidR="00A41797">
        <w:rPr>
          <w:rFonts w:ascii="Calibri" w:hAnsi="Calibri" w:cs="Calibri"/>
          <w:sz w:val="24"/>
          <w:szCs w:val="24"/>
          <w:lang w:val="pt-PT" w:eastAsia="es-ES"/>
        </w:rPr>
        <w:t>emprego público</w:t>
      </w:r>
      <w:r w:rsidRPr="00383694">
        <w:rPr>
          <w:rFonts w:ascii="Calibri" w:hAnsi="Calibri" w:cs="Calibri"/>
          <w:sz w:val="24"/>
          <w:szCs w:val="24"/>
          <w:lang w:val="pt-PT" w:eastAsia="es-ES"/>
        </w:rPr>
        <w:t>, a regulamentação profissional e a oferta de cursos regulamentados e reconhecidos pelo Ministério da Educação.</w:t>
      </w:r>
    </w:p>
    <w:p w:rsidR="00FE1122" w:rsidRPr="00383694" w:rsidRDefault="00496A40" w:rsidP="004157F2">
      <w:pPr>
        <w:spacing w:before="120" w:after="120" w:line="360" w:lineRule="auto"/>
        <w:ind w:firstLine="851"/>
        <w:jc w:val="both"/>
        <w:rPr>
          <w:rFonts w:ascii="Calibri" w:hAnsi="Calibri" w:cs="Calibri"/>
          <w:sz w:val="24"/>
          <w:szCs w:val="24"/>
        </w:rPr>
      </w:pPr>
      <w:r w:rsidRPr="00383694">
        <w:rPr>
          <w:rFonts w:ascii="Calibri" w:hAnsi="Calibri" w:cs="Calibri"/>
          <w:sz w:val="24"/>
          <w:szCs w:val="24"/>
        </w:rPr>
        <w:t>§</w:t>
      </w:r>
      <w:r w:rsidR="004157F2" w:rsidRPr="00383694">
        <w:rPr>
          <w:rFonts w:ascii="Calibri" w:hAnsi="Calibri" w:cs="Calibri"/>
          <w:sz w:val="24"/>
          <w:szCs w:val="24"/>
        </w:rPr>
        <w:t xml:space="preserve"> </w:t>
      </w:r>
      <w:r w:rsidR="008640D3" w:rsidRPr="00383694">
        <w:rPr>
          <w:rFonts w:ascii="Calibri" w:hAnsi="Calibri" w:cs="Calibri"/>
          <w:sz w:val="24"/>
          <w:szCs w:val="24"/>
        </w:rPr>
        <w:t>3</w:t>
      </w:r>
      <w:r w:rsidRPr="00383694">
        <w:rPr>
          <w:rFonts w:ascii="Calibri" w:hAnsi="Calibri" w:cs="Calibri"/>
          <w:sz w:val="24"/>
          <w:szCs w:val="24"/>
        </w:rPr>
        <w:t>º As atribuições do emprego podem justificar a exigência de outros requisitos ou titulação específica, na forma da lei e do edital normativo do concurso.</w:t>
      </w:r>
    </w:p>
    <w:p w:rsidR="00C7231E" w:rsidRPr="00383694" w:rsidRDefault="00496A40" w:rsidP="00C7231E">
      <w:pPr>
        <w:spacing w:before="120" w:after="120" w:line="360" w:lineRule="auto"/>
        <w:ind w:firstLine="851"/>
        <w:jc w:val="both"/>
        <w:rPr>
          <w:rFonts w:ascii="Calibri" w:hAnsi="Calibri" w:cs="Calibri"/>
          <w:sz w:val="24"/>
          <w:szCs w:val="24"/>
        </w:rPr>
      </w:pPr>
      <w:r w:rsidRPr="00383694">
        <w:rPr>
          <w:rFonts w:ascii="Calibri" w:hAnsi="Calibri" w:cs="Calibri"/>
          <w:sz w:val="24"/>
          <w:szCs w:val="24"/>
        </w:rPr>
        <w:t>§</w:t>
      </w:r>
      <w:r w:rsidR="004157F2" w:rsidRPr="00383694">
        <w:rPr>
          <w:rFonts w:ascii="Calibri" w:hAnsi="Calibri" w:cs="Calibri"/>
          <w:sz w:val="24"/>
          <w:szCs w:val="24"/>
        </w:rPr>
        <w:t xml:space="preserve"> </w:t>
      </w:r>
      <w:r w:rsidR="008640D3" w:rsidRPr="00383694">
        <w:rPr>
          <w:rFonts w:ascii="Calibri" w:hAnsi="Calibri" w:cs="Calibri"/>
          <w:sz w:val="24"/>
          <w:szCs w:val="24"/>
        </w:rPr>
        <w:t>4</w:t>
      </w:r>
      <w:r w:rsidRPr="00383694">
        <w:rPr>
          <w:rFonts w:ascii="Calibri" w:hAnsi="Calibri" w:cs="Calibri"/>
          <w:sz w:val="24"/>
          <w:szCs w:val="24"/>
        </w:rPr>
        <w:t xml:space="preserve">º Sem prejuízo de ações afirmativas que decorram </w:t>
      </w:r>
      <w:r w:rsidR="00C7231E" w:rsidRPr="00383694">
        <w:rPr>
          <w:rFonts w:ascii="Calibri" w:hAnsi="Calibri" w:cs="Calibri"/>
          <w:sz w:val="24"/>
          <w:szCs w:val="24"/>
        </w:rPr>
        <w:t xml:space="preserve">de </w:t>
      </w:r>
      <w:r w:rsidR="00070A13" w:rsidRPr="00383694">
        <w:rPr>
          <w:rFonts w:ascii="Calibri" w:hAnsi="Calibri" w:cs="Calibri"/>
          <w:sz w:val="24"/>
          <w:szCs w:val="24"/>
        </w:rPr>
        <w:t>l</w:t>
      </w:r>
      <w:r w:rsidR="00C7231E" w:rsidRPr="00383694">
        <w:rPr>
          <w:rFonts w:ascii="Calibri" w:hAnsi="Calibri" w:cs="Calibri"/>
          <w:sz w:val="24"/>
          <w:szCs w:val="24"/>
        </w:rPr>
        <w:t>ei específica</w:t>
      </w:r>
      <w:r w:rsidR="00E435C0" w:rsidRPr="00383694">
        <w:rPr>
          <w:rFonts w:ascii="Calibri" w:hAnsi="Calibri" w:cs="Calibri"/>
          <w:sz w:val="24"/>
          <w:szCs w:val="24"/>
        </w:rPr>
        <w:t>,</w:t>
      </w:r>
      <w:r w:rsidR="00C7231E" w:rsidRPr="00383694">
        <w:rPr>
          <w:rFonts w:ascii="Calibri" w:hAnsi="Calibri" w:cs="Calibri"/>
          <w:sz w:val="24"/>
          <w:szCs w:val="24"/>
        </w:rPr>
        <w:t xml:space="preserve"> serão reservadas vagas</w:t>
      </w:r>
      <w:r w:rsidR="00683468">
        <w:rPr>
          <w:rFonts w:ascii="Calibri" w:hAnsi="Calibri" w:cs="Calibri"/>
          <w:sz w:val="24"/>
          <w:szCs w:val="24"/>
        </w:rPr>
        <w:t xml:space="preserve"> em percentual estabelecido na legislação vigente</w:t>
      </w:r>
      <w:r w:rsidR="00C7231E" w:rsidRPr="00383694">
        <w:rPr>
          <w:rFonts w:ascii="Calibri" w:hAnsi="Calibri" w:cs="Calibri"/>
          <w:sz w:val="24"/>
          <w:szCs w:val="24"/>
        </w:rPr>
        <w:t>:</w:t>
      </w:r>
    </w:p>
    <w:p w:rsidR="00C7231E" w:rsidRPr="00383694" w:rsidRDefault="00C7231E" w:rsidP="00C7231E">
      <w:pPr>
        <w:spacing w:before="120" w:after="120" w:line="360" w:lineRule="auto"/>
        <w:ind w:firstLine="851"/>
        <w:jc w:val="both"/>
        <w:rPr>
          <w:rFonts w:ascii="Calibri" w:hAnsi="Calibri" w:cs="Calibri"/>
          <w:sz w:val="24"/>
          <w:szCs w:val="24"/>
        </w:rPr>
      </w:pPr>
      <w:r w:rsidRPr="00383694">
        <w:rPr>
          <w:rFonts w:ascii="Calibri" w:hAnsi="Calibri" w:cs="Calibri"/>
          <w:sz w:val="24"/>
          <w:szCs w:val="24"/>
        </w:rPr>
        <w:t>I -</w:t>
      </w:r>
      <w:r w:rsidR="00496A40" w:rsidRPr="00383694">
        <w:rPr>
          <w:rFonts w:ascii="Calibri" w:hAnsi="Calibri" w:cs="Calibri"/>
          <w:sz w:val="24"/>
          <w:szCs w:val="24"/>
        </w:rPr>
        <w:t xml:space="preserve"> </w:t>
      </w:r>
      <w:r w:rsidR="00C26FB4" w:rsidRPr="00383694">
        <w:rPr>
          <w:rFonts w:ascii="Calibri" w:hAnsi="Calibri" w:cs="Calibri"/>
          <w:sz w:val="24"/>
          <w:szCs w:val="24"/>
        </w:rPr>
        <w:t>às pessoas com deficiência, atendidas as atribuições do emprego e desde que haja compatibilidade entre o</w:t>
      </w:r>
      <w:r w:rsidRPr="00383694">
        <w:rPr>
          <w:rFonts w:ascii="Calibri" w:hAnsi="Calibri" w:cs="Calibri"/>
          <w:sz w:val="24"/>
          <w:szCs w:val="24"/>
        </w:rPr>
        <w:t xml:space="preserve"> seu exercício e a deficiência;</w:t>
      </w:r>
      <w:r w:rsidR="00070A13" w:rsidRPr="00383694">
        <w:rPr>
          <w:rFonts w:ascii="Calibri" w:hAnsi="Calibri" w:cs="Calibri"/>
          <w:sz w:val="24"/>
          <w:szCs w:val="24"/>
        </w:rPr>
        <w:t xml:space="preserve"> e</w:t>
      </w:r>
    </w:p>
    <w:p w:rsidR="00C7231E" w:rsidRDefault="00C7231E" w:rsidP="00C7231E">
      <w:pPr>
        <w:spacing w:before="120" w:after="120" w:line="360" w:lineRule="auto"/>
        <w:ind w:firstLine="851"/>
        <w:jc w:val="both"/>
        <w:rPr>
          <w:rFonts w:ascii="Calibri" w:hAnsi="Calibri" w:cs="Calibri"/>
          <w:sz w:val="24"/>
          <w:szCs w:val="24"/>
        </w:rPr>
      </w:pPr>
      <w:r w:rsidRPr="00383694">
        <w:rPr>
          <w:rFonts w:ascii="Calibri" w:hAnsi="Calibri" w:cs="Calibri"/>
          <w:sz w:val="24"/>
          <w:szCs w:val="24"/>
        </w:rPr>
        <w:t>II – às pessoas negras.</w:t>
      </w:r>
    </w:p>
    <w:p w:rsidR="00D760AE" w:rsidRPr="00383694" w:rsidRDefault="00D760AE" w:rsidP="00C7231E">
      <w:pPr>
        <w:spacing w:before="120" w:after="120" w:line="360" w:lineRule="auto"/>
        <w:ind w:firstLine="851"/>
        <w:jc w:val="both"/>
        <w:rPr>
          <w:rFonts w:ascii="Calibri" w:hAnsi="Calibri" w:cs="Calibri"/>
          <w:sz w:val="24"/>
          <w:szCs w:val="24"/>
        </w:rPr>
      </w:pPr>
      <w:r>
        <w:rPr>
          <w:rFonts w:ascii="Calibri" w:hAnsi="Calibri" w:cs="Calibri"/>
          <w:sz w:val="24"/>
          <w:szCs w:val="24"/>
        </w:rPr>
        <w:t xml:space="preserve">§ 5º Será admissível </w:t>
      </w:r>
      <w:r w:rsidRPr="00D760AE">
        <w:rPr>
          <w:rFonts w:ascii="Calibri" w:hAnsi="Calibri" w:cs="Calibri"/>
          <w:sz w:val="24"/>
          <w:szCs w:val="24"/>
        </w:rPr>
        <w:t>a realização de avaliação psicológica e de avaliação médica, por meio de exames clínicos e laboratoriais, inclusive o exame toxicológico de larga janela de detecção</w:t>
      </w:r>
      <w:r>
        <w:rPr>
          <w:rFonts w:ascii="Calibri" w:hAnsi="Calibri" w:cs="Calibri"/>
          <w:sz w:val="24"/>
          <w:szCs w:val="24"/>
        </w:rPr>
        <w:t xml:space="preserve">, no contexto do </w:t>
      </w:r>
      <w:r w:rsidRPr="00D760AE">
        <w:rPr>
          <w:rFonts w:ascii="Calibri" w:hAnsi="Calibri" w:cs="Calibri"/>
          <w:sz w:val="24"/>
          <w:szCs w:val="24"/>
        </w:rPr>
        <w:t>processo de seleção pública destinado ao provimento dos empregos públicos</w:t>
      </w:r>
      <w:r w:rsidR="00B005F8">
        <w:rPr>
          <w:rFonts w:ascii="Calibri" w:hAnsi="Calibri" w:cs="Calibri"/>
          <w:sz w:val="24"/>
          <w:szCs w:val="24"/>
        </w:rPr>
        <w:t xml:space="preserve"> previstos no Anexo I-A desta lei</w:t>
      </w:r>
      <w:r w:rsidRPr="00D760AE">
        <w:rPr>
          <w:rFonts w:ascii="Calibri" w:hAnsi="Calibri" w:cs="Calibri"/>
          <w:sz w:val="24"/>
          <w:szCs w:val="24"/>
        </w:rPr>
        <w:t>.</w:t>
      </w:r>
    </w:p>
    <w:p w:rsidR="002F6FC9" w:rsidRPr="00383694" w:rsidRDefault="002F6FC9" w:rsidP="004157F2">
      <w:pPr>
        <w:spacing w:before="120" w:after="120" w:line="360" w:lineRule="auto"/>
        <w:jc w:val="center"/>
        <w:rPr>
          <w:rFonts w:ascii="Calibri" w:hAnsi="Calibri" w:cs="Calibri"/>
          <w:b/>
          <w:sz w:val="24"/>
          <w:szCs w:val="24"/>
        </w:rPr>
      </w:pPr>
      <w:r w:rsidRPr="00383694">
        <w:rPr>
          <w:rFonts w:ascii="Calibri" w:hAnsi="Calibri" w:cs="Calibri"/>
          <w:b/>
          <w:sz w:val="24"/>
          <w:szCs w:val="24"/>
        </w:rPr>
        <w:t>Subseção II</w:t>
      </w:r>
    </w:p>
    <w:p w:rsidR="002F6FC9" w:rsidRPr="00383694" w:rsidRDefault="002F6FC9" w:rsidP="004157F2">
      <w:pPr>
        <w:spacing w:before="120" w:after="120" w:line="360" w:lineRule="auto"/>
        <w:jc w:val="center"/>
        <w:rPr>
          <w:rFonts w:ascii="Calibri" w:hAnsi="Calibri" w:cs="Calibri"/>
          <w:sz w:val="24"/>
          <w:szCs w:val="24"/>
        </w:rPr>
      </w:pPr>
      <w:r w:rsidRPr="00383694">
        <w:rPr>
          <w:rFonts w:ascii="Calibri" w:hAnsi="Calibri" w:cs="Calibri"/>
          <w:b/>
          <w:sz w:val="24"/>
          <w:szCs w:val="24"/>
        </w:rPr>
        <w:t>Da estabilidade</w:t>
      </w:r>
    </w:p>
    <w:p w:rsidR="00FE1122" w:rsidRPr="00383694" w:rsidRDefault="00496A40" w:rsidP="004157F2">
      <w:pPr>
        <w:spacing w:before="120" w:after="120" w:line="360" w:lineRule="auto"/>
        <w:ind w:firstLine="709"/>
        <w:jc w:val="both"/>
        <w:rPr>
          <w:rFonts w:ascii="Calibri" w:hAnsi="Calibri" w:cs="Calibri"/>
          <w:sz w:val="24"/>
          <w:szCs w:val="24"/>
        </w:rPr>
      </w:pPr>
      <w:r w:rsidRPr="00383694">
        <w:rPr>
          <w:rFonts w:ascii="Calibri" w:hAnsi="Calibri" w:cs="Calibri"/>
          <w:b/>
          <w:sz w:val="24"/>
          <w:szCs w:val="24"/>
        </w:rPr>
        <w:lastRenderedPageBreak/>
        <w:t xml:space="preserve">Art. </w:t>
      </w:r>
      <w:r w:rsidR="004157F2" w:rsidRPr="00383694">
        <w:rPr>
          <w:rFonts w:ascii="Calibri" w:hAnsi="Calibri" w:cs="Calibri"/>
          <w:b/>
          <w:sz w:val="24"/>
          <w:szCs w:val="24"/>
        </w:rPr>
        <w:t>5º</w:t>
      </w:r>
      <w:r w:rsidRPr="00383694">
        <w:rPr>
          <w:rFonts w:ascii="Calibri" w:hAnsi="Calibri" w:cs="Calibri"/>
          <w:sz w:val="24"/>
          <w:szCs w:val="24"/>
        </w:rPr>
        <w:t xml:space="preserve"> Será considerado estável o </w:t>
      </w:r>
      <w:r w:rsidR="00E56814" w:rsidRPr="00383694">
        <w:rPr>
          <w:rFonts w:ascii="Calibri" w:hAnsi="Calibri" w:cs="Calibri"/>
          <w:sz w:val="24"/>
          <w:szCs w:val="24"/>
        </w:rPr>
        <w:t>empregado</w:t>
      </w:r>
      <w:r w:rsidRPr="00383694">
        <w:rPr>
          <w:rFonts w:ascii="Calibri" w:hAnsi="Calibri" w:cs="Calibri"/>
          <w:sz w:val="24"/>
          <w:szCs w:val="24"/>
        </w:rPr>
        <w:t xml:space="preserve"> público </w:t>
      </w:r>
      <w:r w:rsidR="00E56814" w:rsidRPr="00383694">
        <w:rPr>
          <w:rFonts w:ascii="Calibri" w:hAnsi="Calibri" w:cs="Calibri"/>
          <w:sz w:val="24"/>
          <w:szCs w:val="24"/>
        </w:rPr>
        <w:t>investido em</w:t>
      </w:r>
      <w:r w:rsidRPr="00383694">
        <w:rPr>
          <w:rFonts w:ascii="Calibri" w:hAnsi="Calibri" w:cs="Calibri"/>
          <w:sz w:val="24"/>
          <w:szCs w:val="24"/>
        </w:rPr>
        <w:t xml:space="preserve"> emprego público de provimento efetivo em virtude de concurso público, após </w:t>
      </w:r>
      <w:r w:rsidR="00314982" w:rsidRPr="00383694">
        <w:rPr>
          <w:rFonts w:ascii="Calibri" w:hAnsi="Calibri" w:cs="Calibri"/>
          <w:sz w:val="24"/>
          <w:szCs w:val="24"/>
        </w:rPr>
        <w:t>3 (</w:t>
      </w:r>
      <w:r w:rsidRPr="00383694">
        <w:rPr>
          <w:rFonts w:ascii="Calibri" w:hAnsi="Calibri" w:cs="Calibri"/>
          <w:sz w:val="24"/>
          <w:szCs w:val="24"/>
        </w:rPr>
        <w:t>três</w:t>
      </w:r>
      <w:r w:rsidR="00314982" w:rsidRPr="00383694">
        <w:rPr>
          <w:rFonts w:ascii="Calibri" w:hAnsi="Calibri" w:cs="Calibri"/>
          <w:sz w:val="24"/>
          <w:szCs w:val="24"/>
        </w:rPr>
        <w:t>)</w:t>
      </w:r>
      <w:r w:rsidRPr="00383694">
        <w:rPr>
          <w:rFonts w:ascii="Calibri" w:hAnsi="Calibri" w:cs="Calibri"/>
          <w:sz w:val="24"/>
          <w:szCs w:val="24"/>
        </w:rPr>
        <w:t xml:space="preserve"> anos de efetivo exercício no emprego</w:t>
      </w:r>
      <w:r w:rsidR="00E56814" w:rsidRPr="00383694">
        <w:rPr>
          <w:rFonts w:ascii="Calibri" w:hAnsi="Calibri" w:cs="Calibri"/>
          <w:sz w:val="24"/>
          <w:szCs w:val="24"/>
        </w:rPr>
        <w:t xml:space="preserve">, </w:t>
      </w:r>
      <w:r w:rsidR="00A97A08" w:rsidRPr="00383694">
        <w:rPr>
          <w:rFonts w:ascii="Calibri" w:hAnsi="Calibri" w:cs="Calibri"/>
          <w:sz w:val="24"/>
          <w:szCs w:val="24"/>
        </w:rPr>
        <w:t xml:space="preserve">concluído o </w:t>
      </w:r>
      <w:r w:rsidR="00E56814" w:rsidRPr="00383694">
        <w:rPr>
          <w:rFonts w:ascii="Calibri" w:hAnsi="Calibri" w:cs="Calibri"/>
          <w:sz w:val="24"/>
          <w:szCs w:val="24"/>
        </w:rPr>
        <w:t>estágio probatório</w:t>
      </w:r>
      <w:r w:rsidRPr="00383694">
        <w:rPr>
          <w:rFonts w:ascii="Calibri" w:hAnsi="Calibri" w:cs="Calibri"/>
          <w:sz w:val="24"/>
          <w:szCs w:val="24"/>
        </w:rPr>
        <w:t>.</w:t>
      </w:r>
    </w:p>
    <w:p w:rsidR="00FE1122" w:rsidRPr="00383694" w:rsidRDefault="00496A40" w:rsidP="004157F2">
      <w:pPr>
        <w:spacing w:before="120" w:after="120" w:line="360" w:lineRule="auto"/>
        <w:ind w:firstLine="709"/>
        <w:jc w:val="both"/>
        <w:rPr>
          <w:rFonts w:ascii="Calibri" w:hAnsi="Calibri" w:cs="Calibri"/>
          <w:sz w:val="24"/>
          <w:szCs w:val="24"/>
        </w:rPr>
      </w:pPr>
      <w:r w:rsidRPr="00383694">
        <w:rPr>
          <w:rFonts w:ascii="Calibri" w:hAnsi="Calibri" w:cs="Calibri"/>
          <w:b/>
          <w:sz w:val="24"/>
          <w:szCs w:val="24"/>
        </w:rPr>
        <w:t>Parágrafo único.</w:t>
      </w:r>
      <w:r w:rsidRPr="00383694">
        <w:rPr>
          <w:rFonts w:ascii="Calibri" w:hAnsi="Calibri" w:cs="Calibri"/>
          <w:sz w:val="24"/>
          <w:szCs w:val="24"/>
        </w:rPr>
        <w:t xml:space="preserve">  A aquisição da estabilidade será avaliada por comissão específica para proceder </w:t>
      </w:r>
      <w:r w:rsidR="00E435C0" w:rsidRPr="00383694">
        <w:rPr>
          <w:rFonts w:ascii="Calibri" w:hAnsi="Calibri" w:cs="Calibri"/>
          <w:sz w:val="24"/>
          <w:szCs w:val="24"/>
        </w:rPr>
        <w:t>à</w:t>
      </w:r>
      <w:r w:rsidR="00E56814" w:rsidRPr="00383694">
        <w:rPr>
          <w:rFonts w:ascii="Calibri" w:hAnsi="Calibri" w:cs="Calibri"/>
          <w:sz w:val="24"/>
          <w:szCs w:val="24"/>
        </w:rPr>
        <w:t xml:space="preserve"> </w:t>
      </w:r>
      <w:r w:rsidRPr="00383694">
        <w:rPr>
          <w:rFonts w:ascii="Calibri" w:hAnsi="Calibri" w:cs="Calibri"/>
          <w:sz w:val="24"/>
          <w:szCs w:val="24"/>
        </w:rPr>
        <w:t xml:space="preserve">avaliação especial de desempenho, nos termos do art. 41, § 4º da Constituição </w:t>
      </w:r>
      <w:r w:rsidR="00070A13" w:rsidRPr="00383694">
        <w:rPr>
          <w:rFonts w:ascii="Calibri" w:hAnsi="Calibri" w:cs="Calibri"/>
          <w:sz w:val="24"/>
          <w:szCs w:val="24"/>
        </w:rPr>
        <w:t>da República Federativa do Brasil</w:t>
      </w:r>
      <w:r w:rsidRPr="00383694">
        <w:rPr>
          <w:rFonts w:ascii="Calibri" w:hAnsi="Calibri" w:cs="Calibri"/>
          <w:sz w:val="24"/>
          <w:szCs w:val="24"/>
        </w:rPr>
        <w:t>.</w:t>
      </w:r>
    </w:p>
    <w:p w:rsidR="002F6FC9" w:rsidRPr="00383694" w:rsidRDefault="002F6FC9" w:rsidP="004157F2">
      <w:pPr>
        <w:spacing w:before="120" w:after="120" w:line="360" w:lineRule="auto"/>
        <w:jc w:val="center"/>
        <w:rPr>
          <w:rFonts w:ascii="Calibri" w:hAnsi="Calibri" w:cs="Calibri"/>
          <w:b/>
          <w:sz w:val="24"/>
          <w:szCs w:val="24"/>
        </w:rPr>
      </w:pPr>
      <w:r w:rsidRPr="00383694">
        <w:rPr>
          <w:rFonts w:ascii="Calibri" w:hAnsi="Calibri" w:cs="Calibri"/>
          <w:b/>
          <w:sz w:val="24"/>
          <w:szCs w:val="24"/>
        </w:rPr>
        <w:t>Subseção III</w:t>
      </w:r>
    </w:p>
    <w:p w:rsidR="002F6FC9" w:rsidRPr="00383694" w:rsidRDefault="002F6FC9" w:rsidP="004157F2">
      <w:pPr>
        <w:spacing w:before="120" w:after="120" w:line="360" w:lineRule="auto"/>
        <w:jc w:val="center"/>
        <w:rPr>
          <w:rFonts w:ascii="Calibri" w:hAnsi="Calibri" w:cs="Calibri"/>
          <w:sz w:val="24"/>
          <w:szCs w:val="24"/>
        </w:rPr>
      </w:pPr>
      <w:r w:rsidRPr="00383694">
        <w:rPr>
          <w:rFonts w:ascii="Calibri" w:hAnsi="Calibri" w:cs="Calibri"/>
          <w:b/>
          <w:sz w:val="24"/>
          <w:szCs w:val="24"/>
        </w:rPr>
        <w:t>Das atribuições, das vagas, da escolaridade e da jornada dos empregos de provimento efetivo</w:t>
      </w:r>
    </w:p>
    <w:p w:rsidR="00FE1122" w:rsidRPr="00383694" w:rsidRDefault="004157F2" w:rsidP="004157F2">
      <w:pPr>
        <w:spacing w:before="120" w:after="120" w:line="360" w:lineRule="auto"/>
        <w:ind w:firstLine="709"/>
        <w:jc w:val="both"/>
        <w:rPr>
          <w:rFonts w:ascii="Calibri" w:hAnsi="Calibri" w:cs="Calibri"/>
          <w:sz w:val="24"/>
          <w:szCs w:val="24"/>
        </w:rPr>
      </w:pPr>
      <w:r w:rsidRPr="00383694">
        <w:rPr>
          <w:rFonts w:ascii="Calibri" w:hAnsi="Calibri" w:cs="Calibri"/>
          <w:b/>
          <w:sz w:val="24"/>
          <w:szCs w:val="24"/>
        </w:rPr>
        <w:t>Art. 6º</w:t>
      </w:r>
      <w:r w:rsidR="008640D3" w:rsidRPr="00383694">
        <w:rPr>
          <w:rFonts w:ascii="Calibri" w:hAnsi="Calibri" w:cs="Calibri"/>
          <w:sz w:val="24"/>
          <w:szCs w:val="24"/>
        </w:rPr>
        <w:t xml:space="preserve"> As atribuições sumárias, o número de vagas, a escolaridade mínima exigida e a jornada de trabalho </w:t>
      </w:r>
      <w:r w:rsidR="00496A40" w:rsidRPr="00383694">
        <w:rPr>
          <w:rFonts w:ascii="Calibri" w:hAnsi="Calibri" w:cs="Calibri"/>
          <w:sz w:val="24"/>
          <w:szCs w:val="24"/>
        </w:rPr>
        <w:t>dos empregos públicos de provimento efetivo</w:t>
      </w:r>
      <w:r w:rsidR="008640D3" w:rsidRPr="00383694">
        <w:rPr>
          <w:rFonts w:ascii="Calibri" w:hAnsi="Calibri" w:cs="Calibri"/>
          <w:sz w:val="24"/>
          <w:szCs w:val="24"/>
        </w:rPr>
        <w:t xml:space="preserve"> </w:t>
      </w:r>
      <w:r w:rsidR="00496A40" w:rsidRPr="00383694">
        <w:rPr>
          <w:rFonts w:ascii="Calibri" w:hAnsi="Calibri" w:cs="Calibri"/>
          <w:sz w:val="24"/>
          <w:szCs w:val="24"/>
        </w:rPr>
        <w:t>constarão do</w:t>
      </w:r>
      <w:r w:rsidR="001F6F11" w:rsidRPr="00383694">
        <w:rPr>
          <w:rFonts w:ascii="Calibri" w:hAnsi="Calibri" w:cs="Calibri"/>
          <w:sz w:val="24"/>
          <w:szCs w:val="24"/>
        </w:rPr>
        <w:t xml:space="preserve"> Anexo I-A</w:t>
      </w:r>
      <w:r w:rsidR="00496A40" w:rsidRPr="00383694">
        <w:rPr>
          <w:rFonts w:ascii="Calibri" w:hAnsi="Calibri" w:cs="Calibri"/>
          <w:sz w:val="24"/>
          <w:szCs w:val="24"/>
        </w:rPr>
        <w:t xml:space="preserve"> desta </w:t>
      </w:r>
      <w:r w:rsidR="00070A13" w:rsidRPr="00383694">
        <w:rPr>
          <w:rFonts w:ascii="Calibri" w:hAnsi="Calibri" w:cs="Calibri"/>
          <w:sz w:val="24"/>
          <w:szCs w:val="24"/>
        </w:rPr>
        <w:t>l</w:t>
      </w:r>
      <w:r w:rsidR="00496A40" w:rsidRPr="00383694">
        <w:rPr>
          <w:rFonts w:ascii="Calibri" w:hAnsi="Calibri" w:cs="Calibri"/>
          <w:sz w:val="24"/>
          <w:szCs w:val="24"/>
        </w:rPr>
        <w:t>ei, com as especificações estabelecidas em regulamento ou no edital normativo do concurso.</w:t>
      </w:r>
    </w:p>
    <w:p w:rsidR="00FE1122" w:rsidRPr="00383694" w:rsidRDefault="008640D3" w:rsidP="004157F2">
      <w:pPr>
        <w:spacing w:before="120" w:after="120" w:line="360" w:lineRule="auto"/>
        <w:ind w:firstLine="709"/>
        <w:jc w:val="both"/>
        <w:rPr>
          <w:rFonts w:ascii="Calibri" w:hAnsi="Calibri" w:cs="Calibri"/>
          <w:sz w:val="24"/>
          <w:szCs w:val="24"/>
        </w:rPr>
      </w:pPr>
      <w:r w:rsidRPr="00383694">
        <w:rPr>
          <w:rFonts w:ascii="Calibri" w:hAnsi="Calibri" w:cs="Calibri"/>
          <w:sz w:val="24"/>
          <w:szCs w:val="24"/>
        </w:rPr>
        <w:t>§</w:t>
      </w:r>
      <w:r w:rsidR="004157F2" w:rsidRPr="00383694">
        <w:rPr>
          <w:rFonts w:ascii="Calibri" w:hAnsi="Calibri" w:cs="Calibri"/>
          <w:sz w:val="24"/>
          <w:szCs w:val="24"/>
        </w:rPr>
        <w:t xml:space="preserve"> </w:t>
      </w:r>
      <w:r w:rsidRPr="00383694">
        <w:rPr>
          <w:rFonts w:ascii="Calibri" w:hAnsi="Calibri" w:cs="Calibri"/>
          <w:sz w:val="24"/>
          <w:szCs w:val="24"/>
        </w:rPr>
        <w:t xml:space="preserve">1º </w:t>
      </w:r>
      <w:bookmarkStart w:id="1" w:name="art11"/>
      <w:bookmarkEnd w:id="1"/>
      <w:r w:rsidRPr="00383694">
        <w:rPr>
          <w:rFonts w:ascii="Calibri" w:hAnsi="Calibri" w:cs="Calibri"/>
          <w:sz w:val="24"/>
          <w:szCs w:val="24"/>
        </w:rPr>
        <w:t xml:space="preserve">A jornada padrão de </w:t>
      </w:r>
      <w:r w:rsidRPr="000261BA">
        <w:rPr>
          <w:rFonts w:ascii="Calibri" w:hAnsi="Calibri" w:cs="Calibri"/>
          <w:sz w:val="24"/>
          <w:szCs w:val="24"/>
        </w:rPr>
        <w:t xml:space="preserve">trabalho dos servidores é de </w:t>
      </w:r>
      <w:r w:rsidR="000261BA" w:rsidRPr="000261BA">
        <w:rPr>
          <w:rFonts w:ascii="Calibri" w:hAnsi="Calibri" w:cs="Calibri"/>
          <w:sz w:val="24"/>
          <w:szCs w:val="24"/>
        </w:rPr>
        <w:t>36</w:t>
      </w:r>
      <w:r w:rsidRPr="000261BA">
        <w:rPr>
          <w:rFonts w:ascii="Calibri" w:hAnsi="Calibri" w:cs="Calibri"/>
          <w:sz w:val="24"/>
          <w:szCs w:val="24"/>
        </w:rPr>
        <w:t xml:space="preserve"> (</w:t>
      </w:r>
      <w:r w:rsidR="000261BA" w:rsidRPr="000261BA">
        <w:rPr>
          <w:rFonts w:ascii="Calibri" w:hAnsi="Calibri" w:cs="Calibri"/>
          <w:sz w:val="24"/>
          <w:szCs w:val="24"/>
        </w:rPr>
        <w:t>trinta e seis</w:t>
      </w:r>
      <w:r w:rsidRPr="000261BA">
        <w:rPr>
          <w:rFonts w:ascii="Calibri" w:hAnsi="Calibri" w:cs="Calibri"/>
          <w:sz w:val="24"/>
          <w:szCs w:val="24"/>
        </w:rPr>
        <w:t>) horas semanais,</w:t>
      </w:r>
      <w:r w:rsidRPr="00383694">
        <w:rPr>
          <w:rFonts w:ascii="Calibri" w:hAnsi="Calibri" w:cs="Calibri"/>
          <w:sz w:val="24"/>
          <w:szCs w:val="24"/>
        </w:rPr>
        <w:t xml:space="preserve"> </w:t>
      </w:r>
      <w:r w:rsidR="00070A13" w:rsidRPr="00383694">
        <w:rPr>
          <w:rFonts w:ascii="Calibri" w:hAnsi="Calibri" w:cs="Calibri"/>
          <w:sz w:val="24"/>
          <w:szCs w:val="24"/>
        </w:rPr>
        <w:t xml:space="preserve">podendo </w:t>
      </w:r>
      <w:r w:rsidRPr="00383694">
        <w:rPr>
          <w:rFonts w:ascii="Calibri" w:hAnsi="Calibri" w:cs="Calibri"/>
          <w:sz w:val="24"/>
          <w:szCs w:val="24"/>
        </w:rPr>
        <w:t xml:space="preserve">ser </w:t>
      </w:r>
      <w:r w:rsidR="0029213A" w:rsidRPr="0029213A">
        <w:rPr>
          <w:rFonts w:ascii="Calibri" w:hAnsi="Calibri" w:cs="Calibri"/>
          <w:sz w:val="24"/>
          <w:szCs w:val="24"/>
        </w:rPr>
        <w:t>diferenciada quand</w:t>
      </w:r>
      <w:r w:rsidR="000261BA">
        <w:rPr>
          <w:rFonts w:ascii="Calibri" w:hAnsi="Calibri" w:cs="Calibri"/>
          <w:sz w:val="24"/>
          <w:szCs w:val="24"/>
        </w:rPr>
        <w:t xml:space="preserve">o tal diferenciação decorrer desta própria lei, de </w:t>
      </w:r>
      <w:r w:rsidR="0029213A" w:rsidRPr="0029213A">
        <w:rPr>
          <w:rFonts w:ascii="Calibri" w:hAnsi="Calibri" w:cs="Calibri"/>
          <w:sz w:val="24"/>
          <w:szCs w:val="24"/>
        </w:rPr>
        <w:t>lei específica ou de regime jurídico adotado pelo Município de Araraquara.</w:t>
      </w:r>
    </w:p>
    <w:p w:rsidR="00FE1122" w:rsidRDefault="004157F2" w:rsidP="004157F2">
      <w:pPr>
        <w:spacing w:before="120" w:after="120" w:line="360" w:lineRule="auto"/>
        <w:ind w:firstLine="709"/>
        <w:jc w:val="both"/>
        <w:rPr>
          <w:rFonts w:ascii="Calibri" w:hAnsi="Calibri" w:cs="Calibri"/>
          <w:sz w:val="24"/>
          <w:szCs w:val="24"/>
        </w:rPr>
      </w:pPr>
      <w:r w:rsidRPr="00383694">
        <w:rPr>
          <w:rFonts w:ascii="Calibri" w:hAnsi="Calibri" w:cs="Calibri"/>
          <w:sz w:val="24"/>
          <w:szCs w:val="24"/>
        </w:rPr>
        <w:t>§ 2º</w:t>
      </w:r>
      <w:r w:rsidR="008640D3" w:rsidRPr="00383694">
        <w:rPr>
          <w:rFonts w:ascii="Calibri" w:hAnsi="Calibri" w:cs="Calibri"/>
          <w:sz w:val="24"/>
          <w:szCs w:val="24"/>
        </w:rPr>
        <w:t xml:space="preserve"> </w:t>
      </w:r>
      <w:r w:rsidR="00675533" w:rsidRPr="00675533">
        <w:rPr>
          <w:rFonts w:ascii="Calibri" w:hAnsi="Calibri" w:cs="Calibri"/>
          <w:sz w:val="24"/>
          <w:szCs w:val="24"/>
        </w:rPr>
        <w:t>A Administração Pública, considerando a especificidade dos serviços e o interesse público, poderá adotar escala de trabalho de 12 (doze) horas por 36 (trinta e seis) horas de descanso ou outra forma de flexibilização da jornada de trabalho, conforme previsão da legislação trabalhista ou de regência da carreira, para os seguintes empregos públicos, na forma regulamentar:</w:t>
      </w:r>
    </w:p>
    <w:p w:rsidR="009549BC" w:rsidRDefault="009549BC" w:rsidP="009549BC">
      <w:pPr>
        <w:spacing w:before="120" w:after="120" w:line="360" w:lineRule="auto"/>
        <w:ind w:firstLine="709"/>
        <w:jc w:val="both"/>
        <w:rPr>
          <w:rFonts w:ascii="Calibri" w:hAnsi="Calibri" w:cs="Calibri"/>
          <w:sz w:val="24"/>
          <w:szCs w:val="24"/>
        </w:rPr>
      </w:pPr>
      <w:r>
        <w:rPr>
          <w:rFonts w:ascii="Calibri" w:hAnsi="Calibri" w:cs="Calibri"/>
          <w:sz w:val="24"/>
          <w:szCs w:val="24"/>
        </w:rPr>
        <w:t>I – A</w:t>
      </w:r>
      <w:r w:rsidR="00FC073A">
        <w:rPr>
          <w:rFonts w:ascii="Calibri" w:hAnsi="Calibri" w:cs="Calibri"/>
          <w:sz w:val="24"/>
          <w:szCs w:val="24"/>
        </w:rPr>
        <w:t>gente de E</w:t>
      </w:r>
      <w:r w:rsidRPr="00675533">
        <w:rPr>
          <w:rFonts w:ascii="Calibri" w:hAnsi="Calibri" w:cs="Calibri"/>
          <w:sz w:val="24"/>
          <w:szCs w:val="24"/>
        </w:rPr>
        <w:t>nfermagem</w:t>
      </w:r>
      <w:r>
        <w:rPr>
          <w:rFonts w:ascii="Calibri" w:hAnsi="Calibri" w:cs="Calibri"/>
          <w:sz w:val="24"/>
          <w:szCs w:val="24"/>
        </w:rPr>
        <w:t>;</w:t>
      </w:r>
    </w:p>
    <w:p w:rsidR="009549BC" w:rsidRDefault="009549BC" w:rsidP="00675533">
      <w:pPr>
        <w:spacing w:before="120" w:after="120" w:line="360" w:lineRule="auto"/>
        <w:ind w:firstLine="709"/>
        <w:jc w:val="both"/>
        <w:rPr>
          <w:rFonts w:ascii="Calibri" w:hAnsi="Calibri" w:cs="Calibri"/>
          <w:sz w:val="24"/>
          <w:szCs w:val="24"/>
        </w:rPr>
      </w:pPr>
      <w:r>
        <w:rPr>
          <w:rFonts w:ascii="Calibri" w:hAnsi="Calibri" w:cs="Calibri"/>
          <w:sz w:val="24"/>
          <w:szCs w:val="24"/>
        </w:rPr>
        <w:t>II – Assistente Administrativo d</w:t>
      </w:r>
      <w:r w:rsidR="00037418">
        <w:rPr>
          <w:rFonts w:ascii="Calibri" w:hAnsi="Calibri" w:cs="Calibri"/>
          <w:sz w:val="24"/>
          <w:szCs w:val="24"/>
        </w:rPr>
        <w:t>e Urgência e Emergência</w:t>
      </w:r>
      <w:r>
        <w:rPr>
          <w:rFonts w:ascii="Calibri" w:hAnsi="Calibri" w:cs="Calibri"/>
          <w:sz w:val="24"/>
          <w:szCs w:val="24"/>
        </w:rPr>
        <w:t>;</w:t>
      </w:r>
    </w:p>
    <w:p w:rsidR="00037418" w:rsidRDefault="009549BC" w:rsidP="00675533">
      <w:pPr>
        <w:spacing w:before="120" w:after="120" w:line="360" w:lineRule="auto"/>
        <w:ind w:firstLine="709"/>
        <w:jc w:val="both"/>
        <w:rPr>
          <w:rFonts w:ascii="Calibri" w:hAnsi="Calibri" w:cs="Calibri"/>
          <w:sz w:val="24"/>
          <w:szCs w:val="24"/>
        </w:rPr>
      </w:pPr>
      <w:r>
        <w:rPr>
          <w:rFonts w:ascii="Calibri" w:hAnsi="Calibri" w:cs="Calibri"/>
          <w:sz w:val="24"/>
          <w:szCs w:val="24"/>
        </w:rPr>
        <w:t xml:space="preserve">III – </w:t>
      </w:r>
      <w:r w:rsidR="00FD5C63" w:rsidRPr="00FD5C63">
        <w:rPr>
          <w:rFonts w:ascii="Calibri" w:hAnsi="Calibri" w:cs="Calibri"/>
          <w:sz w:val="24"/>
          <w:szCs w:val="24"/>
        </w:rPr>
        <w:t>Assistente Administrativo de Serviço de Saúde Especializado</w:t>
      </w:r>
      <w:r w:rsidR="00037418">
        <w:rPr>
          <w:rFonts w:ascii="Calibri" w:hAnsi="Calibri" w:cs="Calibri"/>
          <w:sz w:val="24"/>
          <w:szCs w:val="24"/>
        </w:rPr>
        <w:t>;</w:t>
      </w:r>
      <w:r w:rsidR="00037418" w:rsidRPr="00675533">
        <w:rPr>
          <w:rFonts w:ascii="Calibri" w:hAnsi="Calibri" w:cs="Calibri"/>
          <w:sz w:val="24"/>
          <w:szCs w:val="24"/>
        </w:rPr>
        <w:t xml:space="preserve"> </w:t>
      </w:r>
    </w:p>
    <w:p w:rsidR="009549BC" w:rsidRPr="00675533" w:rsidRDefault="00037418" w:rsidP="00675533">
      <w:pPr>
        <w:spacing w:before="120" w:after="120" w:line="360" w:lineRule="auto"/>
        <w:ind w:firstLine="709"/>
        <w:jc w:val="both"/>
        <w:rPr>
          <w:rFonts w:ascii="Calibri" w:hAnsi="Calibri" w:cs="Calibri"/>
          <w:sz w:val="24"/>
          <w:szCs w:val="24"/>
        </w:rPr>
      </w:pPr>
      <w:r>
        <w:rPr>
          <w:rFonts w:ascii="Calibri" w:hAnsi="Calibri" w:cs="Calibri"/>
          <w:sz w:val="24"/>
          <w:szCs w:val="24"/>
        </w:rPr>
        <w:t xml:space="preserve">IV – </w:t>
      </w:r>
      <w:r w:rsidR="009549BC" w:rsidRPr="00675533">
        <w:rPr>
          <w:rFonts w:ascii="Calibri" w:hAnsi="Calibri" w:cs="Calibri"/>
          <w:sz w:val="24"/>
          <w:szCs w:val="24"/>
        </w:rPr>
        <w:t xml:space="preserve">Auxiliar de </w:t>
      </w:r>
      <w:r w:rsidR="009549BC">
        <w:rPr>
          <w:rFonts w:ascii="Calibri" w:hAnsi="Calibri" w:cs="Calibri"/>
          <w:sz w:val="24"/>
          <w:szCs w:val="24"/>
        </w:rPr>
        <w:t>S</w:t>
      </w:r>
      <w:r w:rsidR="009549BC" w:rsidRPr="00675533">
        <w:rPr>
          <w:rFonts w:ascii="Calibri" w:hAnsi="Calibri" w:cs="Calibri"/>
          <w:sz w:val="24"/>
          <w:szCs w:val="24"/>
        </w:rPr>
        <w:t xml:space="preserve">aúde </w:t>
      </w:r>
      <w:r w:rsidR="009549BC">
        <w:rPr>
          <w:rFonts w:ascii="Calibri" w:hAnsi="Calibri" w:cs="Calibri"/>
          <w:sz w:val="24"/>
          <w:szCs w:val="24"/>
        </w:rPr>
        <w:t>B</w:t>
      </w:r>
      <w:r w:rsidR="009549BC" w:rsidRPr="00675533">
        <w:rPr>
          <w:rFonts w:ascii="Calibri" w:hAnsi="Calibri" w:cs="Calibri"/>
          <w:sz w:val="24"/>
          <w:szCs w:val="24"/>
        </w:rPr>
        <w:t>ucal</w:t>
      </w:r>
      <w:r>
        <w:rPr>
          <w:rFonts w:ascii="Calibri" w:hAnsi="Calibri" w:cs="Calibri"/>
          <w:sz w:val="24"/>
          <w:szCs w:val="24"/>
        </w:rPr>
        <w:t xml:space="preserve"> em Urgência e Emergência</w:t>
      </w:r>
      <w:r w:rsidR="009549BC">
        <w:rPr>
          <w:rFonts w:ascii="Calibri" w:hAnsi="Calibri" w:cs="Calibri"/>
          <w:sz w:val="24"/>
          <w:szCs w:val="24"/>
        </w:rPr>
        <w:t>;</w:t>
      </w:r>
    </w:p>
    <w:p w:rsidR="009549BC" w:rsidRDefault="009549BC" w:rsidP="004157F2">
      <w:pPr>
        <w:spacing w:before="120" w:after="120" w:line="360" w:lineRule="auto"/>
        <w:ind w:firstLine="709"/>
        <w:jc w:val="both"/>
        <w:rPr>
          <w:rFonts w:ascii="Calibri" w:hAnsi="Calibri" w:cs="Calibri"/>
          <w:sz w:val="24"/>
          <w:szCs w:val="24"/>
        </w:rPr>
      </w:pPr>
      <w:r>
        <w:rPr>
          <w:rFonts w:ascii="Calibri" w:hAnsi="Calibri" w:cs="Calibri"/>
          <w:sz w:val="24"/>
          <w:szCs w:val="24"/>
        </w:rPr>
        <w:t>V – Auxiliar de Serviços Públicos;</w:t>
      </w:r>
    </w:p>
    <w:p w:rsidR="009549BC" w:rsidRDefault="009549BC" w:rsidP="004157F2">
      <w:pPr>
        <w:spacing w:before="120" w:after="120" w:line="360" w:lineRule="auto"/>
        <w:ind w:firstLine="709"/>
        <w:jc w:val="both"/>
        <w:rPr>
          <w:rFonts w:ascii="Calibri" w:hAnsi="Calibri" w:cs="Calibri"/>
          <w:sz w:val="24"/>
          <w:szCs w:val="24"/>
        </w:rPr>
      </w:pPr>
      <w:r>
        <w:rPr>
          <w:rFonts w:ascii="Calibri" w:hAnsi="Calibri" w:cs="Calibri"/>
          <w:sz w:val="24"/>
          <w:szCs w:val="24"/>
        </w:rPr>
        <w:lastRenderedPageBreak/>
        <w:t>V</w:t>
      </w:r>
      <w:r w:rsidR="00037418">
        <w:rPr>
          <w:rFonts w:ascii="Calibri" w:hAnsi="Calibri" w:cs="Calibri"/>
          <w:sz w:val="24"/>
          <w:szCs w:val="24"/>
        </w:rPr>
        <w:t>I</w:t>
      </w:r>
      <w:r>
        <w:rPr>
          <w:rFonts w:ascii="Calibri" w:hAnsi="Calibri" w:cs="Calibri"/>
          <w:sz w:val="24"/>
          <w:szCs w:val="24"/>
        </w:rPr>
        <w:t xml:space="preserve"> – Carpinteiro;</w:t>
      </w:r>
    </w:p>
    <w:p w:rsidR="009549BC" w:rsidRPr="00675533" w:rsidRDefault="009549BC" w:rsidP="00675533">
      <w:pPr>
        <w:spacing w:before="120" w:after="120" w:line="360" w:lineRule="auto"/>
        <w:ind w:firstLine="709"/>
        <w:jc w:val="both"/>
        <w:rPr>
          <w:rFonts w:ascii="Calibri" w:hAnsi="Calibri" w:cs="Calibri"/>
          <w:sz w:val="24"/>
          <w:szCs w:val="24"/>
        </w:rPr>
      </w:pPr>
      <w:r>
        <w:rPr>
          <w:rFonts w:ascii="Calibri" w:hAnsi="Calibri" w:cs="Calibri"/>
          <w:sz w:val="24"/>
          <w:szCs w:val="24"/>
        </w:rPr>
        <w:t>VI</w:t>
      </w:r>
      <w:r w:rsidR="00037418">
        <w:rPr>
          <w:rFonts w:ascii="Calibri" w:hAnsi="Calibri" w:cs="Calibri"/>
          <w:sz w:val="24"/>
          <w:szCs w:val="24"/>
        </w:rPr>
        <w:t>I</w:t>
      </w:r>
      <w:r>
        <w:rPr>
          <w:rFonts w:ascii="Calibri" w:hAnsi="Calibri" w:cs="Calibri"/>
          <w:sz w:val="24"/>
          <w:szCs w:val="24"/>
        </w:rPr>
        <w:t xml:space="preserve"> – </w:t>
      </w:r>
      <w:r w:rsidRPr="00675533">
        <w:rPr>
          <w:rFonts w:ascii="Calibri" w:hAnsi="Calibri" w:cs="Calibri"/>
          <w:sz w:val="24"/>
          <w:szCs w:val="24"/>
        </w:rPr>
        <w:t xml:space="preserve">Dentista </w:t>
      </w:r>
      <w:r w:rsidR="00FC073A">
        <w:rPr>
          <w:rFonts w:ascii="Calibri" w:hAnsi="Calibri" w:cs="Calibri"/>
          <w:sz w:val="24"/>
          <w:szCs w:val="24"/>
        </w:rPr>
        <w:t>h</w:t>
      </w:r>
      <w:r>
        <w:rPr>
          <w:rFonts w:ascii="Calibri" w:hAnsi="Calibri" w:cs="Calibri"/>
          <w:sz w:val="24"/>
          <w:szCs w:val="24"/>
        </w:rPr>
        <w:t>orista;</w:t>
      </w:r>
    </w:p>
    <w:p w:rsidR="009549BC" w:rsidRDefault="009549BC" w:rsidP="004157F2">
      <w:pPr>
        <w:spacing w:before="120" w:after="120" w:line="360" w:lineRule="auto"/>
        <w:ind w:firstLine="709"/>
        <w:jc w:val="both"/>
        <w:rPr>
          <w:rFonts w:ascii="Calibri" w:hAnsi="Calibri" w:cs="Calibri"/>
          <w:sz w:val="24"/>
          <w:szCs w:val="24"/>
        </w:rPr>
      </w:pPr>
      <w:r>
        <w:rPr>
          <w:rFonts w:ascii="Calibri" w:hAnsi="Calibri" w:cs="Calibri"/>
          <w:sz w:val="24"/>
          <w:szCs w:val="24"/>
        </w:rPr>
        <w:t>VII</w:t>
      </w:r>
      <w:r w:rsidR="00037418">
        <w:rPr>
          <w:rFonts w:ascii="Calibri" w:hAnsi="Calibri" w:cs="Calibri"/>
          <w:sz w:val="24"/>
          <w:szCs w:val="24"/>
        </w:rPr>
        <w:t>I</w:t>
      </w:r>
      <w:r>
        <w:rPr>
          <w:rFonts w:ascii="Calibri" w:hAnsi="Calibri" w:cs="Calibri"/>
          <w:sz w:val="24"/>
          <w:szCs w:val="24"/>
        </w:rPr>
        <w:t xml:space="preserve"> – Eletricista</w:t>
      </w:r>
      <w:r w:rsidR="00A7054B">
        <w:rPr>
          <w:rFonts w:ascii="Calibri" w:hAnsi="Calibri" w:cs="Calibri"/>
          <w:sz w:val="24"/>
          <w:szCs w:val="24"/>
        </w:rPr>
        <w:t>;</w:t>
      </w:r>
    </w:p>
    <w:p w:rsidR="009549BC" w:rsidRDefault="00037418" w:rsidP="004157F2">
      <w:pPr>
        <w:spacing w:before="120" w:after="120" w:line="360" w:lineRule="auto"/>
        <w:ind w:firstLine="709"/>
        <w:jc w:val="both"/>
        <w:rPr>
          <w:rFonts w:ascii="Calibri" w:hAnsi="Calibri" w:cs="Calibri"/>
          <w:sz w:val="24"/>
          <w:szCs w:val="24"/>
        </w:rPr>
      </w:pPr>
      <w:r>
        <w:rPr>
          <w:rFonts w:ascii="Calibri" w:hAnsi="Calibri" w:cs="Calibri"/>
          <w:sz w:val="24"/>
          <w:szCs w:val="24"/>
        </w:rPr>
        <w:t>IX</w:t>
      </w:r>
      <w:r w:rsidR="001C61C9">
        <w:rPr>
          <w:rFonts w:ascii="Calibri" w:hAnsi="Calibri" w:cs="Calibri"/>
          <w:sz w:val="24"/>
          <w:szCs w:val="24"/>
        </w:rPr>
        <w:t xml:space="preserve"> – </w:t>
      </w:r>
      <w:r w:rsidR="009549BC">
        <w:rPr>
          <w:rFonts w:ascii="Calibri" w:hAnsi="Calibri" w:cs="Calibri"/>
          <w:sz w:val="24"/>
          <w:szCs w:val="24"/>
        </w:rPr>
        <w:t>Encanador</w:t>
      </w:r>
      <w:r w:rsidR="001C61C9">
        <w:rPr>
          <w:rFonts w:ascii="Calibri" w:hAnsi="Calibri" w:cs="Calibri"/>
          <w:sz w:val="24"/>
          <w:szCs w:val="24"/>
        </w:rPr>
        <w:t xml:space="preserve">; </w:t>
      </w:r>
    </w:p>
    <w:p w:rsidR="009549BC" w:rsidRPr="00675533" w:rsidRDefault="001C61C9" w:rsidP="00675533">
      <w:pPr>
        <w:spacing w:before="120" w:after="120" w:line="360" w:lineRule="auto"/>
        <w:ind w:firstLine="709"/>
        <w:jc w:val="both"/>
        <w:rPr>
          <w:rFonts w:ascii="Calibri" w:hAnsi="Calibri" w:cs="Calibri"/>
          <w:sz w:val="24"/>
          <w:szCs w:val="24"/>
        </w:rPr>
      </w:pPr>
      <w:r>
        <w:rPr>
          <w:rFonts w:ascii="Calibri" w:hAnsi="Calibri" w:cs="Calibri"/>
          <w:sz w:val="24"/>
          <w:szCs w:val="24"/>
        </w:rPr>
        <w:t xml:space="preserve">X – </w:t>
      </w:r>
      <w:r w:rsidR="009549BC" w:rsidRPr="00675533">
        <w:rPr>
          <w:rFonts w:ascii="Calibri" w:hAnsi="Calibri" w:cs="Calibri"/>
          <w:sz w:val="24"/>
          <w:szCs w:val="24"/>
        </w:rPr>
        <w:t>Enfermeiro</w:t>
      </w:r>
      <w:r>
        <w:rPr>
          <w:rFonts w:ascii="Calibri" w:hAnsi="Calibri" w:cs="Calibri"/>
          <w:sz w:val="24"/>
          <w:szCs w:val="24"/>
        </w:rPr>
        <w:t>;</w:t>
      </w:r>
    </w:p>
    <w:p w:rsidR="009549BC" w:rsidRPr="00675533" w:rsidRDefault="001C61C9" w:rsidP="00675533">
      <w:pPr>
        <w:spacing w:before="120" w:after="120" w:line="360" w:lineRule="auto"/>
        <w:ind w:firstLine="709"/>
        <w:jc w:val="both"/>
        <w:rPr>
          <w:rFonts w:ascii="Calibri" w:hAnsi="Calibri" w:cs="Calibri"/>
          <w:sz w:val="24"/>
          <w:szCs w:val="24"/>
        </w:rPr>
      </w:pPr>
      <w:r>
        <w:rPr>
          <w:rFonts w:ascii="Calibri" w:hAnsi="Calibri" w:cs="Calibri"/>
          <w:sz w:val="24"/>
          <w:szCs w:val="24"/>
        </w:rPr>
        <w:t>X</w:t>
      </w:r>
      <w:r w:rsidR="00037418">
        <w:rPr>
          <w:rFonts w:ascii="Calibri" w:hAnsi="Calibri" w:cs="Calibri"/>
          <w:sz w:val="24"/>
          <w:szCs w:val="24"/>
        </w:rPr>
        <w:t>I</w:t>
      </w:r>
      <w:r>
        <w:rPr>
          <w:rFonts w:ascii="Calibri" w:hAnsi="Calibri" w:cs="Calibri"/>
          <w:sz w:val="24"/>
          <w:szCs w:val="24"/>
        </w:rPr>
        <w:t xml:space="preserve"> – </w:t>
      </w:r>
      <w:r w:rsidR="009549BC" w:rsidRPr="00675533">
        <w:rPr>
          <w:rFonts w:ascii="Calibri" w:hAnsi="Calibri" w:cs="Calibri"/>
          <w:sz w:val="24"/>
          <w:szCs w:val="24"/>
        </w:rPr>
        <w:t>Farmacêutico</w:t>
      </w:r>
      <w:r>
        <w:rPr>
          <w:rFonts w:ascii="Calibri" w:hAnsi="Calibri" w:cs="Calibri"/>
          <w:sz w:val="24"/>
          <w:szCs w:val="24"/>
        </w:rPr>
        <w:t xml:space="preserve">; </w:t>
      </w:r>
    </w:p>
    <w:p w:rsidR="009549BC" w:rsidRDefault="001C61C9" w:rsidP="00675533">
      <w:pPr>
        <w:spacing w:before="120" w:after="120" w:line="360" w:lineRule="auto"/>
        <w:ind w:firstLine="709"/>
        <w:jc w:val="both"/>
        <w:rPr>
          <w:rFonts w:ascii="Calibri" w:hAnsi="Calibri" w:cs="Calibri"/>
          <w:sz w:val="24"/>
          <w:szCs w:val="24"/>
        </w:rPr>
      </w:pPr>
      <w:r>
        <w:rPr>
          <w:rFonts w:ascii="Calibri" w:hAnsi="Calibri" w:cs="Calibri"/>
          <w:sz w:val="24"/>
          <w:szCs w:val="24"/>
        </w:rPr>
        <w:t>XI</w:t>
      </w:r>
      <w:r w:rsidR="00037418">
        <w:rPr>
          <w:rFonts w:ascii="Calibri" w:hAnsi="Calibri" w:cs="Calibri"/>
          <w:sz w:val="24"/>
          <w:szCs w:val="24"/>
        </w:rPr>
        <w:t>I</w:t>
      </w:r>
      <w:r>
        <w:rPr>
          <w:rFonts w:ascii="Calibri" w:hAnsi="Calibri" w:cs="Calibri"/>
          <w:sz w:val="24"/>
          <w:szCs w:val="24"/>
        </w:rPr>
        <w:t xml:space="preserve"> – </w:t>
      </w:r>
      <w:r w:rsidR="009549BC">
        <w:rPr>
          <w:rFonts w:ascii="Calibri" w:hAnsi="Calibri" w:cs="Calibri"/>
          <w:sz w:val="24"/>
          <w:szCs w:val="24"/>
        </w:rPr>
        <w:t>Fiscal Municipal</w:t>
      </w:r>
      <w:r>
        <w:rPr>
          <w:rFonts w:ascii="Calibri" w:hAnsi="Calibri" w:cs="Calibri"/>
          <w:sz w:val="24"/>
          <w:szCs w:val="24"/>
        </w:rPr>
        <w:t>;</w:t>
      </w:r>
    </w:p>
    <w:p w:rsidR="009549BC" w:rsidRDefault="001C61C9" w:rsidP="00675533">
      <w:pPr>
        <w:spacing w:before="120" w:after="120" w:line="360" w:lineRule="auto"/>
        <w:ind w:firstLine="709"/>
        <w:jc w:val="both"/>
        <w:rPr>
          <w:rFonts w:ascii="Calibri" w:hAnsi="Calibri" w:cs="Calibri"/>
          <w:sz w:val="24"/>
          <w:szCs w:val="24"/>
        </w:rPr>
      </w:pPr>
      <w:r>
        <w:rPr>
          <w:rFonts w:ascii="Calibri" w:hAnsi="Calibri" w:cs="Calibri"/>
          <w:sz w:val="24"/>
          <w:szCs w:val="24"/>
        </w:rPr>
        <w:t>XII</w:t>
      </w:r>
      <w:r w:rsidR="00037418">
        <w:rPr>
          <w:rFonts w:ascii="Calibri" w:hAnsi="Calibri" w:cs="Calibri"/>
          <w:sz w:val="24"/>
          <w:szCs w:val="24"/>
        </w:rPr>
        <w:t>I</w:t>
      </w:r>
      <w:r>
        <w:rPr>
          <w:rFonts w:ascii="Calibri" w:hAnsi="Calibri" w:cs="Calibri"/>
          <w:sz w:val="24"/>
          <w:szCs w:val="24"/>
        </w:rPr>
        <w:t xml:space="preserve"> – Guarda Civil Municipal;</w:t>
      </w:r>
    </w:p>
    <w:p w:rsidR="009549BC" w:rsidRDefault="00037418" w:rsidP="00675533">
      <w:pPr>
        <w:spacing w:before="120" w:after="120" w:line="360" w:lineRule="auto"/>
        <w:ind w:firstLine="709"/>
        <w:jc w:val="both"/>
        <w:rPr>
          <w:rFonts w:ascii="Calibri" w:hAnsi="Calibri" w:cs="Calibri"/>
          <w:sz w:val="24"/>
          <w:szCs w:val="24"/>
        </w:rPr>
      </w:pPr>
      <w:r>
        <w:rPr>
          <w:rFonts w:ascii="Calibri" w:hAnsi="Calibri" w:cs="Calibri"/>
          <w:sz w:val="24"/>
          <w:szCs w:val="24"/>
        </w:rPr>
        <w:t>XIV</w:t>
      </w:r>
      <w:r w:rsidR="001C61C9">
        <w:rPr>
          <w:rFonts w:ascii="Calibri" w:hAnsi="Calibri" w:cs="Calibri"/>
          <w:sz w:val="24"/>
          <w:szCs w:val="24"/>
        </w:rPr>
        <w:t xml:space="preserve"> – </w:t>
      </w:r>
      <w:r w:rsidR="009549BC">
        <w:rPr>
          <w:rFonts w:ascii="Calibri" w:hAnsi="Calibri" w:cs="Calibri"/>
          <w:sz w:val="24"/>
          <w:szCs w:val="24"/>
        </w:rPr>
        <w:t>Inspetor de Vigilância em Saúde</w:t>
      </w:r>
      <w:r w:rsidR="001C61C9">
        <w:rPr>
          <w:rFonts w:ascii="Calibri" w:hAnsi="Calibri" w:cs="Calibri"/>
          <w:sz w:val="24"/>
          <w:szCs w:val="24"/>
        </w:rPr>
        <w:t>;</w:t>
      </w:r>
    </w:p>
    <w:p w:rsidR="009549BC" w:rsidRDefault="00037418" w:rsidP="004157F2">
      <w:pPr>
        <w:spacing w:before="120" w:after="120" w:line="360" w:lineRule="auto"/>
        <w:ind w:firstLine="709"/>
        <w:jc w:val="both"/>
        <w:rPr>
          <w:rFonts w:ascii="Calibri" w:hAnsi="Calibri" w:cs="Calibri"/>
          <w:sz w:val="24"/>
          <w:szCs w:val="24"/>
        </w:rPr>
      </w:pPr>
      <w:r>
        <w:rPr>
          <w:rFonts w:ascii="Calibri" w:hAnsi="Calibri" w:cs="Calibri"/>
          <w:sz w:val="24"/>
          <w:szCs w:val="24"/>
        </w:rPr>
        <w:t>X</w:t>
      </w:r>
      <w:r w:rsidR="001C61C9">
        <w:rPr>
          <w:rFonts w:ascii="Calibri" w:hAnsi="Calibri" w:cs="Calibri"/>
          <w:sz w:val="24"/>
          <w:szCs w:val="24"/>
        </w:rPr>
        <w:t xml:space="preserve">V – </w:t>
      </w:r>
      <w:r w:rsidR="009549BC">
        <w:rPr>
          <w:rFonts w:ascii="Calibri" w:hAnsi="Calibri" w:cs="Calibri"/>
          <w:sz w:val="24"/>
          <w:szCs w:val="24"/>
        </w:rPr>
        <w:t>Marceneiro</w:t>
      </w:r>
      <w:r w:rsidR="001C61C9">
        <w:rPr>
          <w:rFonts w:ascii="Calibri" w:hAnsi="Calibri" w:cs="Calibri"/>
          <w:sz w:val="24"/>
          <w:szCs w:val="24"/>
        </w:rPr>
        <w:t xml:space="preserve">; </w:t>
      </w:r>
    </w:p>
    <w:p w:rsidR="009549BC" w:rsidRPr="00675533" w:rsidRDefault="001C61C9" w:rsidP="00675533">
      <w:pPr>
        <w:spacing w:before="120" w:after="120" w:line="360" w:lineRule="auto"/>
        <w:ind w:firstLine="709"/>
        <w:jc w:val="both"/>
        <w:rPr>
          <w:rFonts w:ascii="Calibri" w:hAnsi="Calibri" w:cs="Calibri"/>
          <w:sz w:val="24"/>
          <w:szCs w:val="24"/>
        </w:rPr>
      </w:pPr>
      <w:r>
        <w:rPr>
          <w:rFonts w:ascii="Calibri" w:hAnsi="Calibri" w:cs="Calibri"/>
          <w:sz w:val="24"/>
          <w:szCs w:val="24"/>
        </w:rPr>
        <w:t>XV</w:t>
      </w:r>
      <w:r w:rsidR="00037418">
        <w:rPr>
          <w:rFonts w:ascii="Calibri" w:hAnsi="Calibri" w:cs="Calibri"/>
          <w:sz w:val="24"/>
          <w:szCs w:val="24"/>
        </w:rPr>
        <w:t>I</w:t>
      </w:r>
      <w:r>
        <w:rPr>
          <w:rFonts w:ascii="Calibri" w:hAnsi="Calibri" w:cs="Calibri"/>
          <w:sz w:val="24"/>
          <w:szCs w:val="24"/>
        </w:rPr>
        <w:t xml:space="preserve"> – </w:t>
      </w:r>
      <w:r w:rsidR="009549BC" w:rsidRPr="00675533">
        <w:rPr>
          <w:rFonts w:ascii="Calibri" w:hAnsi="Calibri" w:cs="Calibri"/>
          <w:sz w:val="24"/>
          <w:szCs w:val="24"/>
        </w:rPr>
        <w:t xml:space="preserve">Médico </w:t>
      </w:r>
      <w:r>
        <w:rPr>
          <w:rFonts w:ascii="Calibri" w:hAnsi="Calibri" w:cs="Calibri"/>
          <w:sz w:val="24"/>
          <w:szCs w:val="24"/>
        </w:rPr>
        <w:t>Especialista horista;</w:t>
      </w:r>
    </w:p>
    <w:p w:rsidR="009549BC" w:rsidRPr="00675533" w:rsidRDefault="001C61C9" w:rsidP="00675533">
      <w:pPr>
        <w:spacing w:before="120" w:after="120" w:line="360" w:lineRule="auto"/>
        <w:ind w:firstLine="709"/>
        <w:jc w:val="both"/>
        <w:rPr>
          <w:rFonts w:ascii="Calibri" w:hAnsi="Calibri" w:cs="Calibri"/>
          <w:sz w:val="24"/>
          <w:szCs w:val="24"/>
        </w:rPr>
      </w:pPr>
      <w:r>
        <w:rPr>
          <w:rFonts w:ascii="Calibri" w:hAnsi="Calibri" w:cs="Calibri"/>
          <w:sz w:val="24"/>
          <w:szCs w:val="24"/>
        </w:rPr>
        <w:t>XVI</w:t>
      </w:r>
      <w:r w:rsidR="00037418">
        <w:rPr>
          <w:rFonts w:ascii="Calibri" w:hAnsi="Calibri" w:cs="Calibri"/>
          <w:sz w:val="24"/>
          <w:szCs w:val="24"/>
        </w:rPr>
        <w:t>I</w:t>
      </w:r>
      <w:r>
        <w:rPr>
          <w:rFonts w:ascii="Calibri" w:hAnsi="Calibri" w:cs="Calibri"/>
          <w:sz w:val="24"/>
          <w:szCs w:val="24"/>
        </w:rPr>
        <w:t xml:space="preserve"> – </w:t>
      </w:r>
      <w:r w:rsidR="009549BC" w:rsidRPr="00675533">
        <w:rPr>
          <w:rFonts w:ascii="Calibri" w:hAnsi="Calibri" w:cs="Calibri"/>
          <w:sz w:val="24"/>
          <w:szCs w:val="24"/>
        </w:rPr>
        <w:t xml:space="preserve">Médico </w:t>
      </w:r>
      <w:r>
        <w:rPr>
          <w:rFonts w:ascii="Calibri" w:hAnsi="Calibri" w:cs="Calibri"/>
          <w:sz w:val="24"/>
          <w:szCs w:val="24"/>
        </w:rPr>
        <w:t>Generalista horista;</w:t>
      </w:r>
    </w:p>
    <w:p w:rsidR="009549BC" w:rsidRPr="00675533" w:rsidRDefault="001C61C9" w:rsidP="00675533">
      <w:pPr>
        <w:spacing w:before="120" w:after="120" w:line="360" w:lineRule="auto"/>
        <w:ind w:firstLine="709"/>
        <w:jc w:val="both"/>
        <w:rPr>
          <w:rFonts w:ascii="Calibri" w:hAnsi="Calibri" w:cs="Calibri"/>
          <w:sz w:val="24"/>
          <w:szCs w:val="24"/>
        </w:rPr>
      </w:pPr>
      <w:r>
        <w:rPr>
          <w:rFonts w:ascii="Calibri" w:hAnsi="Calibri" w:cs="Calibri"/>
          <w:sz w:val="24"/>
          <w:szCs w:val="24"/>
        </w:rPr>
        <w:t>XVII</w:t>
      </w:r>
      <w:r w:rsidR="00037418">
        <w:rPr>
          <w:rFonts w:ascii="Calibri" w:hAnsi="Calibri" w:cs="Calibri"/>
          <w:sz w:val="24"/>
          <w:szCs w:val="24"/>
        </w:rPr>
        <w:t>I</w:t>
      </w:r>
      <w:r>
        <w:rPr>
          <w:rFonts w:ascii="Calibri" w:hAnsi="Calibri" w:cs="Calibri"/>
          <w:sz w:val="24"/>
          <w:szCs w:val="24"/>
        </w:rPr>
        <w:t xml:space="preserve"> – </w:t>
      </w:r>
      <w:r w:rsidR="009549BC">
        <w:rPr>
          <w:rFonts w:ascii="Calibri" w:hAnsi="Calibri" w:cs="Calibri"/>
          <w:sz w:val="24"/>
          <w:szCs w:val="24"/>
        </w:rPr>
        <w:t>Motorist</w:t>
      </w:r>
      <w:r>
        <w:rPr>
          <w:rFonts w:ascii="Calibri" w:hAnsi="Calibri" w:cs="Calibri"/>
          <w:sz w:val="24"/>
          <w:szCs w:val="24"/>
        </w:rPr>
        <w:t>a;</w:t>
      </w:r>
    </w:p>
    <w:p w:rsidR="009549BC" w:rsidRPr="00675533" w:rsidRDefault="00037418" w:rsidP="00675533">
      <w:pPr>
        <w:spacing w:before="120" w:after="120" w:line="360" w:lineRule="auto"/>
        <w:ind w:firstLine="709"/>
        <w:jc w:val="both"/>
        <w:rPr>
          <w:rFonts w:ascii="Calibri" w:hAnsi="Calibri" w:cs="Calibri"/>
          <w:sz w:val="24"/>
          <w:szCs w:val="24"/>
        </w:rPr>
      </w:pPr>
      <w:r>
        <w:rPr>
          <w:rFonts w:ascii="Calibri" w:hAnsi="Calibri" w:cs="Calibri"/>
          <w:sz w:val="24"/>
          <w:szCs w:val="24"/>
        </w:rPr>
        <w:t>XIX</w:t>
      </w:r>
      <w:r w:rsidR="001C61C9">
        <w:rPr>
          <w:rFonts w:ascii="Calibri" w:hAnsi="Calibri" w:cs="Calibri"/>
          <w:sz w:val="24"/>
          <w:szCs w:val="24"/>
        </w:rPr>
        <w:t xml:space="preserve"> – </w:t>
      </w:r>
      <w:r w:rsidR="009549BC" w:rsidRPr="00675533">
        <w:rPr>
          <w:rFonts w:ascii="Calibri" w:hAnsi="Calibri" w:cs="Calibri"/>
          <w:sz w:val="24"/>
          <w:szCs w:val="24"/>
        </w:rPr>
        <w:t>Motorista Socorrista</w:t>
      </w:r>
      <w:r w:rsidR="001C61C9">
        <w:rPr>
          <w:rFonts w:ascii="Calibri" w:hAnsi="Calibri" w:cs="Calibri"/>
          <w:sz w:val="24"/>
          <w:szCs w:val="24"/>
        </w:rPr>
        <w:t>;</w:t>
      </w:r>
    </w:p>
    <w:p w:rsidR="009549BC" w:rsidRDefault="00037418" w:rsidP="004157F2">
      <w:pPr>
        <w:spacing w:before="120" w:after="120" w:line="360" w:lineRule="auto"/>
        <w:ind w:firstLine="709"/>
        <w:jc w:val="both"/>
        <w:rPr>
          <w:rFonts w:ascii="Calibri" w:hAnsi="Calibri" w:cs="Calibri"/>
          <w:sz w:val="24"/>
          <w:szCs w:val="24"/>
        </w:rPr>
      </w:pPr>
      <w:r>
        <w:rPr>
          <w:rFonts w:ascii="Calibri" w:hAnsi="Calibri" w:cs="Calibri"/>
          <w:sz w:val="24"/>
          <w:szCs w:val="24"/>
        </w:rPr>
        <w:t>XX</w:t>
      </w:r>
      <w:r w:rsidR="001C61C9">
        <w:rPr>
          <w:rFonts w:ascii="Calibri" w:hAnsi="Calibri" w:cs="Calibri"/>
          <w:sz w:val="24"/>
          <w:szCs w:val="24"/>
        </w:rPr>
        <w:t xml:space="preserve"> – </w:t>
      </w:r>
      <w:r w:rsidR="009549BC">
        <w:rPr>
          <w:rFonts w:ascii="Calibri" w:hAnsi="Calibri" w:cs="Calibri"/>
          <w:sz w:val="24"/>
          <w:szCs w:val="24"/>
        </w:rPr>
        <w:t>Pedreiro</w:t>
      </w:r>
      <w:r w:rsidR="001C61C9">
        <w:rPr>
          <w:rFonts w:ascii="Calibri" w:hAnsi="Calibri" w:cs="Calibri"/>
          <w:sz w:val="24"/>
          <w:szCs w:val="24"/>
        </w:rPr>
        <w:t>;</w:t>
      </w:r>
    </w:p>
    <w:p w:rsidR="009549BC" w:rsidRDefault="001C61C9" w:rsidP="004157F2">
      <w:pPr>
        <w:spacing w:before="120" w:after="120" w:line="360" w:lineRule="auto"/>
        <w:ind w:firstLine="709"/>
        <w:jc w:val="both"/>
        <w:rPr>
          <w:rFonts w:ascii="Calibri" w:hAnsi="Calibri" w:cs="Calibri"/>
          <w:sz w:val="24"/>
          <w:szCs w:val="24"/>
        </w:rPr>
      </w:pPr>
      <w:r>
        <w:rPr>
          <w:rFonts w:ascii="Calibri" w:hAnsi="Calibri" w:cs="Calibri"/>
          <w:sz w:val="24"/>
          <w:szCs w:val="24"/>
        </w:rPr>
        <w:t>XX</w:t>
      </w:r>
      <w:r w:rsidR="00037418">
        <w:rPr>
          <w:rFonts w:ascii="Calibri" w:hAnsi="Calibri" w:cs="Calibri"/>
          <w:sz w:val="24"/>
          <w:szCs w:val="24"/>
        </w:rPr>
        <w:t>I</w:t>
      </w:r>
      <w:r>
        <w:rPr>
          <w:rFonts w:ascii="Calibri" w:hAnsi="Calibri" w:cs="Calibri"/>
          <w:sz w:val="24"/>
          <w:szCs w:val="24"/>
        </w:rPr>
        <w:t xml:space="preserve"> – </w:t>
      </w:r>
      <w:r w:rsidR="009549BC">
        <w:rPr>
          <w:rFonts w:ascii="Calibri" w:hAnsi="Calibri" w:cs="Calibri"/>
          <w:sz w:val="24"/>
          <w:szCs w:val="24"/>
        </w:rPr>
        <w:t>Pintor</w:t>
      </w:r>
      <w:r>
        <w:rPr>
          <w:rFonts w:ascii="Calibri" w:hAnsi="Calibri" w:cs="Calibri"/>
          <w:sz w:val="24"/>
          <w:szCs w:val="24"/>
        </w:rPr>
        <w:t>;</w:t>
      </w:r>
    </w:p>
    <w:p w:rsidR="009549BC" w:rsidRDefault="001C61C9" w:rsidP="004157F2">
      <w:pPr>
        <w:spacing w:before="120" w:after="120" w:line="360" w:lineRule="auto"/>
        <w:ind w:firstLine="709"/>
        <w:jc w:val="both"/>
        <w:rPr>
          <w:rFonts w:ascii="Calibri" w:hAnsi="Calibri" w:cs="Calibri"/>
          <w:sz w:val="24"/>
          <w:szCs w:val="24"/>
        </w:rPr>
      </w:pPr>
      <w:r>
        <w:rPr>
          <w:rFonts w:ascii="Calibri" w:hAnsi="Calibri" w:cs="Calibri"/>
          <w:sz w:val="24"/>
          <w:szCs w:val="24"/>
        </w:rPr>
        <w:t>XXI</w:t>
      </w:r>
      <w:r w:rsidR="00037418">
        <w:rPr>
          <w:rFonts w:ascii="Calibri" w:hAnsi="Calibri" w:cs="Calibri"/>
          <w:sz w:val="24"/>
          <w:szCs w:val="24"/>
        </w:rPr>
        <w:t>I</w:t>
      </w:r>
      <w:r>
        <w:rPr>
          <w:rFonts w:ascii="Calibri" w:hAnsi="Calibri" w:cs="Calibri"/>
          <w:sz w:val="24"/>
          <w:szCs w:val="24"/>
        </w:rPr>
        <w:t xml:space="preserve"> – </w:t>
      </w:r>
      <w:r w:rsidR="009549BC">
        <w:rPr>
          <w:rFonts w:ascii="Calibri" w:hAnsi="Calibri" w:cs="Calibri"/>
          <w:sz w:val="24"/>
          <w:szCs w:val="24"/>
        </w:rPr>
        <w:t>Serralheiro</w:t>
      </w:r>
      <w:r w:rsidR="00FC073A">
        <w:rPr>
          <w:rFonts w:ascii="Calibri" w:hAnsi="Calibri" w:cs="Calibri"/>
          <w:sz w:val="24"/>
          <w:szCs w:val="24"/>
        </w:rPr>
        <w:t>;</w:t>
      </w:r>
    </w:p>
    <w:p w:rsidR="009549BC" w:rsidRDefault="001C61C9" w:rsidP="004157F2">
      <w:pPr>
        <w:spacing w:before="120" w:after="120" w:line="360" w:lineRule="auto"/>
        <w:ind w:firstLine="709"/>
        <w:jc w:val="both"/>
        <w:rPr>
          <w:rFonts w:ascii="Calibri" w:hAnsi="Calibri" w:cs="Calibri"/>
          <w:sz w:val="24"/>
          <w:szCs w:val="24"/>
        </w:rPr>
      </w:pPr>
      <w:r>
        <w:rPr>
          <w:rFonts w:ascii="Calibri" w:hAnsi="Calibri" w:cs="Calibri"/>
          <w:sz w:val="24"/>
          <w:szCs w:val="24"/>
        </w:rPr>
        <w:t>XXII</w:t>
      </w:r>
      <w:r w:rsidR="00037418">
        <w:rPr>
          <w:rFonts w:ascii="Calibri" w:hAnsi="Calibri" w:cs="Calibri"/>
          <w:sz w:val="24"/>
          <w:szCs w:val="24"/>
        </w:rPr>
        <w:t>I</w:t>
      </w:r>
      <w:r>
        <w:rPr>
          <w:rFonts w:ascii="Calibri" w:hAnsi="Calibri" w:cs="Calibri"/>
          <w:sz w:val="24"/>
          <w:szCs w:val="24"/>
        </w:rPr>
        <w:t xml:space="preserve"> – </w:t>
      </w:r>
      <w:r w:rsidR="009549BC">
        <w:rPr>
          <w:rFonts w:ascii="Calibri" w:hAnsi="Calibri" w:cs="Calibri"/>
          <w:sz w:val="24"/>
          <w:szCs w:val="24"/>
        </w:rPr>
        <w:t>Servente de Obras</w:t>
      </w:r>
      <w:r>
        <w:rPr>
          <w:rFonts w:ascii="Calibri" w:hAnsi="Calibri" w:cs="Calibri"/>
          <w:sz w:val="24"/>
          <w:szCs w:val="24"/>
        </w:rPr>
        <w:t>;</w:t>
      </w:r>
    </w:p>
    <w:p w:rsidR="009549BC" w:rsidRDefault="00037418" w:rsidP="00675533">
      <w:pPr>
        <w:spacing w:before="120" w:after="120" w:line="360" w:lineRule="auto"/>
        <w:ind w:firstLine="709"/>
        <w:jc w:val="both"/>
        <w:rPr>
          <w:rFonts w:ascii="Calibri" w:hAnsi="Calibri" w:cs="Calibri"/>
          <w:sz w:val="24"/>
          <w:szCs w:val="24"/>
        </w:rPr>
      </w:pPr>
      <w:r>
        <w:rPr>
          <w:rFonts w:ascii="Calibri" w:hAnsi="Calibri" w:cs="Calibri"/>
          <w:sz w:val="24"/>
          <w:szCs w:val="24"/>
        </w:rPr>
        <w:t>XXIV</w:t>
      </w:r>
      <w:r w:rsidR="001C61C9">
        <w:rPr>
          <w:rFonts w:ascii="Calibri" w:hAnsi="Calibri" w:cs="Calibri"/>
          <w:sz w:val="24"/>
          <w:szCs w:val="24"/>
        </w:rPr>
        <w:t xml:space="preserve"> – </w:t>
      </w:r>
      <w:r w:rsidR="009549BC">
        <w:rPr>
          <w:rFonts w:ascii="Calibri" w:hAnsi="Calibri" w:cs="Calibri"/>
          <w:sz w:val="24"/>
          <w:szCs w:val="24"/>
        </w:rPr>
        <w:t>Técnico de Enfermagem</w:t>
      </w:r>
      <w:r w:rsidR="00BC6B15">
        <w:rPr>
          <w:rFonts w:ascii="Calibri" w:hAnsi="Calibri" w:cs="Calibri"/>
          <w:sz w:val="24"/>
          <w:szCs w:val="24"/>
        </w:rPr>
        <w:t>;</w:t>
      </w:r>
      <w:r w:rsidR="009549BC">
        <w:rPr>
          <w:rFonts w:ascii="Calibri" w:hAnsi="Calibri" w:cs="Calibri"/>
          <w:sz w:val="24"/>
          <w:szCs w:val="24"/>
        </w:rPr>
        <w:t xml:space="preserve"> </w:t>
      </w:r>
    </w:p>
    <w:p w:rsidR="009549BC" w:rsidRDefault="001C61C9" w:rsidP="009549BC">
      <w:pPr>
        <w:spacing w:before="120" w:after="120" w:line="360" w:lineRule="auto"/>
        <w:ind w:firstLine="709"/>
        <w:jc w:val="both"/>
        <w:rPr>
          <w:rFonts w:ascii="Calibri" w:hAnsi="Calibri" w:cs="Calibri"/>
          <w:sz w:val="24"/>
          <w:szCs w:val="24"/>
        </w:rPr>
      </w:pPr>
      <w:r>
        <w:rPr>
          <w:rFonts w:ascii="Calibri" w:hAnsi="Calibri" w:cs="Calibri"/>
          <w:sz w:val="24"/>
          <w:szCs w:val="24"/>
        </w:rPr>
        <w:t xml:space="preserve">XXV – </w:t>
      </w:r>
      <w:r w:rsidR="009549BC" w:rsidRPr="009549BC">
        <w:rPr>
          <w:rFonts w:ascii="Calibri" w:hAnsi="Calibri" w:cs="Calibri"/>
          <w:sz w:val="24"/>
          <w:szCs w:val="24"/>
        </w:rPr>
        <w:t>Técnico em Imobilização Ortopédica;</w:t>
      </w:r>
      <w:r>
        <w:rPr>
          <w:rFonts w:ascii="Calibri" w:hAnsi="Calibri" w:cs="Calibri"/>
          <w:sz w:val="24"/>
          <w:szCs w:val="24"/>
        </w:rPr>
        <w:t xml:space="preserve"> e</w:t>
      </w:r>
    </w:p>
    <w:p w:rsidR="009549BC" w:rsidRDefault="001C61C9" w:rsidP="009549BC">
      <w:pPr>
        <w:spacing w:before="120" w:after="120" w:line="360" w:lineRule="auto"/>
        <w:ind w:firstLine="709"/>
        <w:jc w:val="both"/>
        <w:rPr>
          <w:rFonts w:ascii="Calibri" w:hAnsi="Calibri" w:cs="Calibri"/>
          <w:sz w:val="24"/>
          <w:szCs w:val="24"/>
        </w:rPr>
      </w:pPr>
      <w:r>
        <w:rPr>
          <w:rFonts w:ascii="Calibri" w:hAnsi="Calibri" w:cs="Calibri"/>
          <w:sz w:val="24"/>
          <w:szCs w:val="24"/>
        </w:rPr>
        <w:t>XXV</w:t>
      </w:r>
      <w:r w:rsidR="00037418">
        <w:rPr>
          <w:rFonts w:ascii="Calibri" w:hAnsi="Calibri" w:cs="Calibri"/>
          <w:sz w:val="24"/>
          <w:szCs w:val="24"/>
        </w:rPr>
        <w:t>I</w:t>
      </w:r>
      <w:r>
        <w:rPr>
          <w:rFonts w:ascii="Calibri" w:hAnsi="Calibri" w:cs="Calibri"/>
          <w:sz w:val="24"/>
          <w:szCs w:val="24"/>
        </w:rPr>
        <w:t xml:space="preserve"> – Técnico em Laboratório.</w:t>
      </w:r>
    </w:p>
    <w:p w:rsidR="00FC073A" w:rsidRDefault="00FC073A" w:rsidP="00FC073A">
      <w:pPr>
        <w:spacing w:before="120" w:after="120" w:line="360" w:lineRule="auto"/>
        <w:ind w:firstLine="709"/>
        <w:jc w:val="both"/>
        <w:rPr>
          <w:rFonts w:ascii="Calibri" w:hAnsi="Calibri" w:cs="Calibri"/>
          <w:sz w:val="24"/>
          <w:szCs w:val="24"/>
        </w:rPr>
      </w:pPr>
      <w:r w:rsidRPr="00383694">
        <w:rPr>
          <w:rFonts w:ascii="Calibri" w:hAnsi="Calibri" w:cs="Calibri"/>
          <w:sz w:val="24"/>
          <w:szCs w:val="24"/>
        </w:rPr>
        <w:t xml:space="preserve">§ </w:t>
      </w:r>
      <w:r>
        <w:rPr>
          <w:rFonts w:ascii="Calibri" w:hAnsi="Calibri" w:cs="Calibri"/>
          <w:sz w:val="24"/>
          <w:szCs w:val="24"/>
        </w:rPr>
        <w:t>3</w:t>
      </w:r>
      <w:r w:rsidRPr="00383694">
        <w:rPr>
          <w:rFonts w:ascii="Calibri" w:hAnsi="Calibri" w:cs="Calibri"/>
          <w:sz w:val="24"/>
          <w:szCs w:val="24"/>
        </w:rPr>
        <w:t xml:space="preserve">º </w:t>
      </w:r>
      <w:r w:rsidRPr="00675533">
        <w:rPr>
          <w:rFonts w:ascii="Calibri" w:hAnsi="Calibri" w:cs="Calibri"/>
          <w:sz w:val="24"/>
          <w:szCs w:val="24"/>
        </w:rPr>
        <w:t xml:space="preserve">A Administração Pública, considerando a especificidade dos serviços e o interesse público, poderá adotar escala de trabalho de </w:t>
      </w:r>
      <w:r>
        <w:rPr>
          <w:rFonts w:ascii="Calibri" w:hAnsi="Calibri" w:cs="Calibri"/>
          <w:sz w:val="24"/>
          <w:szCs w:val="24"/>
        </w:rPr>
        <w:t>6</w:t>
      </w:r>
      <w:r w:rsidRPr="00675533">
        <w:rPr>
          <w:rFonts w:ascii="Calibri" w:hAnsi="Calibri" w:cs="Calibri"/>
          <w:sz w:val="24"/>
          <w:szCs w:val="24"/>
        </w:rPr>
        <w:t xml:space="preserve"> (</w:t>
      </w:r>
      <w:r>
        <w:rPr>
          <w:rFonts w:ascii="Calibri" w:hAnsi="Calibri" w:cs="Calibri"/>
          <w:sz w:val="24"/>
          <w:szCs w:val="24"/>
        </w:rPr>
        <w:t>seis</w:t>
      </w:r>
      <w:r w:rsidRPr="00675533">
        <w:rPr>
          <w:rFonts w:ascii="Calibri" w:hAnsi="Calibri" w:cs="Calibri"/>
          <w:sz w:val="24"/>
          <w:szCs w:val="24"/>
        </w:rPr>
        <w:t xml:space="preserve">) horas por </w:t>
      </w:r>
      <w:r>
        <w:rPr>
          <w:rFonts w:ascii="Calibri" w:hAnsi="Calibri" w:cs="Calibri"/>
          <w:sz w:val="24"/>
          <w:szCs w:val="24"/>
        </w:rPr>
        <w:t>18</w:t>
      </w:r>
      <w:r w:rsidRPr="00675533">
        <w:rPr>
          <w:rFonts w:ascii="Calibri" w:hAnsi="Calibri" w:cs="Calibri"/>
          <w:sz w:val="24"/>
          <w:szCs w:val="24"/>
        </w:rPr>
        <w:t xml:space="preserve"> (</w:t>
      </w:r>
      <w:r>
        <w:rPr>
          <w:rFonts w:ascii="Calibri" w:hAnsi="Calibri" w:cs="Calibri"/>
          <w:sz w:val="24"/>
          <w:szCs w:val="24"/>
        </w:rPr>
        <w:t>dezoito</w:t>
      </w:r>
      <w:r w:rsidRPr="00675533">
        <w:rPr>
          <w:rFonts w:ascii="Calibri" w:hAnsi="Calibri" w:cs="Calibri"/>
          <w:sz w:val="24"/>
          <w:szCs w:val="24"/>
        </w:rPr>
        <w:t xml:space="preserve">) horas de descanso ou outra forma de flexibilização da jornada de trabalho, conforme previsão da legislação </w:t>
      </w:r>
      <w:r w:rsidRPr="00675533">
        <w:rPr>
          <w:rFonts w:ascii="Calibri" w:hAnsi="Calibri" w:cs="Calibri"/>
          <w:sz w:val="24"/>
          <w:szCs w:val="24"/>
        </w:rPr>
        <w:lastRenderedPageBreak/>
        <w:t xml:space="preserve">trabalhista ou de regência da carreira, para </w:t>
      </w:r>
      <w:r>
        <w:rPr>
          <w:rFonts w:ascii="Calibri" w:hAnsi="Calibri" w:cs="Calibri"/>
          <w:sz w:val="24"/>
          <w:szCs w:val="24"/>
        </w:rPr>
        <w:t>o emprego público de Agente de Trânsito, na forma regulamentar.</w:t>
      </w:r>
    </w:p>
    <w:p w:rsidR="00FE1122" w:rsidRPr="006E7ADF" w:rsidRDefault="004157F2" w:rsidP="004157F2">
      <w:pPr>
        <w:spacing w:before="120" w:after="120" w:line="360" w:lineRule="auto"/>
        <w:ind w:firstLine="709"/>
        <w:jc w:val="both"/>
        <w:rPr>
          <w:rFonts w:ascii="Calibri" w:hAnsi="Calibri" w:cs="Calibri"/>
          <w:sz w:val="24"/>
          <w:szCs w:val="24"/>
        </w:rPr>
      </w:pPr>
      <w:r w:rsidRPr="006E7ADF">
        <w:rPr>
          <w:rFonts w:ascii="Calibri" w:hAnsi="Calibri" w:cs="Calibri"/>
          <w:sz w:val="24"/>
          <w:szCs w:val="24"/>
        </w:rPr>
        <w:t xml:space="preserve">§ </w:t>
      </w:r>
      <w:r w:rsidR="00FC073A">
        <w:rPr>
          <w:rFonts w:ascii="Calibri" w:hAnsi="Calibri" w:cs="Calibri"/>
          <w:sz w:val="24"/>
          <w:szCs w:val="24"/>
        </w:rPr>
        <w:t>4</w:t>
      </w:r>
      <w:r w:rsidRPr="006E7ADF">
        <w:rPr>
          <w:rFonts w:ascii="Calibri" w:hAnsi="Calibri" w:cs="Calibri"/>
          <w:sz w:val="24"/>
          <w:szCs w:val="24"/>
        </w:rPr>
        <w:t>º</w:t>
      </w:r>
      <w:r w:rsidR="008640D3" w:rsidRPr="006E7ADF">
        <w:rPr>
          <w:rFonts w:ascii="Calibri" w:hAnsi="Calibri" w:cs="Calibri"/>
          <w:sz w:val="24"/>
          <w:szCs w:val="24"/>
        </w:rPr>
        <w:t xml:space="preserve"> Os </w:t>
      </w:r>
      <w:r w:rsidR="00070A13" w:rsidRPr="006E7ADF">
        <w:rPr>
          <w:rFonts w:ascii="Calibri" w:hAnsi="Calibri" w:cs="Calibri"/>
          <w:sz w:val="24"/>
          <w:szCs w:val="24"/>
        </w:rPr>
        <w:t xml:space="preserve">ocupantes de emprego público de </w:t>
      </w:r>
      <w:r w:rsidR="006E7ADF" w:rsidRPr="006E7ADF">
        <w:rPr>
          <w:rFonts w:ascii="Calibri" w:hAnsi="Calibri" w:cs="Calibri"/>
          <w:sz w:val="24"/>
          <w:szCs w:val="24"/>
        </w:rPr>
        <w:t>M</w:t>
      </w:r>
      <w:r w:rsidR="00070A13" w:rsidRPr="006E7ADF">
        <w:rPr>
          <w:rFonts w:ascii="Calibri" w:hAnsi="Calibri" w:cs="Calibri"/>
          <w:sz w:val="24"/>
          <w:szCs w:val="24"/>
        </w:rPr>
        <w:t xml:space="preserve">édico e de </w:t>
      </w:r>
      <w:r w:rsidR="006E7ADF" w:rsidRPr="006E7ADF">
        <w:rPr>
          <w:rFonts w:ascii="Calibri" w:hAnsi="Calibri" w:cs="Calibri"/>
          <w:sz w:val="24"/>
          <w:szCs w:val="24"/>
        </w:rPr>
        <w:t>C</w:t>
      </w:r>
      <w:r w:rsidR="00070A13" w:rsidRPr="006E7ADF">
        <w:rPr>
          <w:rFonts w:ascii="Calibri" w:hAnsi="Calibri" w:cs="Calibri"/>
          <w:sz w:val="24"/>
          <w:szCs w:val="24"/>
        </w:rPr>
        <w:t>irurgião</w:t>
      </w:r>
      <w:r w:rsidR="008640D3" w:rsidRPr="006E7ADF">
        <w:rPr>
          <w:rFonts w:ascii="Calibri" w:hAnsi="Calibri" w:cs="Calibri"/>
          <w:sz w:val="24"/>
          <w:szCs w:val="24"/>
        </w:rPr>
        <w:t xml:space="preserve"> </w:t>
      </w:r>
      <w:r w:rsidR="006E7ADF" w:rsidRPr="006E7ADF">
        <w:rPr>
          <w:rFonts w:ascii="Calibri" w:hAnsi="Calibri" w:cs="Calibri"/>
          <w:sz w:val="24"/>
          <w:szCs w:val="24"/>
        </w:rPr>
        <w:t>D</w:t>
      </w:r>
      <w:r w:rsidR="00070A13" w:rsidRPr="006E7ADF">
        <w:rPr>
          <w:rFonts w:ascii="Calibri" w:hAnsi="Calibri" w:cs="Calibri"/>
          <w:sz w:val="24"/>
          <w:szCs w:val="24"/>
        </w:rPr>
        <w:t>entista</w:t>
      </w:r>
      <w:r w:rsidR="006E7ADF" w:rsidRPr="006E7ADF">
        <w:rPr>
          <w:rFonts w:ascii="Calibri" w:hAnsi="Calibri" w:cs="Calibri"/>
          <w:sz w:val="24"/>
          <w:szCs w:val="24"/>
        </w:rPr>
        <w:t>, nas modalidades Generalista ou Especialista,</w:t>
      </w:r>
      <w:r w:rsidR="008640D3" w:rsidRPr="006E7ADF">
        <w:rPr>
          <w:rFonts w:ascii="Calibri" w:hAnsi="Calibri" w:cs="Calibri"/>
          <w:sz w:val="24"/>
          <w:szCs w:val="24"/>
        </w:rPr>
        <w:t xml:space="preserve"> poderão migrar para o regime de h</w:t>
      </w:r>
      <w:r w:rsidR="00E40EAE" w:rsidRPr="006E7ADF">
        <w:rPr>
          <w:rFonts w:ascii="Calibri" w:hAnsi="Calibri" w:cs="Calibri"/>
          <w:sz w:val="24"/>
          <w:szCs w:val="24"/>
        </w:rPr>
        <w:t xml:space="preserve">orista recebendo a remuneração </w:t>
      </w:r>
      <w:r w:rsidR="008640D3" w:rsidRPr="006E7ADF">
        <w:rPr>
          <w:rFonts w:ascii="Calibri" w:hAnsi="Calibri" w:cs="Calibri"/>
          <w:sz w:val="24"/>
          <w:szCs w:val="24"/>
        </w:rPr>
        <w:t>correspondente às horas trabalhadas, desde</w:t>
      </w:r>
      <w:r w:rsidR="00A97A08" w:rsidRPr="006E7ADF">
        <w:rPr>
          <w:rFonts w:ascii="Calibri" w:hAnsi="Calibri" w:cs="Calibri"/>
          <w:sz w:val="24"/>
          <w:szCs w:val="24"/>
        </w:rPr>
        <w:t xml:space="preserve"> que</w:t>
      </w:r>
      <w:r w:rsidR="008640D3" w:rsidRPr="006E7ADF">
        <w:rPr>
          <w:rFonts w:ascii="Calibri" w:hAnsi="Calibri" w:cs="Calibri"/>
          <w:sz w:val="24"/>
          <w:szCs w:val="24"/>
        </w:rPr>
        <w:t xml:space="preserve"> haja co</w:t>
      </w:r>
      <w:r w:rsidR="00A97A08" w:rsidRPr="006E7ADF">
        <w:rPr>
          <w:rFonts w:ascii="Calibri" w:hAnsi="Calibri" w:cs="Calibri"/>
          <w:sz w:val="24"/>
          <w:szCs w:val="24"/>
        </w:rPr>
        <w:t xml:space="preserve">ngruência entre o interesse da </w:t>
      </w:r>
      <w:r w:rsidR="00070A13" w:rsidRPr="006E7ADF">
        <w:rPr>
          <w:rFonts w:ascii="Calibri" w:hAnsi="Calibri" w:cs="Calibri"/>
          <w:sz w:val="24"/>
          <w:szCs w:val="24"/>
        </w:rPr>
        <w:t>A</w:t>
      </w:r>
      <w:r w:rsidR="008640D3" w:rsidRPr="006E7ADF">
        <w:rPr>
          <w:rFonts w:ascii="Calibri" w:hAnsi="Calibri" w:cs="Calibri"/>
          <w:sz w:val="24"/>
          <w:szCs w:val="24"/>
        </w:rPr>
        <w:t>dministração e do servidor, assim como o</w:t>
      </w:r>
      <w:r w:rsidR="00070A13" w:rsidRPr="006E7ADF">
        <w:rPr>
          <w:rFonts w:ascii="Calibri" w:hAnsi="Calibri" w:cs="Calibri"/>
          <w:sz w:val="24"/>
          <w:szCs w:val="24"/>
        </w:rPr>
        <w:t>s</w:t>
      </w:r>
      <w:r w:rsidR="008640D3" w:rsidRPr="006E7ADF">
        <w:rPr>
          <w:rFonts w:ascii="Calibri" w:hAnsi="Calibri" w:cs="Calibri"/>
          <w:sz w:val="24"/>
          <w:szCs w:val="24"/>
        </w:rPr>
        <w:t xml:space="preserve"> </w:t>
      </w:r>
      <w:r w:rsidR="00070A13" w:rsidRPr="006E7ADF">
        <w:rPr>
          <w:rFonts w:ascii="Calibri" w:hAnsi="Calibri" w:cs="Calibri"/>
          <w:sz w:val="24"/>
          <w:szCs w:val="24"/>
        </w:rPr>
        <w:t xml:space="preserve">ocupantes de emprego público de </w:t>
      </w:r>
      <w:r w:rsidR="006E7ADF" w:rsidRPr="006E7ADF">
        <w:rPr>
          <w:rFonts w:ascii="Calibri" w:hAnsi="Calibri" w:cs="Calibri"/>
          <w:sz w:val="24"/>
          <w:szCs w:val="24"/>
        </w:rPr>
        <w:t>M</w:t>
      </w:r>
      <w:r w:rsidR="00070A13" w:rsidRPr="006E7ADF">
        <w:rPr>
          <w:rFonts w:ascii="Calibri" w:hAnsi="Calibri" w:cs="Calibri"/>
          <w:sz w:val="24"/>
          <w:szCs w:val="24"/>
        </w:rPr>
        <w:t>édico horista</w:t>
      </w:r>
      <w:r w:rsidR="008640D3" w:rsidRPr="006E7ADF">
        <w:rPr>
          <w:rFonts w:ascii="Calibri" w:hAnsi="Calibri" w:cs="Calibri"/>
          <w:sz w:val="24"/>
          <w:szCs w:val="24"/>
        </w:rPr>
        <w:t xml:space="preserve"> </w:t>
      </w:r>
      <w:r w:rsidR="00070A13" w:rsidRPr="006E7ADF">
        <w:rPr>
          <w:rFonts w:ascii="Calibri" w:hAnsi="Calibri" w:cs="Calibri"/>
          <w:sz w:val="24"/>
          <w:szCs w:val="24"/>
        </w:rPr>
        <w:t>e de</w:t>
      </w:r>
      <w:r w:rsidR="008640D3" w:rsidRPr="006E7ADF">
        <w:rPr>
          <w:rFonts w:ascii="Calibri" w:hAnsi="Calibri" w:cs="Calibri"/>
          <w:sz w:val="24"/>
          <w:szCs w:val="24"/>
        </w:rPr>
        <w:t xml:space="preserve"> </w:t>
      </w:r>
      <w:r w:rsidR="006E7ADF" w:rsidRPr="006E7ADF">
        <w:rPr>
          <w:rFonts w:ascii="Calibri" w:hAnsi="Calibri" w:cs="Calibri"/>
          <w:sz w:val="24"/>
          <w:szCs w:val="24"/>
        </w:rPr>
        <w:t>C</w:t>
      </w:r>
      <w:r w:rsidR="008640D3" w:rsidRPr="006E7ADF">
        <w:rPr>
          <w:rFonts w:ascii="Calibri" w:hAnsi="Calibri" w:cs="Calibri"/>
          <w:sz w:val="24"/>
          <w:szCs w:val="24"/>
        </w:rPr>
        <w:t>i</w:t>
      </w:r>
      <w:r w:rsidR="00070A13" w:rsidRPr="006E7ADF">
        <w:rPr>
          <w:rFonts w:ascii="Calibri" w:hAnsi="Calibri" w:cs="Calibri"/>
          <w:sz w:val="24"/>
          <w:szCs w:val="24"/>
        </w:rPr>
        <w:t xml:space="preserve">rurgião </w:t>
      </w:r>
      <w:r w:rsidR="006E7ADF" w:rsidRPr="006E7ADF">
        <w:rPr>
          <w:rFonts w:ascii="Calibri" w:hAnsi="Calibri" w:cs="Calibri"/>
          <w:sz w:val="24"/>
          <w:szCs w:val="24"/>
        </w:rPr>
        <w:t>D</w:t>
      </w:r>
      <w:r w:rsidR="00070A13" w:rsidRPr="006E7ADF">
        <w:rPr>
          <w:rFonts w:ascii="Calibri" w:hAnsi="Calibri" w:cs="Calibri"/>
          <w:sz w:val="24"/>
          <w:szCs w:val="24"/>
        </w:rPr>
        <w:t>entista horista</w:t>
      </w:r>
      <w:r w:rsidR="006E7ADF" w:rsidRPr="006E7ADF">
        <w:rPr>
          <w:rFonts w:ascii="Calibri" w:hAnsi="Calibri" w:cs="Calibri"/>
          <w:sz w:val="24"/>
          <w:szCs w:val="24"/>
        </w:rPr>
        <w:t xml:space="preserve">, nas modalidades Generalista ou Especialista, </w:t>
      </w:r>
      <w:r w:rsidR="00070A13" w:rsidRPr="006E7ADF">
        <w:rPr>
          <w:rFonts w:ascii="Calibri" w:hAnsi="Calibri" w:cs="Calibri"/>
          <w:sz w:val="24"/>
          <w:szCs w:val="24"/>
        </w:rPr>
        <w:t>poderão</w:t>
      </w:r>
      <w:r w:rsidR="008640D3" w:rsidRPr="006E7ADF">
        <w:rPr>
          <w:rFonts w:ascii="Calibri" w:hAnsi="Calibri" w:cs="Calibri"/>
          <w:sz w:val="24"/>
          <w:szCs w:val="24"/>
        </w:rPr>
        <w:t>, pelo mesmo mecanismo, migrar para o sistema de remuneração mensal correspondente, considerando a carga horária semana</w:t>
      </w:r>
      <w:r w:rsidR="009C4921" w:rsidRPr="006E7ADF">
        <w:rPr>
          <w:rFonts w:ascii="Calibri" w:hAnsi="Calibri" w:cs="Calibri"/>
          <w:sz w:val="24"/>
          <w:szCs w:val="24"/>
        </w:rPr>
        <w:t>l</w:t>
      </w:r>
      <w:r w:rsidR="008640D3" w:rsidRPr="006E7ADF">
        <w:rPr>
          <w:rFonts w:ascii="Calibri" w:hAnsi="Calibri" w:cs="Calibri"/>
          <w:sz w:val="24"/>
          <w:szCs w:val="24"/>
        </w:rPr>
        <w:t xml:space="preserve"> do emprego público em questão.</w:t>
      </w:r>
    </w:p>
    <w:p w:rsidR="002027A2" w:rsidRDefault="008640D3" w:rsidP="004157F2">
      <w:pPr>
        <w:spacing w:before="120" w:after="120" w:line="360" w:lineRule="auto"/>
        <w:ind w:firstLine="709"/>
        <w:jc w:val="both"/>
        <w:rPr>
          <w:rFonts w:ascii="Calibri" w:hAnsi="Calibri" w:cs="Calibri"/>
          <w:sz w:val="24"/>
          <w:szCs w:val="24"/>
        </w:rPr>
      </w:pPr>
      <w:r w:rsidRPr="002027A2">
        <w:rPr>
          <w:rFonts w:ascii="Calibri" w:hAnsi="Calibri" w:cs="Calibri"/>
          <w:sz w:val="24"/>
          <w:szCs w:val="24"/>
        </w:rPr>
        <w:t>§</w:t>
      </w:r>
      <w:r w:rsidR="00A65B6A">
        <w:rPr>
          <w:rFonts w:ascii="Calibri" w:hAnsi="Calibri" w:cs="Calibri"/>
          <w:sz w:val="24"/>
          <w:szCs w:val="24"/>
        </w:rPr>
        <w:t xml:space="preserve"> </w:t>
      </w:r>
      <w:r w:rsidR="00FC073A">
        <w:rPr>
          <w:rFonts w:ascii="Calibri" w:hAnsi="Calibri" w:cs="Calibri"/>
          <w:sz w:val="24"/>
          <w:szCs w:val="24"/>
        </w:rPr>
        <w:t>5</w:t>
      </w:r>
      <w:r w:rsidR="004157F2" w:rsidRPr="002027A2">
        <w:rPr>
          <w:rFonts w:ascii="Calibri" w:hAnsi="Calibri" w:cs="Calibri"/>
          <w:sz w:val="24"/>
          <w:szCs w:val="24"/>
        </w:rPr>
        <w:t>º</w:t>
      </w:r>
      <w:r w:rsidRPr="002027A2">
        <w:rPr>
          <w:rFonts w:ascii="Calibri" w:hAnsi="Calibri" w:cs="Calibri"/>
          <w:sz w:val="24"/>
          <w:szCs w:val="24"/>
        </w:rPr>
        <w:t xml:space="preserve"> O </w:t>
      </w:r>
      <w:r w:rsidR="003631D2" w:rsidRPr="002027A2">
        <w:rPr>
          <w:rFonts w:ascii="Calibri" w:hAnsi="Calibri" w:cs="Calibri"/>
          <w:sz w:val="24"/>
          <w:szCs w:val="24"/>
        </w:rPr>
        <w:t xml:space="preserve">ocupante do emprego público de </w:t>
      </w:r>
      <w:r w:rsidR="006E7ADF" w:rsidRPr="002027A2">
        <w:rPr>
          <w:rFonts w:ascii="Calibri" w:hAnsi="Calibri" w:cs="Calibri"/>
          <w:sz w:val="24"/>
          <w:szCs w:val="24"/>
        </w:rPr>
        <w:t>C</w:t>
      </w:r>
      <w:r w:rsidRPr="002027A2">
        <w:rPr>
          <w:rFonts w:ascii="Calibri" w:hAnsi="Calibri" w:cs="Calibri"/>
          <w:sz w:val="24"/>
          <w:szCs w:val="24"/>
        </w:rPr>
        <w:t xml:space="preserve">irurgião </w:t>
      </w:r>
      <w:r w:rsidR="006E7ADF" w:rsidRPr="002027A2">
        <w:rPr>
          <w:rFonts w:ascii="Calibri" w:hAnsi="Calibri" w:cs="Calibri"/>
          <w:sz w:val="24"/>
          <w:szCs w:val="24"/>
        </w:rPr>
        <w:t>D</w:t>
      </w:r>
      <w:r w:rsidRPr="002027A2">
        <w:rPr>
          <w:rFonts w:ascii="Calibri" w:hAnsi="Calibri" w:cs="Calibri"/>
          <w:sz w:val="24"/>
          <w:szCs w:val="24"/>
        </w:rPr>
        <w:t>entista horista</w:t>
      </w:r>
      <w:r w:rsidR="006E7ADF" w:rsidRPr="002027A2">
        <w:rPr>
          <w:rFonts w:ascii="Calibri" w:hAnsi="Calibri" w:cs="Calibri"/>
          <w:sz w:val="24"/>
          <w:szCs w:val="24"/>
        </w:rPr>
        <w:t>, nas modalidades Generalista ou Especialista</w:t>
      </w:r>
      <w:r w:rsidRPr="002027A2">
        <w:rPr>
          <w:rFonts w:ascii="Calibri" w:hAnsi="Calibri" w:cs="Calibri"/>
          <w:sz w:val="24"/>
          <w:szCs w:val="24"/>
        </w:rPr>
        <w:t>, no caso de laborar em unidade de urgência e emergência ou no SAMU</w:t>
      </w:r>
      <w:r w:rsidR="009C4921" w:rsidRPr="002027A2">
        <w:rPr>
          <w:rFonts w:ascii="Calibri" w:hAnsi="Calibri" w:cs="Calibri"/>
          <w:sz w:val="24"/>
          <w:szCs w:val="24"/>
        </w:rPr>
        <w:t>,</w:t>
      </w:r>
      <w:r w:rsidRPr="002027A2">
        <w:rPr>
          <w:rFonts w:ascii="Calibri" w:hAnsi="Calibri" w:cs="Calibri"/>
          <w:sz w:val="24"/>
          <w:szCs w:val="24"/>
        </w:rPr>
        <w:t xml:space="preserve"> não poderá </w:t>
      </w:r>
      <w:r w:rsidR="003631D2" w:rsidRPr="002027A2">
        <w:rPr>
          <w:rFonts w:ascii="Calibri" w:hAnsi="Calibri" w:cs="Calibri"/>
          <w:sz w:val="24"/>
          <w:szCs w:val="24"/>
        </w:rPr>
        <w:t xml:space="preserve">cumprir </w:t>
      </w:r>
      <w:r w:rsidRPr="002027A2">
        <w:rPr>
          <w:rFonts w:ascii="Calibri" w:hAnsi="Calibri" w:cs="Calibri"/>
          <w:sz w:val="24"/>
          <w:szCs w:val="24"/>
        </w:rPr>
        <w:t xml:space="preserve">carga </w:t>
      </w:r>
      <w:r w:rsidR="003631D2" w:rsidRPr="002027A2">
        <w:rPr>
          <w:rFonts w:ascii="Calibri" w:hAnsi="Calibri" w:cs="Calibri"/>
          <w:sz w:val="24"/>
          <w:szCs w:val="24"/>
        </w:rPr>
        <w:t xml:space="preserve">horária </w:t>
      </w:r>
      <w:r w:rsidR="003641B9">
        <w:rPr>
          <w:rFonts w:ascii="Calibri" w:hAnsi="Calibri" w:cs="Calibri"/>
          <w:sz w:val="24"/>
          <w:szCs w:val="24"/>
        </w:rPr>
        <w:t>inferior a 10</w:t>
      </w:r>
      <w:r w:rsidRPr="002027A2">
        <w:rPr>
          <w:rFonts w:ascii="Calibri" w:hAnsi="Calibri" w:cs="Calibri"/>
          <w:sz w:val="24"/>
          <w:szCs w:val="24"/>
        </w:rPr>
        <w:t xml:space="preserve"> (</w:t>
      </w:r>
      <w:r w:rsidR="003641B9">
        <w:rPr>
          <w:rFonts w:ascii="Calibri" w:hAnsi="Calibri" w:cs="Calibri"/>
          <w:sz w:val="24"/>
          <w:szCs w:val="24"/>
        </w:rPr>
        <w:t>dez</w:t>
      </w:r>
      <w:r w:rsidRPr="002027A2">
        <w:rPr>
          <w:rFonts w:ascii="Calibri" w:hAnsi="Calibri" w:cs="Calibri"/>
          <w:sz w:val="24"/>
          <w:szCs w:val="24"/>
        </w:rPr>
        <w:t>) horas semanais.</w:t>
      </w:r>
      <w:r w:rsidR="00683468">
        <w:rPr>
          <w:rFonts w:ascii="Calibri" w:hAnsi="Calibri" w:cs="Calibri"/>
          <w:sz w:val="24"/>
          <w:szCs w:val="24"/>
        </w:rPr>
        <w:t xml:space="preserve"> </w:t>
      </w:r>
    </w:p>
    <w:p w:rsidR="003426B2" w:rsidRDefault="00FC073A" w:rsidP="004157F2">
      <w:pPr>
        <w:spacing w:before="120" w:after="120" w:line="360" w:lineRule="auto"/>
        <w:ind w:firstLine="709"/>
        <w:jc w:val="both"/>
        <w:rPr>
          <w:rFonts w:ascii="Calibri" w:hAnsi="Calibri" w:cs="Calibri"/>
          <w:sz w:val="24"/>
          <w:szCs w:val="24"/>
        </w:rPr>
      </w:pPr>
      <w:r>
        <w:rPr>
          <w:rFonts w:ascii="Calibri" w:hAnsi="Calibri" w:cs="Calibri"/>
          <w:sz w:val="24"/>
          <w:szCs w:val="24"/>
        </w:rPr>
        <w:t>§ 6</w:t>
      </w:r>
      <w:r w:rsidR="003426B2" w:rsidRPr="003426B2">
        <w:rPr>
          <w:rFonts w:ascii="Calibri" w:hAnsi="Calibri" w:cs="Calibri"/>
          <w:sz w:val="24"/>
          <w:szCs w:val="24"/>
        </w:rPr>
        <w:t>º O ocupante do emprego público de Médico horista, nas modalidades Generalista ou Especialista, no caso de laborar em unidades de urg</w:t>
      </w:r>
      <w:r w:rsidR="003426B2">
        <w:rPr>
          <w:rFonts w:ascii="Calibri" w:hAnsi="Calibri" w:cs="Calibri"/>
          <w:sz w:val="24"/>
          <w:szCs w:val="24"/>
        </w:rPr>
        <w:t>ê</w:t>
      </w:r>
      <w:r w:rsidR="003426B2" w:rsidRPr="003426B2">
        <w:rPr>
          <w:rFonts w:ascii="Calibri" w:hAnsi="Calibri" w:cs="Calibri"/>
          <w:sz w:val="24"/>
          <w:szCs w:val="24"/>
        </w:rPr>
        <w:t>ncia e emerg</w:t>
      </w:r>
      <w:r w:rsidR="003426B2">
        <w:rPr>
          <w:rFonts w:ascii="Calibri" w:hAnsi="Calibri" w:cs="Calibri"/>
          <w:sz w:val="24"/>
          <w:szCs w:val="24"/>
        </w:rPr>
        <w:t>ê</w:t>
      </w:r>
      <w:r w:rsidR="003426B2" w:rsidRPr="003426B2">
        <w:rPr>
          <w:rFonts w:ascii="Calibri" w:hAnsi="Calibri" w:cs="Calibri"/>
          <w:sz w:val="24"/>
          <w:szCs w:val="24"/>
        </w:rPr>
        <w:t>ncia ou</w:t>
      </w:r>
      <w:r w:rsidR="003426B2">
        <w:rPr>
          <w:rFonts w:ascii="Calibri" w:hAnsi="Calibri" w:cs="Calibri"/>
          <w:sz w:val="24"/>
          <w:szCs w:val="24"/>
        </w:rPr>
        <w:t xml:space="preserve"> no</w:t>
      </w:r>
      <w:r w:rsidR="003426B2" w:rsidRPr="003426B2">
        <w:rPr>
          <w:rFonts w:ascii="Calibri" w:hAnsi="Calibri" w:cs="Calibri"/>
          <w:sz w:val="24"/>
          <w:szCs w:val="24"/>
        </w:rPr>
        <w:t xml:space="preserve"> SAMU</w:t>
      </w:r>
      <w:r w:rsidR="003426B2">
        <w:rPr>
          <w:rFonts w:ascii="Calibri" w:hAnsi="Calibri" w:cs="Calibri"/>
          <w:sz w:val="24"/>
          <w:szCs w:val="24"/>
        </w:rPr>
        <w:t>,</w:t>
      </w:r>
      <w:r w:rsidR="003426B2" w:rsidRPr="003426B2">
        <w:rPr>
          <w:rFonts w:ascii="Calibri" w:hAnsi="Calibri" w:cs="Calibri"/>
          <w:sz w:val="24"/>
          <w:szCs w:val="24"/>
        </w:rPr>
        <w:t xml:space="preserve"> não poder</w:t>
      </w:r>
      <w:r w:rsidR="003426B2">
        <w:rPr>
          <w:rFonts w:ascii="Calibri" w:hAnsi="Calibri" w:cs="Calibri"/>
          <w:sz w:val="24"/>
          <w:szCs w:val="24"/>
        </w:rPr>
        <w:t>á</w:t>
      </w:r>
      <w:r w:rsidR="003426B2" w:rsidRPr="003426B2">
        <w:rPr>
          <w:rFonts w:ascii="Calibri" w:hAnsi="Calibri" w:cs="Calibri"/>
          <w:sz w:val="24"/>
          <w:szCs w:val="24"/>
        </w:rPr>
        <w:t xml:space="preserve"> cumprir carga horária inferior a 80 (oitenta) horas mensais. </w:t>
      </w:r>
    </w:p>
    <w:p w:rsidR="00FE1122" w:rsidRPr="00383694" w:rsidRDefault="005A3B13" w:rsidP="004157F2">
      <w:pPr>
        <w:spacing w:before="120" w:after="120" w:line="360" w:lineRule="auto"/>
        <w:ind w:firstLine="709"/>
        <w:jc w:val="both"/>
        <w:rPr>
          <w:rFonts w:ascii="Calibri" w:hAnsi="Calibri" w:cs="Calibri"/>
          <w:sz w:val="24"/>
          <w:szCs w:val="24"/>
        </w:rPr>
      </w:pPr>
      <w:r w:rsidRPr="00383694">
        <w:rPr>
          <w:rFonts w:ascii="Calibri" w:hAnsi="Calibri" w:cs="Calibri"/>
          <w:sz w:val="24"/>
          <w:szCs w:val="24"/>
        </w:rPr>
        <w:t xml:space="preserve">§ </w:t>
      </w:r>
      <w:r w:rsidR="00FC073A">
        <w:rPr>
          <w:rFonts w:ascii="Calibri" w:hAnsi="Calibri" w:cs="Calibri"/>
          <w:sz w:val="24"/>
          <w:szCs w:val="24"/>
        </w:rPr>
        <w:t>7</w:t>
      </w:r>
      <w:r w:rsidR="004157F2" w:rsidRPr="00383694">
        <w:rPr>
          <w:rFonts w:ascii="Calibri" w:hAnsi="Calibri" w:cs="Calibri"/>
          <w:sz w:val="24"/>
          <w:szCs w:val="24"/>
        </w:rPr>
        <w:t>º</w:t>
      </w:r>
      <w:r w:rsidR="008640D3" w:rsidRPr="00383694">
        <w:rPr>
          <w:rFonts w:ascii="Calibri" w:hAnsi="Calibri" w:cs="Calibri"/>
          <w:sz w:val="24"/>
          <w:szCs w:val="24"/>
        </w:rPr>
        <w:t xml:space="preserve"> Qualquer emprego público de nível superior submetido ao regime horista poderá solicit</w:t>
      </w:r>
      <w:r w:rsidR="00A97A08" w:rsidRPr="00383694">
        <w:rPr>
          <w:rFonts w:ascii="Calibri" w:hAnsi="Calibri" w:cs="Calibri"/>
          <w:sz w:val="24"/>
          <w:szCs w:val="24"/>
        </w:rPr>
        <w:t>ar a ampliação da sua carga horá</w:t>
      </w:r>
      <w:r w:rsidR="008640D3" w:rsidRPr="00383694">
        <w:rPr>
          <w:rFonts w:ascii="Calibri" w:hAnsi="Calibri" w:cs="Calibri"/>
          <w:sz w:val="24"/>
          <w:szCs w:val="24"/>
        </w:rPr>
        <w:t>ria regular, até o limite estabelecido pela Consolid</w:t>
      </w:r>
      <w:r w:rsidR="003631D2" w:rsidRPr="00383694">
        <w:rPr>
          <w:rFonts w:ascii="Calibri" w:hAnsi="Calibri" w:cs="Calibri"/>
          <w:sz w:val="24"/>
          <w:szCs w:val="24"/>
        </w:rPr>
        <w:t xml:space="preserve">ação das Leis do Trabalho – CLT, </w:t>
      </w:r>
      <w:r w:rsidR="008640D3" w:rsidRPr="00383694">
        <w:rPr>
          <w:rFonts w:ascii="Calibri" w:hAnsi="Calibri" w:cs="Calibri"/>
          <w:sz w:val="24"/>
          <w:szCs w:val="24"/>
        </w:rPr>
        <w:t>com a consequente ampliação no seu vencimento</w:t>
      </w:r>
      <w:r w:rsidR="003631D2" w:rsidRPr="00383694">
        <w:rPr>
          <w:rFonts w:ascii="Calibri" w:hAnsi="Calibri" w:cs="Calibri"/>
          <w:sz w:val="24"/>
          <w:szCs w:val="24"/>
        </w:rPr>
        <w:t>,</w:t>
      </w:r>
      <w:r w:rsidR="008640D3" w:rsidRPr="00383694">
        <w:rPr>
          <w:rFonts w:ascii="Calibri" w:hAnsi="Calibri" w:cs="Calibri"/>
          <w:sz w:val="24"/>
          <w:szCs w:val="24"/>
        </w:rPr>
        <w:t xml:space="preserve"> ou poderá solicitar a redução da sua carga horária regular – Redução da Carga de Trabalho - em até 10 (dez) horas semanais com a consequente redução no vencimento.</w:t>
      </w:r>
    </w:p>
    <w:p w:rsidR="00FE1122" w:rsidRPr="00383694" w:rsidRDefault="008640D3" w:rsidP="004157F2">
      <w:pPr>
        <w:spacing w:before="120" w:after="120" w:line="360" w:lineRule="auto"/>
        <w:ind w:firstLine="709"/>
        <w:jc w:val="both"/>
        <w:rPr>
          <w:rFonts w:ascii="Calibri" w:hAnsi="Calibri" w:cs="Calibri"/>
          <w:sz w:val="24"/>
          <w:szCs w:val="24"/>
        </w:rPr>
      </w:pPr>
      <w:r w:rsidRPr="00383694">
        <w:rPr>
          <w:rFonts w:ascii="Calibri" w:hAnsi="Calibri" w:cs="Calibri"/>
          <w:sz w:val="24"/>
          <w:szCs w:val="24"/>
        </w:rPr>
        <w:t>§</w:t>
      </w:r>
      <w:r w:rsidR="004157F2" w:rsidRPr="00383694">
        <w:rPr>
          <w:rFonts w:ascii="Calibri" w:hAnsi="Calibri" w:cs="Calibri"/>
          <w:sz w:val="24"/>
          <w:szCs w:val="24"/>
        </w:rPr>
        <w:t xml:space="preserve"> </w:t>
      </w:r>
      <w:r w:rsidR="00FC073A">
        <w:rPr>
          <w:rFonts w:ascii="Calibri" w:hAnsi="Calibri" w:cs="Calibri"/>
          <w:sz w:val="24"/>
          <w:szCs w:val="24"/>
        </w:rPr>
        <w:t>8</w:t>
      </w:r>
      <w:r w:rsidRPr="00383694">
        <w:rPr>
          <w:rFonts w:ascii="Calibri" w:hAnsi="Calibri" w:cs="Calibri"/>
          <w:sz w:val="24"/>
          <w:szCs w:val="24"/>
        </w:rPr>
        <w:t xml:space="preserve">º A possibilidade prevista no </w:t>
      </w:r>
      <w:r w:rsidR="007645FC" w:rsidRPr="00383694">
        <w:rPr>
          <w:rFonts w:ascii="Calibri" w:hAnsi="Calibri" w:cs="Calibri"/>
          <w:sz w:val="24"/>
          <w:szCs w:val="24"/>
        </w:rPr>
        <w:t xml:space="preserve">§ </w:t>
      </w:r>
      <w:r w:rsidR="00540F59">
        <w:rPr>
          <w:rFonts w:ascii="Calibri" w:hAnsi="Calibri" w:cs="Calibri"/>
          <w:sz w:val="24"/>
          <w:szCs w:val="24"/>
        </w:rPr>
        <w:t>7</w:t>
      </w:r>
      <w:r w:rsidR="007645FC" w:rsidRPr="00383694">
        <w:rPr>
          <w:rFonts w:ascii="Calibri" w:hAnsi="Calibri" w:cs="Calibri"/>
          <w:sz w:val="24"/>
          <w:szCs w:val="24"/>
        </w:rPr>
        <w:t xml:space="preserve">º deste artigo </w:t>
      </w:r>
      <w:r w:rsidRPr="00383694">
        <w:rPr>
          <w:rFonts w:ascii="Calibri" w:hAnsi="Calibri" w:cs="Calibri"/>
          <w:sz w:val="24"/>
          <w:szCs w:val="24"/>
        </w:rPr>
        <w:t xml:space="preserve">será regulamentada por </w:t>
      </w:r>
      <w:r w:rsidR="007645FC" w:rsidRPr="00383694">
        <w:rPr>
          <w:rFonts w:ascii="Calibri" w:hAnsi="Calibri" w:cs="Calibri"/>
          <w:sz w:val="24"/>
          <w:szCs w:val="24"/>
        </w:rPr>
        <w:t>d</w:t>
      </w:r>
      <w:r w:rsidRPr="00383694">
        <w:rPr>
          <w:rFonts w:ascii="Calibri" w:hAnsi="Calibri" w:cs="Calibri"/>
          <w:sz w:val="24"/>
          <w:szCs w:val="24"/>
        </w:rPr>
        <w:t xml:space="preserve">ecreto do </w:t>
      </w:r>
      <w:r w:rsidR="007645FC" w:rsidRPr="00383694">
        <w:rPr>
          <w:rFonts w:ascii="Calibri" w:hAnsi="Calibri" w:cs="Calibri"/>
          <w:sz w:val="24"/>
          <w:szCs w:val="24"/>
        </w:rPr>
        <w:t xml:space="preserve">Poder </w:t>
      </w:r>
      <w:r w:rsidRPr="00383694">
        <w:rPr>
          <w:rFonts w:ascii="Calibri" w:hAnsi="Calibri" w:cs="Calibri"/>
          <w:sz w:val="24"/>
          <w:szCs w:val="24"/>
        </w:rPr>
        <w:t xml:space="preserve">Executivo e será deferida se houver concordância do empregado público e da </w:t>
      </w:r>
      <w:r w:rsidR="007645FC" w:rsidRPr="00383694">
        <w:rPr>
          <w:rFonts w:ascii="Calibri" w:hAnsi="Calibri" w:cs="Calibri"/>
          <w:sz w:val="24"/>
          <w:szCs w:val="24"/>
        </w:rPr>
        <w:t>A</w:t>
      </w:r>
      <w:r w:rsidRPr="00383694">
        <w:rPr>
          <w:rFonts w:ascii="Calibri" w:hAnsi="Calibri" w:cs="Calibri"/>
          <w:sz w:val="24"/>
          <w:szCs w:val="24"/>
        </w:rPr>
        <w:t>dministração</w:t>
      </w:r>
      <w:r w:rsidR="00A97A08" w:rsidRPr="00383694">
        <w:rPr>
          <w:rFonts w:ascii="Calibri" w:hAnsi="Calibri" w:cs="Calibri"/>
          <w:sz w:val="24"/>
          <w:szCs w:val="24"/>
        </w:rPr>
        <w:t>,</w:t>
      </w:r>
      <w:r w:rsidR="007645FC" w:rsidRPr="00383694">
        <w:rPr>
          <w:rFonts w:ascii="Calibri" w:hAnsi="Calibri" w:cs="Calibri"/>
          <w:sz w:val="24"/>
          <w:szCs w:val="24"/>
        </w:rPr>
        <w:t xml:space="preserve"> nunca podendo ser realizada</w:t>
      </w:r>
      <w:r w:rsidRPr="00383694">
        <w:rPr>
          <w:rFonts w:ascii="Calibri" w:hAnsi="Calibri" w:cs="Calibri"/>
          <w:sz w:val="24"/>
          <w:szCs w:val="24"/>
        </w:rPr>
        <w:t xml:space="preserve"> unilateralmente, devendo o empregado público aguardar o seu deferimento ou o indeferimento do requerimento como ato discricionário da </w:t>
      </w:r>
      <w:r w:rsidR="007645FC" w:rsidRPr="00383694">
        <w:rPr>
          <w:rFonts w:ascii="Calibri" w:hAnsi="Calibri" w:cs="Calibri"/>
          <w:sz w:val="24"/>
          <w:szCs w:val="24"/>
        </w:rPr>
        <w:t>A</w:t>
      </w:r>
      <w:r w:rsidRPr="00383694">
        <w:rPr>
          <w:rFonts w:ascii="Calibri" w:hAnsi="Calibri" w:cs="Calibri"/>
          <w:sz w:val="24"/>
          <w:szCs w:val="24"/>
        </w:rPr>
        <w:t xml:space="preserve">dministração </w:t>
      </w:r>
      <w:r w:rsidR="007645FC" w:rsidRPr="00383694">
        <w:rPr>
          <w:rFonts w:ascii="Calibri" w:hAnsi="Calibri" w:cs="Calibri"/>
          <w:sz w:val="24"/>
          <w:szCs w:val="24"/>
        </w:rPr>
        <w:t>P</w:t>
      </w:r>
      <w:r w:rsidRPr="00383694">
        <w:rPr>
          <w:rFonts w:ascii="Calibri" w:hAnsi="Calibri" w:cs="Calibri"/>
          <w:sz w:val="24"/>
          <w:szCs w:val="24"/>
        </w:rPr>
        <w:t>ública.</w:t>
      </w:r>
    </w:p>
    <w:p w:rsidR="000D0E37" w:rsidRPr="00383694" w:rsidRDefault="000D0E37" w:rsidP="004157F2">
      <w:pPr>
        <w:spacing w:before="120" w:after="120" w:line="360" w:lineRule="auto"/>
        <w:ind w:firstLine="709"/>
        <w:jc w:val="both"/>
        <w:rPr>
          <w:rFonts w:ascii="Calibri" w:hAnsi="Calibri" w:cs="Calibri"/>
          <w:sz w:val="24"/>
          <w:szCs w:val="24"/>
        </w:rPr>
      </w:pPr>
      <w:r w:rsidRPr="00383694">
        <w:rPr>
          <w:rFonts w:ascii="Calibri" w:hAnsi="Calibri" w:cs="Calibri"/>
          <w:b/>
          <w:sz w:val="24"/>
          <w:szCs w:val="24"/>
        </w:rPr>
        <w:t xml:space="preserve">Art. </w:t>
      </w:r>
      <w:r w:rsidR="004157F2" w:rsidRPr="00383694">
        <w:rPr>
          <w:rFonts w:ascii="Calibri" w:hAnsi="Calibri" w:cs="Calibri"/>
          <w:b/>
          <w:sz w:val="24"/>
          <w:szCs w:val="24"/>
        </w:rPr>
        <w:t>7º</w:t>
      </w:r>
      <w:r w:rsidRPr="00383694">
        <w:rPr>
          <w:rFonts w:ascii="Calibri" w:hAnsi="Calibri" w:cs="Calibri"/>
          <w:sz w:val="24"/>
          <w:szCs w:val="24"/>
        </w:rPr>
        <w:t xml:space="preserve"> </w:t>
      </w:r>
      <w:r w:rsidR="00C26FB4" w:rsidRPr="00383694">
        <w:rPr>
          <w:rFonts w:ascii="Calibri" w:hAnsi="Calibri" w:cs="Calibri"/>
          <w:sz w:val="24"/>
          <w:szCs w:val="24"/>
        </w:rPr>
        <w:t>Ao empregado público com deficiência, quando comprovada a necessidade mediante perícia oficial e multidisciplinar, será concedido horário especial, independente</w:t>
      </w:r>
      <w:r w:rsidR="009A5F92">
        <w:rPr>
          <w:rFonts w:ascii="Calibri" w:hAnsi="Calibri" w:cs="Calibri"/>
          <w:sz w:val="24"/>
          <w:szCs w:val="24"/>
        </w:rPr>
        <w:t xml:space="preserve">mente de compensação de horário, na forma regulamentar. </w:t>
      </w:r>
    </w:p>
    <w:p w:rsidR="000D0E37" w:rsidRPr="00383694" w:rsidRDefault="000D0E37" w:rsidP="001E119D">
      <w:pPr>
        <w:spacing w:before="120" w:after="120" w:line="360" w:lineRule="auto"/>
        <w:ind w:firstLine="709"/>
        <w:jc w:val="both"/>
        <w:rPr>
          <w:rFonts w:ascii="Calibri" w:hAnsi="Calibri" w:cs="Calibri"/>
          <w:sz w:val="24"/>
          <w:szCs w:val="24"/>
        </w:rPr>
      </w:pPr>
      <w:r w:rsidRPr="00383694">
        <w:rPr>
          <w:rFonts w:ascii="Calibri" w:hAnsi="Calibri" w:cs="Calibri"/>
          <w:sz w:val="24"/>
          <w:szCs w:val="24"/>
        </w:rPr>
        <w:lastRenderedPageBreak/>
        <w:t>§</w:t>
      </w:r>
      <w:r w:rsidR="004157F2" w:rsidRPr="00383694">
        <w:rPr>
          <w:rFonts w:ascii="Calibri" w:hAnsi="Calibri" w:cs="Calibri"/>
          <w:sz w:val="24"/>
          <w:szCs w:val="24"/>
        </w:rPr>
        <w:t xml:space="preserve"> </w:t>
      </w:r>
      <w:r w:rsidRPr="00383694">
        <w:rPr>
          <w:rFonts w:ascii="Calibri" w:hAnsi="Calibri" w:cs="Calibri"/>
          <w:sz w:val="24"/>
          <w:szCs w:val="24"/>
        </w:rPr>
        <w:t>1º O horário especial referido no </w:t>
      </w:r>
      <w:r w:rsidR="001E119D" w:rsidRPr="00383694">
        <w:rPr>
          <w:rFonts w:ascii="Calibri" w:hAnsi="Calibri" w:cs="Calibri"/>
          <w:sz w:val="24"/>
          <w:szCs w:val="24"/>
        </w:rPr>
        <w:t>“</w:t>
      </w:r>
      <w:r w:rsidRPr="00383694">
        <w:rPr>
          <w:rFonts w:ascii="Calibri" w:hAnsi="Calibri" w:cs="Calibri"/>
          <w:bCs/>
          <w:sz w:val="24"/>
          <w:szCs w:val="24"/>
        </w:rPr>
        <w:t>caput</w:t>
      </w:r>
      <w:r w:rsidR="001E119D" w:rsidRPr="00383694">
        <w:rPr>
          <w:rFonts w:ascii="Calibri" w:hAnsi="Calibri" w:cs="Calibri"/>
          <w:bCs/>
          <w:sz w:val="24"/>
          <w:szCs w:val="24"/>
        </w:rPr>
        <w:t>”</w:t>
      </w:r>
      <w:r w:rsidRPr="00383694">
        <w:rPr>
          <w:rFonts w:ascii="Calibri" w:hAnsi="Calibri" w:cs="Calibri"/>
          <w:sz w:val="24"/>
          <w:szCs w:val="24"/>
        </w:rPr>
        <w:t xml:space="preserve"> deste artigo estende-se ao </w:t>
      </w:r>
      <w:r w:rsidR="009C4921" w:rsidRPr="00383694">
        <w:rPr>
          <w:rFonts w:ascii="Calibri" w:hAnsi="Calibri" w:cs="Calibri"/>
          <w:sz w:val="24"/>
          <w:szCs w:val="24"/>
        </w:rPr>
        <w:t>empregado</w:t>
      </w:r>
      <w:r w:rsidRPr="00383694">
        <w:rPr>
          <w:rFonts w:ascii="Calibri" w:hAnsi="Calibri" w:cs="Calibri"/>
          <w:sz w:val="24"/>
          <w:szCs w:val="24"/>
        </w:rPr>
        <w:t xml:space="preserve"> que tenha </w:t>
      </w:r>
      <w:r w:rsidR="001E119D" w:rsidRPr="00383694">
        <w:rPr>
          <w:rFonts w:ascii="Calibri" w:hAnsi="Calibri" w:cs="Calibri"/>
          <w:sz w:val="24"/>
          <w:szCs w:val="24"/>
        </w:rPr>
        <w:t>dependente com deficiência, nos termos da Lei Federal nº 13.146, de 6 de julho de 2015 – Estatuto da Pessoa com Deficiência.</w:t>
      </w:r>
      <w:r w:rsidRPr="00383694">
        <w:rPr>
          <w:rFonts w:ascii="Calibri" w:hAnsi="Calibri" w:cs="Calibri"/>
          <w:sz w:val="24"/>
          <w:szCs w:val="24"/>
        </w:rPr>
        <w:t xml:space="preserve"> </w:t>
      </w:r>
    </w:p>
    <w:p w:rsidR="000D0E37" w:rsidRPr="00383694" w:rsidRDefault="000D0E37" w:rsidP="004157F2">
      <w:pPr>
        <w:spacing w:before="120" w:after="120" w:line="360" w:lineRule="auto"/>
        <w:ind w:firstLine="709"/>
        <w:jc w:val="both"/>
        <w:rPr>
          <w:rFonts w:ascii="Calibri" w:hAnsi="Calibri" w:cs="Calibri"/>
          <w:sz w:val="24"/>
          <w:szCs w:val="24"/>
        </w:rPr>
      </w:pPr>
      <w:r w:rsidRPr="00383694">
        <w:rPr>
          <w:rFonts w:ascii="Calibri" w:hAnsi="Calibri" w:cs="Calibri"/>
          <w:sz w:val="24"/>
          <w:szCs w:val="24"/>
        </w:rPr>
        <w:t>§</w:t>
      </w:r>
      <w:r w:rsidR="004157F2" w:rsidRPr="00383694">
        <w:rPr>
          <w:rFonts w:ascii="Calibri" w:hAnsi="Calibri" w:cs="Calibri"/>
          <w:sz w:val="24"/>
          <w:szCs w:val="24"/>
        </w:rPr>
        <w:t xml:space="preserve"> </w:t>
      </w:r>
      <w:r w:rsidR="001E119D" w:rsidRPr="00383694">
        <w:rPr>
          <w:rFonts w:ascii="Calibri" w:hAnsi="Calibri" w:cs="Calibri"/>
          <w:sz w:val="24"/>
          <w:szCs w:val="24"/>
        </w:rPr>
        <w:t>2</w:t>
      </w:r>
      <w:r w:rsidRPr="00383694">
        <w:rPr>
          <w:rFonts w:ascii="Calibri" w:hAnsi="Calibri" w:cs="Calibri"/>
          <w:sz w:val="24"/>
          <w:szCs w:val="24"/>
        </w:rPr>
        <w:t>º A avaliação da deficiência, quando necessária, será biopsicossocial, realizada por equipe multiprofissional e interdisciplinar</w:t>
      </w:r>
      <w:r w:rsidR="00683468">
        <w:rPr>
          <w:rFonts w:ascii="Calibri" w:hAnsi="Calibri" w:cs="Calibri"/>
          <w:sz w:val="24"/>
          <w:szCs w:val="24"/>
        </w:rPr>
        <w:t>,</w:t>
      </w:r>
      <w:r w:rsidRPr="00383694">
        <w:rPr>
          <w:rFonts w:ascii="Calibri" w:hAnsi="Calibri" w:cs="Calibri"/>
          <w:sz w:val="24"/>
          <w:szCs w:val="24"/>
        </w:rPr>
        <w:t xml:space="preserve"> e considerará: </w:t>
      </w:r>
    </w:p>
    <w:p w:rsidR="000D0E37" w:rsidRPr="00383694" w:rsidRDefault="000D0E37" w:rsidP="004157F2">
      <w:pPr>
        <w:spacing w:before="120" w:after="120" w:line="360" w:lineRule="auto"/>
        <w:ind w:firstLine="709"/>
        <w:jc w:val="both"/>
        <w:rPr>
          <w:rFonts w:ascii="Calibri" w:hAnsi="Calibri" w:cs="Calibri"/>
          <w:sz w:val="24"/>
          <w:szCs w:val="24"/>
        </w:rPr>
      </w:pPr>
      <w:r w:rsidRPr="00383694">
        <w:rPr>
          <w:rFonts w:ascii="Calibri" w:hAnsi="Calibri" w:cs="Calibri"/>
          <w:sz w:val="24"/>
          <w:szCs w:val="24"/>
        </w:rPr>
        <w:t>I – os impedimentos nas funções e nas estruturas do corpo;</w:t>
      </w:r>
    </w:p>
    <w:p w:rsidR="000D0E37" w:rsidRPr="00383694" w:rsidRDefault="000D0E37" w:rsidP="004157F2">
      <w:pPr>
        <w:spacing w:before="120" w:after="120" w:line="360" w:lineRule="auto"/>
        <w:ind w:firstLine="709"/>
        <w:jc w:val="both"/>
        <w:rPr>
          <w:rFonts w:ascii="Calibri" w:hAnsi="Calibri" w:cs="Calibri"/>
          <w:sz w:val="24"/>
          <w:szCs w:val="24"/>
        </w:rPr>
      </w:pPr>
      <w:r w:rsidRPr="00383694">
        <w:rPr>
          <w:rFonts w:ascii="Calibri" w:hAnsi="Calibri" w:cs="Calibri"/>
          <w:sz w:val="24"/>
          <w:szCs w:val="24"/>
        </w:rPr>
        <w:t xml:space="preserve">II – os fatores socioambientais, psicológicos e pessoais; </w:t>
      </w:r>
    </w:p>
    <w:p w:rsidR="000D0E37" w:rsidRPr="00383694" w:rsidRDefault="000D0E37" w:rsidP="004157F2">
      <w:pPr>
        <w:spacing w:before="120" w:after="120" w:line="360" w:lineRule="auto"/>
        <w:ind w:firstLine="709"/>
        <w:jc w:val="both"/>
        <w:rPr>
          <w:rFonts w:ascii="Calibri" w:hAnsi="Calibri" w:cs="Calibri"/>
          <w:sz w:val="24"/>
          <w:szCs w:val="24"/>
        </w:rPr>
      </w:pPr>
      <w:r w:rsidRPr="00383694">
        <w:rPr>
          <w:rFonts w:ascii="Calibri" w:hAnsi="Calibri" w:cs="Calibri"/>
          <w:sz w:val="24"/>
          <w:szCs w:val="24"/>
        </w:rPr>
        <w:t>III – a limitaç</w:t>
      </w:r>
      <w:r w:rsidR="00ED3176" w:rsidRPr="00383694">
        <w:rPr>
          <w:rFonts w:ascii="Calibri" w:hAnsi="Calibri" w:cs="Calibri"/>
          <w:sz w:val="24"/>
          <w:szCs w:val="24"/>
        </w:rPr>
        <w:t>ão no desempenho de atividades;</w:t>
      </w:r>
      <w:r w:rsidR="001E119D" w:rsidRPr="00383694">
        <w:rPr>
          <w:rFonts w:ascii="Calibri" w:hAnsi="Calibri" w:cs="Calibri"/>
          <w:sz w:val="24"/>
          <w:szCs w:val="24"/>
        </w:rPr>
        <w:t xml:space="preserve"> e</w:t>
      </w:r>
    </w:p>
    <w:p w:rsidR="000D0E37" w:rsidRPr="00383694" w:rsidRDefault="000D0E37" w:rsidP="004157F2">
      <w:pPr>
        <w:spacing w:before="120" w:after="120" w:line="360" w:lineRule="auto"/>
        <w:ind w:firstLine="709"/>
        <w:jc w:val="both"/>
        <w:rPr>
          <w:rFonts w:ascii="Calibri" w:hAnsi="Calibri" w:cs="Calibri"/>
          <w:sz w:val="24"/>
          <w:szCs w:val="24"/>
        </w:rPr>
      </w:pPr>
      <w:r w:rsidRPr="00383694">
        <w:rPr>
          <w:rFonts w:ascii="Calibri" w:hAnsi="Calibri" w:cs="Calibri"/>
          <w:sz w:val="24"/>
          <w:szCs w:val="24"/>
        </w:rPr>
        <w:t xml:space="preserve">IV </w:t>
      </w:r>
      <w:r w:rsidR="00ED3176" w:rsidRPr="00383694">
        <w:rPr>
          <w:rFonts w:ascii="Calibri" w:hAnsi="Calibri" w:cs="Calibri"/>
          <w:sz w:val="24"/>
          <w:szCs w:val="24"/>
        </w:rPr>
        <w:t>–</w:t>
      </w:r>
      <w:r w:rsidRPr="00383694">
        <w:rPr>
          <w:rFonts w:ascii="Calibri" w:hAnsi="Calibri" w:cs="Calibri"/>
          <w:sz w:val="24"/>
          <w:szCs w:val="24"/>
        </w:rPr>
        <w:t xml:space="preserve"> a restrição de participação</w:t>
      </w:r>
      <w:r w:rsidR="00E40EAE" w:rsidRPr="00383694">
        <w:rPr>
          <w:rFonts w:ascii="Calibri" w:hAnsi="Calibri" w:cs="Calibri"/>
          <w:sz w:val="24"/>
          <w:szCs w:val="24"/>
        </w:rPr>
        <w:t xml:space="preserve">. </w:t>
      </w:r>
      <w:r w:rsidRPr="00383694">
        <w:rPr>
          <w:rFonts w:ascii="Calibri" w:hAnsi="Calibri" w:cs="Calibri"/>
          <w:sz w:val="24"/>
          <w:szCs w:val="24"/>
        </w:rPr>
        <w:t> </w:t>
      </w:r>
    </w:p>
    <w:p w:rsidR="000D0E37" w:rsidRPr="00383694" w:rsidRDefault="000D0E37" w:rsidP="004157F2">
      <w:pPr>
        <w:tabs>
          <w:tab w:val="left" w:pos="709"/>
          <w:tab w:val="left" w:pos="1418"/>
          <w:tab w:val="left" w:pos="2127"/>
        </w:tabs>
        <w:spacing w:before="120" w:after="120" w:line="360" w:lineRule="auto"/>
        <w:ind w:firstLineChars="295" w:firstLine="711"/>
        <w:jc w:val="both"/>
        <w:rPr>
          <w:rFonts w:ascii="Calibri" w:hAnsi="Calibri" w:cs="Calibri"/>
          <w:sz w:val="24"/>
          <w:szCs w:val="24"/>
        </w:rPr>
      </w:pPr>
      <w:r w:rsidRPr="00383694">
        <w:rPr>
          <w:rFonts w:ascii="Calibri" w:hAnsi="Calibri" w:cs="Calibri"/>
          <w:b/>
          <w:sz w:val="24"/>
          <w:szCs w:val="24"/>
        </w:rPr>
        <w:t xml:space="preserve">Art. </w:t>
      </w:r>
      <w:r w:rsidR="004157F2" w:rsidRPr="00383694">
        <w:rPr>
          <w:rFonts w:ascii="Calibri" w:hAnsi="Calibri" w:cs="Calibri"/>
          <w:b/>
          <w:sz w:val="24"/>
          <w:szCs w:val="24"/>
        </w:rPr>
        <w:t>8º</w:t>
      </w:r>
      <w:r w:rsidRPr="00383694">
        <w:rPr>
          <w:rFonts w:ascii="Calibri" w:hAnsi="Calibri" w:cs="Calibri"/>
          <w:sz w:val="24"/>
          <w:szCs w:val="24"/>
        </w:rPr>
        <w:t xml:space="preserve"> Será concedido horário especial ao </w:t>
      </w:r>
      <w:r w:rsidR="009C4921" w:rsidRPr="00383694">
        <w:rPr>
          <w:rFonts w:ascii="Calibri" w:hAnsi="Calibri" w:cs="Calibri"/>
          <w:sz w:val="24"/>
          <w:szCs w:val="24"/>
        </w:rPr>
        <w:t>empregado</w:t>
      </w:r>
      <w:r w:rsidRPr="00383694">
        <w:rPr>
          <w:rFonts w:ascii="Calibri" w:hAnsi="Calibri" w:cs="Calibri"/>
          <w:sz w:val="24"/>
          <w:szCs w:val="24"/>
        </w:rPr>
        <w:t xml:space="preserve"> estudante, independentemente de compensação de horário, quando comprovada a incompatibilidade entre o horário escolar e o da </w:t>
      </w:r>
      <w:r w:rsidR="001E119D" w:rsidRPr="00383694">
        <w:rPr>
          <w:rFonts w:ascii="Calibri" w:hAnsi="Calibri" w:cs="Calibri"/>
          <w:sz w:val="24"/>
          <w:szCs w:val="24"/>
        </w:rPr>
        <w:t>Administração Pública</w:t>
      </w:r>
      <w:r w:rsidRPr="00383694">
        <w:rPr>
          <w:rFonts w:ascii="Calibri" w:hAnsi="Calibri" w:cs="Calibri"/>
          <w:sz w:val="24"/>
          <w:szCs w:val="24"/>
        </w:rPr>
        <w:t xml:space="preserve">, sem prejuízo do exercício do </w:t>
      </w:r>
      <w:r w:rsidR="00FC01A5">
        <w:rPr>
          <w:rFonts w:ascii="Calibri" w:hAnsi="Calibri" w:cs="Calibri"/>
          <w:sz w:val="24"/>
          <w:szCs w:val="24"/>
        </w:rPr>
        <w:t>emprego público</w:t>
      </w:r>
      <w:r w:rsidR="006E2EA0" w:rsidRPr="00383694">
        <w:rPr>
          <w:rFonts w:ascii="Calibri" w:hAnsi="Calibri" w:cs="Calibri"/>
          <w:sz w:val="24"/>
          <w:szCs w:val="24"/>
        </w:rPr>
        <w:t>, na forma regulamentar</w:t>
      </w:r>
      <w:r w:rsidRPr="00383694">
        <w:rPr>
          <w:rFonts w:ascii="Calibri" w:hAnsi="Calibri" w:cs="Calibri"/>
          <w:sz w:val="24"/>
          <w:szCs w:val="24"/>
        </w:rPr>
        <w:t>.</w:t>
      </w:r>
    </w:p>
    <w:p w:rsidR="002F6FC9" w:rsidRPr="00383694" w:rsidRDefault="002F6FC9" w:rsidP="004157F2">
      <w:pPr>
        <w:spacing w:before="120" w:after="120" w:line="360" w:lineRule="auto"/>
        <w:jc w:val="center"/>
        <w:rPr>
          <w:rFonts w:ascii="Calibri" w:hAnsi="Calibri" w:cs="Calibri"/>
          <w:b/>
          <w:sz w:val="24"/>
          <w:szCs w:val="24"/>
        </w:rPr>
      </w:pPr>
      <w:r w:rsidRPr="00383694">
        <w:rPr>
          <w:rFonts w:ascii="Calibri" w:hAnsi="Calibri" w:cs="Calibri"/>
          <w:b/>
          <w:sz w:val="24"/>
          <w:szCs w:val="24"/>
        </w:rPr>
        <w:t>Subseção IV</w:t>
      </w:r>
    </w:p>
    <w:p w:rsidR="002F6FC9" w:rsidRPr="00383694" w:rsidRDefault="002F6FC9" w:rsidP="004157F2">
      <w:pPr>
        <w:spacing w:before="120" w:after="120" w:line="360" w:lineRule="auto"/>
        <w:jc w:val="center"/>
        <w:rPr>
          <w:rFonts w:ascii="Calibri" w:hAnsi="Calibri" w:cs="Calibri"/>
          <w:sz w:val="24"/>
          <w:szCs w:val="24"/>
        </w:rPr>
      </w:pPr>
      <w:r w:rsidRPr="00383694">
        <w:rPr>
          <w:rFonts w:ascii="Calibri" w:hAnsi="Calibri" w:cs="Calibri"/>
          <w:b/>
          <w:sz w:val="24"/>
          <w:szCs w:val="24"/>
        </w:rPr>
        <w:t>Da remuneração dos empregos de provimento efetivo</w:t>
      </w:r>
    </w:p>
    <w:p w:rsidR="00C677A2" w:rsidRPr="00383694" w:rsidRDefault="004157F2" w:rsidP="00E40EAE">
      <w:pPr>
        <w:spacing w:before="120" w:after="120" w:line="360" w:lineRule="auto"/>
        <w:ind w:firstLine="709"/>
        <w:jc w:val="both"/>
        <w:rPr>
          <w:rFonts w:ascii="Calibri" w:hAnsi="Calibri" w:cs="Calibri"/>
          <w:sz w:val="24"/>
          <w:szCs w:val="24"/>
        </w:rPr>
      </w:pPr>
      <w:bookmarkStart w:id="2" w:name="art10"/>
      <w:bookmarkEnd w:id="2"/>
      <w:r w:rsidRPr="00383694">
        <w:rPr>
          <w:rFonts w:ascii="Calibri" w:hAnsi="Calibri" w:cs="Calibri"/>
          <w:b/>
          <w:sz w:val="24"/>
          <w:szCs w:val="24"/>
        </w:rPr>
        <w:t>Art. 9º</w:t>
      </w:r>
      <w:r w:rsidR="00496A40" w:rsidRPr="00383694">
        <w:rPr>
          <w:rFonts w:ascii="Calibri" w:hAnsi="Calibri" w:cs="Calibri"/>
          <w:sz w:val="24"/>
          <w:szCs w:val="24"/>
        </w:rPr>
        <w:t xml:space="preserve"> </w:t>
      </w:r>
      <w:r w:rsidR="002F50FF" w:rsidRPr="00383694">
        <w:rPr>
          <w:rFonts w:ascii="Calibri" w:hAnsi="Calibri" w:cs="Calibri"/>
          <w:sz w:val="24"/>
          <w:szCs w:val="24"/>
        </w:rPr>
        <w:t xml:space="preserve">As escalas de vencimentos dos empregos públicos </w:t>
      </w:r>
      <w:r w:rsidR="00C677A2" w:rsidRPr="00383694">
        <w:rPr>
          <w:rFonts w:ascii="Calibri" w:hAnsi="Calibri" w:cs="Calibri"/>
          <w:sz w:val="24"/>
          <w:szCs w:val="24"/>
        </w:rPr>
        <w:t xml:space="preserve">de provimento efetivo </w:t>
      </w:r>
      <w:r w:rsidR="002F50FF" w:rsidRPr="00383694">
        <w:rPr>
          <w:rFonts w:ascii="Calibri" w:hAnsi="Calibri" w:cs="Calibri"/>
          <w:sz w:val="24"/>
          <w:szCs w:val="24"/>
        </w:rPr>
        <w:t>são as constantes do</w:t>
      </w:r>
      <w:r w:rsidR="00C677A2" w:rsidRPr="00383694">
        <w:rPr>
          <w:rFonts w:ascii="Calibri" w:hAnsi="Calibri" w:cs="Calibri"/>
          <w:sz w:val="24"/>
          <w:szCs w:val="24"/>
        </w:rPr>
        <w:t>:</w:t>
      </w:r>
    </w:p>
    <w:p w:rsidR="00C677A2" w:rsidRPr="00383694" w:rsidRDefault="00C677A2" w:rsidP="00E40EAE">
      <w:pPr>
        <w:spacing w:before="120" w:after="120" w:line="360" w:lineRule="auto"/>
        <w:ind w:firstLine="709"/>
        <w:jc w:val="both"/>
        <w:rPr>
          <w:rFonts w:ascii="Calibri" w:hAnsi="Calibri" w:cs="Calibri"/>
          <w:sz w:val="24"/>
          <w:szCs w:val="24"/>
        </w:rPr>
      </w:pPr>
      <w:r w:rsidRPr="00383694">
        <w:rPr>
          <w:rFonts w:ascii="Calibri" w:hAnsi="Calibri" w:cs="Calibri"/>
          <w:sz w:val="24"/>
          <w:szCs w:val="24"/>
        </w:rPr>
        <w:t>I –</w:t>
      </w:r>
      <w:r w:rsidR="002F50FF" w:rsidRPr="00383694">
        <w:rPr>
          <w:rFonts w:ascii="Calibri" w:hAnsi="Calibri" w:cs="Calibri"/>
          <w:sz w:val="24"/>
          <w:szCs w:val="24"/>
        </w:rPr>
        <w:t xml:space="preserve"> </w:t>
      </w:r>
      <w:r w:rsidRPr="00383694">
        <w:rPr>
          <w:rFonts w:ascii="Calibri" w:hAnsi="Calibri" w:cs="Calibri"/>
          <w:sz w:val="24"/>
          <w:szCs w:val="24"/>
        </w:rPr>
        <w:t>Anexo I-</w:t>
      </w:r>
      <w:r w:rsidR="004F01A8">
        <w:rPr>
          <w:rFonts w:ascii="Calibri" w:hAnsi="Calibri" w:cs="Calibri"/>
          <w:sz w:val="24"/>
          <w:szCs w:val="24"/>
        </w:rPr>
        <w:t>C</w:t>
      </w:r>
      <w:r w:rsidRPr="00383694">
        <w:rPr>
          <w:rFonts w:ascii="Calibri" w:hAnsi="Calibri" w:cs="Calibri"/>
          <w:sz w:val="24"/>
          <w:szCs w:val="24"/>
        </w:rPr>
        <w:t xml:space="preserve"> </w:t>
      </w:r>
      <w:r w:rsidR="002F50FF" w:rsidRPr="00383694">
        <w:rPr>
          <w:rFonts w:ascii="Calibri" w:hAnsi="Calibri" w:cs="Calibri"/>
          <w:sz w:val="24"/>
          <w:szCs w:val="24"/>
        </w:rPr>
        <w:t xml:space="preserve">desta </w:t>
      </w:r>
      <w:r w:rsidRPr="00383694">
        <w:rPr>
          <w:rFonts w:ascii="Calibri" w:hAnsi="Calibri" w:cs="Calibri"/>
          <w:sz w:val="24"/>
          <w:szCs w:val="24"/>
        </w:rPr>
        <w:t>l</w:t>
      </w:r>
      <w:r w:rsidR="002F50FF" w:rsidRPr="00383694">
        <w:rPr>
          <w:rFonts w:ascii="Calibri" w:hAnsi="Calibri" w:cs="Calibri"/>
          <w:sz w:val="24"/>
          <w:szCs w:val="24"/>
        </w:rPr>
        <w:t xml:space="preserve">ei, definidas a partir do piso </w:t>
      </w:r>
      <w:r w:rsidRPr="00383694">
        <w:rPr>
          <w:rFonts w:ascii="Calibri" w:hAnsi="Calibri" w:cs="Calibri"/>
          <w:sz w:val="24"/>
          <w:szCs w:val="24"/>
        </w:rPr>
        <w:t xml:space="preserve">de </w:t>
      </w:r>
      <w:r w:rsidR="00BA6DC4" w:rsidRPr="00383694">
        <w:rPr>
          <w:rFonts w:ascii="Calibri" w:hAnsi="Calibri" w:cs="Calibri"/>
          <w:sz w:val="24"/>
          <w:szCs w:val="24"/>
        </w:rPr>
        <w:t>R$ 1.298,00 (um mil, duzentos e noventa e oi</w:t>
      </w:r>
      <w:r w:rsidR="00ED3176" w:rsidRPr="00383694">
        <w:rPr>
          <w:rFonts w:ascii="Calibri" w:hAnsi="Calibri" w:cs="Calibri"/>
          <w:sz w:val="24"/>
          <w:szCs w:val="24"/>
        </w:rPr>
        <w:t>to reais) para os empregos mensalis</w:t>
      </w:r>
      <w:r w:rsidR="00BA6DC4" w:rsidRPr="00383694">
        <w:rPr>
          <w:rFonts w:ascii="Calibri" w:hAnsi="Calibri" w:cs="Calibri"/>
          <w:sz w:val="24"/>
          <w:szCs w:val="24"/>
        </w:rPr>
        <w:t>tas</w:t>
      </w:r>
      <w:r w:rsidRPr="00383694">
        <w:rPr>
          <w:rFonts w:ascii="Calibri" w:hAnsi="Calibri" w:cs="Calibri"/>
          <w:sz w:val="24"/>
          <w:szCs w:val="24"/>
        </w:rPr>
        <w:t>, com diferença de 1% (um por cento) de uma referência para outra;</w:t>
      </w:r>
      <w:r w:rsidR="00BA6DC4" w:rsidRPr="00383694">
        <w:rPr>
          <w:rFonts w:ascii="Calibri" w:hAnsi="Calibri" w:cs="Calibri"/>
          <w:sz w:val="24"/>
          <w:szCs w:val="24"/>
        </w:rPr>
        <w:t xml:space="preserve"> e </w:t>
      </w:r>
    </w:p>
    <w:p w:rsidR="002F50FF" w:rsidRPr="00383694" w:rsidRDefault="00C677A2" w:rsidP="00E40EAE">
      <w:pPr>
        <w:spacing w:before="120" w:after="120" w:line="360" w:lineRule="auto"/>
        <w:ind w:firstLine="709"/>
        <w:jc w:val="both"/>
        <w:rPr>
          <w:rFonts w:ascii="Calibri" w:hAnsi="Calibri" w:cs="Calibri"/>
          <w:sz w:val="24"/>
          <w:szCs w:val="24"/>
        </w:rPr>
      </w:pPr>
      <w:r w:rsidRPr="00383694">
        <w:rPr>
          <w:rFonts w:ascii="Calibri" w:hAnsi="Calibri" w:cs="Calibri"/>
          <w:sz w:val="24"/>
          <w:szCs w:val="24"/>
        </w:rPr>
        <w:t>II – Anexo I-</w:t>
      </w:r>
      <w:r w:rsidR="004F01A8">
        <w:rPr>
          <w:rFonts w:ascii="Calibri" w:hAnsi="Calibri" w:cs="Calibri"/>
          <w:sz w:val="24"/>
          <w:szCs w:val="24"/>
        </w:rPr>
        <w:t>D</w:t>
      </w:r>
      <w:r w:rsidRPr="00383694">
        <w:rPr>
          <w:rFonts w:ascii="Calibri" w:hAnsi="Calibri" w:cs="Calibri"/>
          <w:sz w:val="24"/>
          <w:szCs w:val="24"/>
        </w:rPr>
        <w:t xml:space="preserve"> desta lei, definidas a partir do piso de </w:t>
      </w:r>
      <w:r w:rsidR="00BA6DC4" w:rsidRPr="00383694">
        <w:rPr>
          <w:rFonts w:ascii="Calibri" w:hAnsi="Calibri" w:cs="Calibri"/>
          <w:sz w:val="24"/>
          <w:szCs w:val="24"/>
        </w:rPr>
        <w:t>R$</w:t>
      </w:r>
      <w:r w:rsidR="00F14201" w:rsidRPr="00383694">
        <w:rPr>
          <w:rFonts w:ascii="Calibri" w:hAnsi="Calibri" w:cs="Calibri"/>
          <w:sz w:val="24"/>
          <w:szCs w:val="24"/>
        </w:rPr>
        <w:t xml:space="preserve"> 5</w:t>
      </w:r>
      <w:r w:rsidR="00BA6DC4" w:rsidRPr="00383694">
        <w:rPr>
          <w:rFonts w:ascii="Calibri" w:hAnsi="Calibri" w:cs="Calibri"/>
          <w:sz w:val="24"/>
          <w:szCs w:val="24"/>
        </w:rPr>
        <w:t>,</w:t>
      </w:r>
      <w:r w:rsidR="00F14201" w:rsidRPr="00383694">
        <w:rPr>
          <w:rFonts w:ascii="Calibri" w:hAnsi="Calibri" w:cs="Calibri"/>
          <w:sz w:val="24"/>
          <w:szCs w:val="24"/>
        </w:rPr>
        <w:t>90</w:t>
      </w:r>
      <w:r w:rsidR="001E119D" w:rsidRPr="00383694">
        <w:rPr>
          <w:rFonts w:ascii="Calibri" w:hAnsi="Calibri" w:cs="Calibri"/>
          <w:sz w:val="24"/>
          <w:szCs w:val="24"/>
        </w:rPr>
        <w:t xml:space="preserve"> (</w:t>
      </w:r>
      <w:r w:rsidR="00F14201" w:rsidRPr="00383694">
        <w:rPr>
          <w:rFonts w:ascii="Calibri" w:hAnsi="Calibri" w:cs="Calibri"/>
          <w:sz w:val="24"/>
          <w:szCs w:val="24"/>
        </w:rPr>
        <w:t xml:space="preserve">cinco </w:t>
      </w:r>
      <w:r w:rsidR="001E119D" w:rsidRPr="00383694">
        <w:rPr>
          <w:rFonts w:ascii="Calibri" w:hAnsi="Calibri" w:cs="Calibri"/>
          <w:sz w:val="24"/>
          <w:szCs w:val="24"/>
        </w:rPr>
        <w:t>reais e nove</w:t>
      </w:r>
      <w:r w:rsidR="00F14201" w:rsidRPr="00383694">
        <w:rPr>
          <w:rFonts w:ascii="Calibri" w:hAnsi="Calibri" w:cs="Calibri"/>
          <w:sz w:val="24"/>
          <w:szCs w:val="24"/>
        </w:rPr>
        <w:t>nta</w:t>
      </w:r>
      <w:r w:rsidR="001E119D" w:rsidRPr="00383694">
        <w:rPr>
          <w:rFonts w:ascii="Calibri" w:hAnsi="Calibri" w:cs="Calibri"/>
          <w:sz w:val="24"/>
          <w:szCs w:val="24"/>
        </w:rPr>
        <w:t xml:space="preserve"> centavos) por hora</w:t>
      </w:r>
      <w:r w:rsidR="00BA6DC4" w:rsidRPr="00383694">
        <w:rPr>
          <w:rFonts w:ascii="Calibri" w:hAnsi="Calibri" w:cs="Calibri"/>
          <w:sz w:val="24"/>
          <w:szCs w:val="24"/>
        </w:rPr>
        <w:t xml:space="preserve"> para os empregos horistas, com diferença de 1% (um por cento) de uma referência para outra</w:t>
      </w:r>
      <w:r w:rsidR="002F50FF" w:rsidRPr="00383694">
        <w:rPr>
          <w:rFonts w:ascii="Calibri" w:hAnsi="Calibri" w:cs="Calibri"/>
          <w:sz w:val="24"/>
          <w:szCs w:val="24"/>
        </w:rPr>
        <w:t>.</w:t>
      </w:r>
    </w:p>
    <w:p w:rsidR="00BA6DC4" w:rsidRPr="00383694" w:rsidRDefault="00BA6DC4" w:rsidP="00E40EAE">
      <w:pPr>
        <w:spacing w:before="120" w:after="120" w:line="360" w:lineRule="auto"/>
        <w:ind w:firstLine="709"/>
        <w:jc w:val="both"/>
        <w:rPr>
          <w:rFonts w:ascii="Calibri" w:hAnsi="Calibri" w:cs="Calibri"/>
          <w:sz w:val="24"/>
          <w:szCs w:val="24"/>
        </w:rPr>
      </w:pPr>
      <w:r w:rsidRPr="00383694">
        <w:rPr>
          <w:rFonts w:ascii="Calibri" w:hAnsi="Calibri" w:cs="Calibri"/>
          <w:sz w:val="24"/>
          <w:szCs w:val="24"/>
        </w:rPr>
        <w:t>§ 1º O pi</w:t>
      </w:r>
      <w:r w:rsidR="009D2394" w:rsidRPr="00383694">
        <w:rPr>
          <w:rFonts w:ascii="Calibri" w:hAnsi="Calibri" w:cs="Calibri"/>
          <w:sz w:val="24"/>
          <w:szCs w:val="24"/>
        </w:rPr>
        <w:t xml:space="preserve">so estabelecido no </w:t>
      </w:r>
      <w:r w:rsidR="001E119D" w:rsidRPr="00383694">
        <w:rPr>
          <w:rFonts w:ascii="Calibri" w:hAnsi="Calibri" w:cs="Calibri"/>
          <w:sz w:val="24"/>
          <w:szCs w:val="24"/>
        </w:rPr>
        <w:t>“</w:t>
      </w:r>
      <w:r w:rsidR="009D2394" w:rsidRPr="00383694">
        <w:rPr>
          <w:rFonts w:ascii="Calibri" w:hAnsi="Calibri" w:cs="Calibri"/>
          <w:sz w:val="24"/>
          <w:szCs w:val="24"/>
        </w:rPr>
        <w:t>caput</w:t>
      </w:r>
      <w:r w:rsidR="001E119D" w:rsidRPr="00383694">
        <w:rPr>
          <w:rFonts w:ascii="Calibri" w:hAnsi="Calibri" w:cs="Calibri"/>
          <w:sz w:val="24"/>
          <w:szCs w:val="24"/>
        </w:rPr>
        <w:t>”</w:t>
      </w:r>
      <w:r w:rsidR="009D2394" w:rsidRPr="00383694">
        <w:rPr>
          <w:rFonts w:ascii="Calibri" w:hAnsi="Calibri" w:cs="Calibri"/>
          <w:i/>
          <w:sz w:val="24"/>
          <w:szCs w:val="24"/>
        </w:rPr>
        <w:t xml:space="preserve"> </w:t>
      </w:r>
      <w:r w:rsidR="009D2394" w:rsidRPr="00383694">
        <w:rPr>
          <w:rFonts w:ascii="Calibri" w:hAnsi="Calibri" w:cs="Calibri"/>
          <w:sz w:val="24"/>
          <w:szCs w:val="24"/>
        </w:rPr>
        <w:t>deste a</w:t>
      </w:r>
      <w:r w:rsidRPr="00383694">
        <w:rPr>
          <w:rFonts w:ascii="Calibri" w:hAnsi="Calibri" w:cs="Calibri"/>
          <w:sz w:val="24"/>
          <w:szCs w:val="24"/>
        </w:rPr>
        <w:t>rtigo s</w:t>
      </w:r>
      <w:r w:rsidR="003D0A9E" w:rsidRPr="00383694">
        <w:rPr>
          <w:rFonts w:ascii="Calibri" w:hAnsi="Calibri" w:cs="Calibri"/>
          <w:sz w:val="24"/>
          <w:szCs w:val="24"/>
        </w:rPr>
        <w:t>erá implementado em até 18</w:t>
      </w:r>
      <w:r w:rsidR="0058229B" w:rsidRPr="00383694">
        <w:rPr>
          <w:rFonts w:ascii="Calibri" w:hAnsi="Calibri" w:cs="Calibri"/>
          <w:sz w:val="24"/>
          <w:szCs w:val="24"/>
        </w:rPr>
        <w:t xml:space="preserve"> (</w:t>
      </w:r>
      <w:r w:rsidR="003D0A9E" w:rsidRPr="00383694">
        <w:rPr>
          <w:rFonts w:ascii="Calibri" w:hAnsi="Calibri" w:cs="Calibri"/>
          <w:sz w:val="24"/>
          <w:szCs w:val="24"/>
        </w:rPr>
        <w:t>dezoito</w:t>
      </w:r>
      <w:r w:rsidR="0058229B" w:rsidRPr="00383694">
        <w:rPr>
          <w:rFonts w:ascii="Calibri" w:hAnsi="Calibri" w:cs="Calibri"/>
          <w:sz w:val="24"/>
          <w:szCs w:val="24"/>
        </w:rPr>
        <w:t>) meses</w:t>
      </w:r>
      <w:r w:rsidR="00E30A0C">
        <w:rPr>
          <w:rFonts w:ascii="Calibri" w:hAnsi="Calibri" w:cs="Calibri"/>
          <w:sz w:val="24"/>
          <w:szCs w:val="24"/>
        </w:rPr>
        <w:t>,</w:t>
      </w:r>
      <w:r w:rsidR="0058229B" w:rsidRPr="00383694">
        <w:rPr>
          <w:rFonts w:ascii="Calibri" w:hAnsi="Calibri" w:cs="Calibri"/>
          <w:sz w:val="24"/>
          <w:szCs w:val="24"/>
        </w:rPr>
        <w:t xml:space="preserve"> a partir da promulgação desta </w:t>
      </w:r>
      <w:r w:rsidR="001E119D" w:rsidRPr="00383694">
        <w:rPr>
          <w:rFonts w:ascii="Calibri" w:hAnsi="Calibri" w:cs="Calibri"/>
          <w:sz w:val="24"/>
          <w:szCs w:val="24"/>
        </w:rPr>
        <w:t>l</w:t>
      </w:r>
      <w:r w:rsidR="0058229B" w:rsidRPr="00383694">
        <w:rPr>
          <w:rFonts w:ascii="Calibri" w:hAnsi="Calibri" w:cs="Calibri"/>
          <w:sz w:val="24"/>
          <w:szCs w:val="24"/>
        </w:rPr>
        <w:t>ei</w:t>
      </w:r>
      <w:r w:rsidRPr="00383694">
        <w:rPr>
          <w:rFonts w:ascii="Calibri" w:hAnsi="Calibri" w:cs="Calibri"/>
          <w:sz w:val="24"/>
          <w:szCs w:val="24"/>
        </w:rPr>
        <w:t>.</w:t>
      </w:r>
    </w:p>
    <w:p w:rsidR="00FE1122" w:rsidRPr="00383694" w:rsidRDefault="00496A40" w:rsidP="004157F2">
      <w:pPr>
        <w:spacing w:before="120" w:after="120" w:line="360" w:lineRule="auto"/>
        <w:ind w:firstLine="709"/>
        <w:jc w:val="both"/>
        <w:rPr>
          <w:rFonts w:ascii="Calibri" w:hAnsi="Calibri" w:cs="Calibri"/>
          <w:sz w:val="24"/>
          <w:szCs w:val="24"/>
        </w:rPr>
      </w:pPr>
      <w:r w:rsidRPr="00383694">
        <w:rPr>
          <w:rFonts w:ascii="Calibri" w:hAnsi="Calibri" w:cs="Calibri"/>
          <w:sz w:val="24"/>
          <w:szCs w:val="24"/>
        </w:rPr>
        <w:lastRenderedPageBreak/>
        <w:t>§</w:t>
      </w:r>
      <w:r w:rsidR="004157F2" w:rsidRPr="00383694">
        <w:rPr>
          <w:rFonts w:ascii="Calibri" w:hAnsi="Calibri" w:cs="Calibri"/>
          <w:sz w:val="24"/>
          <w:szCs w:val="24"/>
        </w:rPr>
        <w:t xml:space="preserve"> </w:t>
      </w:r>
      <w:r w:rsidR="00BA6DC4" w:rsidRPr="00383694">
        <w:rPr>
          <w:rFonts w:ascii="Calibri" w:hAnsi="Calibri" w:cs="Calibri"/>
          <w:sz w:val="24"/>
          <w:szCs w:val="24"/>
        </w:rPr>
        <w:t>2</w:t>
      </w:r>
      <w:r w:rsidRPr="00383694">
        <w:rPr>
          <w:rFonts w:ascii="Calibri" w:hAnsi="Calibri" w:cs="Calibri"/>
          <w:sz w:val="24"/>
          <w:szCs w:val="24"/>
        </w:rPr>
        <w:t>º O ingresso nos empregos públicos referidos no </w:t>
      </w:r>
      <w:r w:rsidR="001E119D" w:rsidRPr="00383694">
        <w:rPr>
          <w:rFonts w:ascii="Calibri" w:hAnsi="Calibri" w:cs="Calibri"/>
          <w:sz w:val="24"/>
          <w:szCs w:val="24"/>
        </w:rPr>
        <w:t>“</w:t>
      </w:r>
      <w:r w:rsidRPr="00383694">
        <w:rPr>
          <w:rFonts w:ascii="Calibri" w:hAnsi="Calibri" w:cs="Calibri"/>
          <w:bCs/>
          <w:sz w:val="24"/>
          <w:szCs w:val="24"/>
        </w:rPr>
        <w:t>caput</w:t>
      </w:r>
      <w:r w:rsidR="001E119D" w:rsidRPr="00383694">
        <w:rPr>
          <w:rFonts w:ascii="Calibri" w:hAnsi="Calibri" w:cs="Calibri"/>
          <w:bCs/>
          <w:sz w:val="24"/>
          <w:szCs w:val="24"/>
        </w:rPr>
        <w:t>”</w:t>
      </w:r>
      <w:r w:rsidRPr="00383694">
        <w:rPr>
          <w:rFonts w:ascii="Calibri" w:hAnsi="Calibri" w:cs="Calibri"/>
          <w:sz w:val="24"/>
          <w:szCs w:val="24"/>
        </w:rPr>
        <w:t xml:space="preserve"> deste artigo ocorrerá sempre na </w:t>
      </w:r>
      <w:r w:rsidR="005B255C" w:rsidRPr="00383694">
        <w:rPr>
          <w:rFonts w:ascii="Calibri" w:hAnsi="Calibri" w:cs="Calibri"/>
          <w:sz w:val="24"/>
          <w:szCs w:val="24"/>
        </w:rPr>
        <w:t xml:space="preserve">primeira referência </w:t>
      </w:r>
      <w:r w:rsidRPr="00383694">
        <w:rPr>
          <w:rFonts w:ascii="Calibri" w:hAnsi="Calibri" w:cs="Calibri"/>
          <w:sz w:val="24"/>
          <w:szCs w:val="24"/>
        </w:rPr>
        <w:t>da respectiva carreira quando exigido o requisito mínimo de escolaridade para investidura no emprego.</w:t>
      </w:r>
    </w:p>
    <w:p w:rsidR="00FE1122" w:rsidRPr="00383694" w:rsidRDefault="00496A40" w:rsidP="004157F2">
      <w:pPr>
        <w:spacing w:before="120" w:after="120" w:line="360" w:lineRule="auto"/>
        <w:ind w:firstLine="709"/>
        <w:jc w:val="both"/>
        <w:rPr>
          <w:rFonts w:ascii="Calibri" w:hAnsi="Calibri" w:cs="Calibri"/>
          <w:sz w:val="24"/>
          <w:szCs w:val="24"/>
        </w:rPr>
      </w:pPr>
      <w:r w:rsidRPr="00383694">
        <w:rPr>
          <w:rFonts w:ascii="Calibri" w:hAnsi="Calibri" w:cs="Calibri"/>
          <w:sz w:val="24"/>
          <w:szCs w:val="24"/>
        </w:rPr>
        <w:t>§</w:t>
      </w:r>
      <w:r w:rsidR="0093590A" w:rsidRPr="00383694">
        <w:rPr>
          <w:rFonts w:ascii="Calibri" w:hAnsi="Calibri" w:cs="Calibri"/>
          <w:sz w:val="24"/>
          <w:szCs w:val="24"/>
        </w:rPr>
        <w:t xml:space="preserve"> </w:t>
      </w:r>
      <w:r w:rsidR="00BA6DC4" w:rsidRPr="00383694">
        <w:rPr>
          <w:rFonts w:ascii="Calibri" w:hAnsi="Calibri" w:cs="Calibri"/>
          <w:sz w:val="24"/>
          <w:szCs w:val="24"/>
        </w:rPr>
        <w:t>3</w:t>
      </w:r>
      <w:r w:rsidRPr="00383694">
        <w:rPr>
          <w:rFonts w:ascii="Calibri" w:hAnsi="Calibri" w:cs="Calibri"/>
          <w:sz w:val="24"/>
          <w:szCs w:val="24"/>
        </w:rPr>
        <w:t xml:space="preserve">º O Chefe do Poder Executivo fica autorizado, na forma </w:t>
      </w:r>
      <w:r w:rsidR="001E119D" w:rsidRPr="00383694">
        <w:rPr>
          <w:rFonts w:ascii="Calibri" w:hAnsi="Calibri" w:cs="Calibri"/>
          <w:sz w:val="24"/>
          <w:szCs w:val="24"/>
        </w:rPr>
        <w:t>e por meio de</w:t>
      </w:r>
      <w:r w:rsidRPr="00383694">
        <w:rPr>
          <w:rFonts w:ascii="Calibri" w:hAnsi="Calibri" w:cs="Calibri"/>
          <w:sz w:val="24"/>
          <w:szCs w:val="24"/>
        </w:rPr>
        <w:t xml:space="preserve"> </w:t>
      </w:r>
      <w:r w:rsidR="001E119D" w:rsidRPr="00383694">
        <w:rPr>
          <w:rFonts w:ascii="Calibri" w:hAnsi="Calibri" w:cs="Calibri"/>
          <w:sz w:val="24"/>
          <w:szCs w:val="24"/>
        </w:rPr>
        <w:t>l</w:t>
      </w:r>
      <w:r w:rsidRPr="00383694">
        <w:rPr>
          <w:rFonts w:ascii="Calibri" w:hAnsi="Calibri" w:cs="Calibri"/>
          <w:sz w:val="24"/>
          <w:szCs w:val="24"/>
        </w:rPr>
        <w:t xml:space="preserve">ei, a conceder aos ocupantes de empregos públicos de provimento efetivo, lotados e atuantes em caráter não ocasional nos postos e unidades de urgência e emergência, na área da saúde, </w:t>
      </w:r>
      <w:r w:rsidR="005A3B13" w:rsidRPr="00383694">
        <w:rPr>
          <w:rFonts w:ascii="Calibri" w:hAnsi="Calibri" w:cs="Calibri"/>
          <w:sz w:val="24"/>
          <w:szCs w:val="24"/>
        </w:rPr>
        <w:t xml:space="preserve">conforme previsão da legislação federal aplicável, </w:t>
      </w:r>
      <w:r w:rsidRPr="00383694">
        <w:rPr>
          <w:rFonts w:ascii="Calibri" w:hAnsi="Calibri" w:cs="Calibri"/>
          <w:sz w:val="24"/>
          <w:szCs w:val="24"/>
        </w:rPr>
        <w:t>uma gratificação sobre seus vencimentos, em função da natureza das atribuições desempenhadas.</w:t>
      </w:r>
    </w:p>
    <w:p w:rsidR="00FE1122" w:rsidRPr="00383694" w:rsidRDefault="003605A7" w:rsidP="004157F2">
      <w:pPr>
        <w:spacing w:before="120" w:after="120" w:line="360" w:lineRule="auto"/>
        <w:ind w:firstLine="709"/>
        <w:jc w:val="both"/>
        <w:rPr>
          <w:rFonts w:ascii="Calibri" w:hAnsi="Calibri" w:cs="Calibri"/>
          <w:sz w:val="24"/>
          <w:szCs w:val="24"/>
        </w:rPr>
      </w:pPr>
      <w:r w:rsidRPr="00383694">
        <w:rPr>
          <w:rFonts w:ascii="Calibri" w:hAnsi="Calibri" w:cs="Calibri"/>
          <w:b/>
          <w:sz w:val="24"/>
          <w:szCs w:val="24"/>
        </w:rPr>
        <w:t xml:space="preserve">Art. </w:t>
      </w:r>
      <w:r w:rsidR="0093590A" w:rsidRPr="00383694">
        <w:rPr>
          <w:rFonts w:ascii="Calibri" w:hAnsi="Calibri" w:cs="Calibri"/>
          <w:b/>
          <w:sz w:val="24"/>
          <w:szCs w:val="24"/>
        </w:rPr>
        <w:t>10.</w:t>
      </w:r>
      <w:r w:rsidRPr="00383694">
        <w:rPr>
          <w:rFonts w:ascii="Calibri" w:hAnsi="Calibri" w:cs="Calibri"/>
          <w:sz w:val="24"/>
          <w:szCs w:val="24"/>
        </w:rPr>
        <w:t xml:space="preserve">  A política de vencimentos define as regras básicas da remuneração percebida pelo servidor.</w:t>
      </w:r>
    </w:p>
    <w:p w:rsidR="00FE1122" w:rsidRPr="00383694" w:rsidRDefault="003605A7" w:rsidP="004157F2">
      <w:pPr>
        <w:spacing w:before="120" w:after="120" w:line="360" w:lineRule="auto"/>
        <w:ind w:firstLine="709"/>
        <w:jc w:val="both"/>
        <w:rPr>
          <w:rFonts w:ascii="Calibri" w:hAnsi="Calibri" w:cs="Calibri"/>
          <w:sz w:val="24"/>
          <w:szCs w:val="24"/>
        </w:rPr>
      </w:pPr>
      <w:r w:rsidRPr="00383694">
        <w:rPr>
          <w:rFonts w:ascii="Calibri" w:hAnsi="Calibri" w:cs="Calibri"/>
          <w:b/>
          <w:sz w:val="24"/>
          <w:szCs w:val="24"/>
        </w:rPr>
        <w:t xml:space="preserve">Art. </w:t>
      </w:r>
      <w:r w:rsidR="0093590A" w:rsidRPr="00383694">
        <w:rPr>
          <w:rFonts w:ascii="Calibri" w:hAnsi="Calibri" w:cs="Calibri"/>
          <w:b/>
          <w:sz w:val="24"/>
          <w:szCs w:val="24"/>
        </w:rPr>
        <w:t>1</w:t>
      </w:r>
      <w:r w:rsidR="009506F1" w:rsidRPr="00383694">
        <w:rPr>
          <w:rFonts w:ascii="Calibri" w:hAnsi="Calibri" w:cs="Calibri"/>
          <w:b/>
          <w:sz w:val="24"/>
          <w:szCs w:val="24"/>
        </w:rPr>
        <w:t>1</w:t>
      </w:r>
      <w:r w:rsidR="0093590A" w:rsidRPr="00383694">
        <w:rPr>
          <w:rFonts w:ascii="Calibri" w:hAnsi="Calibri" w:cs="Calibri"/>
          <w:b/>
          <w:sz w:val="24"/>
          <w:szCs w:val="24"/>
        </w:rPr>
        <w:t>.</w:t>
      </w:r>
      <w:r w:rsidRPr="00383694">
        <w:rPr>
          <w:rFonts w:ascii="Calibri" w:hAnsi="Calibri" w:cs="Calibri"/>
          <w:sz w:val="24"/>
          <w:szCs w:val="24"/>
        </w:rPr>
        <w:t xml:space="preserve">  São hipóteses para a alteração de vencimento:</w:t>
      </w:r>
    </w:p>
    <w:p w:rsidR="00FE1122" w:rsidRPr="00383694" w:rsidRDefault="003605A7" w:rsidP="004157F2">
      <w:pPr>
        <w:spacing w:before="120" w:after="120" w:line="360" w:lineRule="auto"/>
        <w:ind w:firstLine="709"/>
        <w:jc w:val="both"/>
        <w:rPr>
          <w:rFonts w:ascii="Calibri" w:hAnsi="Calibri" w:cs="Calibri"/>
          <w:sz w:val="24"/>
          <w:szCs w:val="24"/>
        </w:rPr>
      </w:pPr>
      <w:r w:rsidRPr="00383694">
        <w:rPr>
          <w:rFonts w:ascii="Calibri" w:hAnsi="Calibri" w:cs="Calibri"/>
          <w:sz w:val="24"/>
          <w:szCs w:val="24"/>
        </w:rPr>
        <w:t>I –</w:t>
      </w:r>
      <w:r w:rsidR="001E119D" w:rsidRPr="00383694">
        <w:rPr>
          <w:rFonts w:ascii="Calibri" w:hAnsi="Calibri" w:cs="Calibri"/>
          <w:sz w:val="24"/>
          <w:szCs w:val="24"/>
        </w:rPr>
        <w:t xml:space="preserve"> </w:t>
      </w:r>
      <w:r w:rsidRPr="00383694">
        <w:rPr>
          <w:rFonts w:ascii="Calibri" w:hAnsi="Calibri" w:cs="Calibri"/>
          <w:sz w:val="24"/>
          <w:szCs w:val="24"/>
        </w:rPr>
        <w:t>promoção ou progre</w:t>
      </w:r>
      <w:r w:rsidR="00300E0A">
        <w:rPr>
          <w:rFonts w:ascii="Calibri" w:hAnsi="Calibri" w:cs="Calibri"/>
          <w:sz w:val="24"/>
          <w:szCs w:val="24"/>
        </w:rPr>
        <w:t>ssão conforme o disposto nesta l</w:t>
      </w:r>
      <w:r w:rsidRPr="00383694">
        <w:rPr>
          <w:rFonts w:ascii="Calibri" w:hAnsi="Calibri" w:cs="Calibri"/>
          <w:sz w:val="24"/>
          <w:szCs w:val="24"/>
        </w:rPr>
        <w:t>ei;</w:t>
      </w:r>
      <w:r w:rsidR="001E119D" w:rsidRPr="00383694">
        <w:rPr>
          <w:rFonts w:ascii="Calibri" w:hAnsi="Calibri" w:cs="Calibri"/>
          <w:sz w:val="24"/>
          <w:szCs w:val="24"/>
        </w:rPr>
        <w:t xml:space="preserve"> e</w:t>
      </w:r>
    </w:p>
    <w:p w:rsidR="00FE1122" w:rsidRPr="00383694" w:rsidRDefault="001E119D" w:rsidP="004157F2">
      <w:pPr>
        <w:spacing w:before="120" w:after="120" w:line="360" w:lineRule="auto"/>
        <w:ind w:firstLine="709"/>
        <w:jc w:val="both"/>
        <w:rPr>
          <w:rFonts w:ascii="Calibri" w:hAnsi="Calibri" w:cs="Calibri"/>
          <w:sz w:val="24"/>
          <w:szCs w:val="24"/>
        </w:rPr>
      </w:pPr>
      <w:r w:rsidRPr="00383694">
        <w:rPr>
          <w:rFonts w:ascii="Calibri" w:hAnsi="Calibri" w:cs="Calibri"/>
          <w:sz w:val="24"/>
          <w:szCs w:val="24"/>
        </w:rPr>
        <w:t>II</w:t>
      </w:r>
      <w:r w:rsidR="003605A7" w:rsidRPr="00383694">
        <w:rPr>
          <w:rFonts w:ascii="Calibri" w:hAnsi="Calibri" w:cs="Calibri"/>
          <w:sz w:val="24"/>
          <w:szCs w:val="24"/>
        </w:rPr>
        <w:t xml:space="preserve"> – elevação do piso salarial.</w:t>
      </w:r>
    </w:p>
    <w:p w:rsidR="00FE1122" w:rsidRPr="00BD7FA5" w:rsidRDefault="002F6FC9" w:rsidP="004157F2">
      <w:pPr>
        <w:spacing w:before="120" w:after="120" w:line="360" w:lineRule="auto"/>
        <w:ind w:firstLine="709"/>
        <w:jc w:val="both"/>
        <w:rPr>
          <w:rFonts w:ascii="Calibri" w:hAnsi="Calibri" w:cs="Calibri"/>
          <w:sz w:val="24"/>
          <w:szCs w:val="24"/>
        </w:rPr>
      </w:pPr>
      <w:r w:rsidRPr="00BD7FA5">
        <w:rPr>
          <w:rFonts w:ascii="Calibri" w:hAnsi="Calibri" w:cs="Calibri"/>
          <w:b/>
          <w:sz w:val="24"/>
          <w:szCs w:val="24"/>
        </w:rPr>
        <w:t xml:space="preserve">Art. </w:t>
      </w:r>
      <w:r w:rsidR="0093590A" w:rsidRPr="00BD7FA5">
        <w:rPr>
          <w:rFonts w:ascii="Calibri" w:hAnsi="Calibri" w:cs="Calibri"/>
          <w:b/>
          <w:sz w:val="24"/>
          <w:szCs w:val="24"/>
        </w:rPr>
        <w:t>1</w:t>
      </w:r>
      <w:r w:rsidR="009506F1" w:rsidRPr="00BD7FA5">
        <w:rPr>
          <w:rFonts w:ascii="Calibri" w:hAnsi="Calibri" w:cs="Calibri"/>
          <w:b/>
          <w:sz w:val="24"/>
          <w:szCs w:val="24"/>
        </w:rPr>
        <w:t>2</w:t>
      </w:r>
      <w:r w:rsidR="0093590A" w:rsidRPr="00BD7FA5">
        <w:rPr>
          <w:rFonts w:ascii="Calibri" w:hAnsi="Calibri" w:cs="Calibri"/>
          <w:b/>
          <w:sz w:val="24"/>
          <w:szCs w:val="24"/>
        </w:rPr>
        <w:t>.</w:t>
      </w:r>
      <w:r w:rsidRPr="00BD7FA5">
        <w:rPr>
          <w:rFonts w:ascii="Calibri" w:hAnsi="Calibri" w:cs="Calibri"/>
          <w:sz w:val="24"/>
          <w:szCs w:val="24"/>
        </w:rPr>
        <w:t xml:space="preserve"> </w:t>
      </w:r>
      <w:r w:rsidR="005B255C" w:rsidRPr="00BD7FA5">
        <w:rPr>
          <w:rFonts w:ascii="Calibri" w:hAnsi="Calibri" w:cs="Calibri"/>
          <w:sz w:val="24"/>
          <w:szCs w:val="24"/>
        </w:rPr>
        <w:t>F</w:t>
      </w:r>
      <w:r w:rsidRPr="00BD7FA5">
        <w:rPr>
          <w:rFonts w:ascii="Calibri" w:hAnsi="Calibri" w:cs="Calibri"/>
          <w:sz w:val="24"/>
          <w:szCs w:val="24"/>
        </w:rPr>
        <w:t xml:space="preserve">ica respeitado o direito do </w:t>
      </w:r>
      <w:r w:rsidR="00227633" w:rsidRPr="00BD7FA5">
        <w:rPr>
          <w:rFonts w:ascii="Calibri" w:hAnsi="Calibri" w:cs="Calibri"/>
          <w:sz w:val="24"/>
          <w:szCs w:val="24"/>
        </w:rPr>
        <w:t xml:space="preserve">empregado público </w:t>
      </w:r>
      <w:r w:rsidRPr="00BD7FA5">
        <w:rPr>
          <w:rFonts w:ascii="Calibri" w:hAnsi="Calibri" w:cs="Calibri"/>
          <w:sz w:val="24"/>
          <w:szCs w:val="24"/>
        </w:rPr>
        <w:t xml:space="preserve">em face de vantagens remuneratórias não previstas </w:t>
      </w:r>
      <w:r w:rsidR="00B60CD5" w:rsidRPr="00BD7FA5">
        <w:rPr>
          <w:rFonts w:ascii="Calibri" w:hAnsi="Calibri" w:cs="Calibri"/>
          <w:sz w:val="24"/>
          <w:szCs w:val="24"/>
        </w:rPr>
        <w:t>nesta lei</w:t>
      </w:r>
      <w:r w:rsidRPr="00BD7FA5">
        <w:rPr>
          <w:rFonts w:ascii="Calibri" w:hAnsi="Calibri" w:cs="Calibri"/>
          <w:sz w:val="24"/>
          <w:szCs w:val="24"/>
        </w:rPr>
        <w:t xml:space="preserve">, mas previamente concedidas e adquiridas pelo </w:t>
      </w:r>
      <w:r w:rsidR="00227633" w:rsidRPr="00BD7FA5">
        <w:rPr>
          <w:rFonts w:ascii="Calibri" w:hAnsi="Calibri" w:cs="Calibri"/>
          <w:sz w:val="24"/>
          <w:szCs w:val="24"/>
        </w:rPr>
        <w:t xml:space="preserve">empregado público </w:t>
      </w:r>
      <w:r w:rsidRPr="00BD7FA5">
        <w:rPr>
          <w:rFonts w:ascii="Calibri" w:hAnsi="Calibri" w:cs="Calibri"/>
          <w:sz w:val="24"/>
          <w:szCs w:val="24"/>
        </w:rPr>
        <w:t xml:space="preserve">da Prefeitura </w:t>
      </w:r>
      <w:r w:rsidR="001E119D" w:rsidRPr="00BD7FA5">
        <w:rPr>
          <w:rFonts w:ascii="Calibri" w:hAnsi="Calibri" w:cs="Calibri"/>
          <w:sz w:val="24"/>
          <w:szCs w:val="24"/>
        </w:rPr>
        <w:t>do Município de Araraquara</w:t>
      </w:r>
      <w:r w:rsidRPr="00BD7FA5">
        <w:rPr>
          <w:rFonts w:ascii="Calibri" w:hAnsi="Calibri" w:cs="Calibri"/>
          <w:sz w:val="24"/>
          <w:szCs w:val="24"/>
        </w:rPr>
        <w:t xml:space="preserve">, em consonância com a legislação de regência correspondente e de acordo com as previsões específicas porventura existentes nas disposições finais desta </w:t>
      </w:r>
      <w:r w:rsidR="001E119D" w:rsidRPr="00BD7FA5">
        <w:rPr>
          <w:rFonts w:ascii="Calibri" w:hAnsi="Calibri" w:cs="Calibri"/>
          <w:sz w:val="24"/>
          <w:szCs w:val="24"/>
        </w:rPr>
        <w:t>l</w:t>
      </w:r>
      <w:r w:rsidRPr="00BD7FA5">
        <w:rPr>
          <w:rFonts w:ascii="Calibri" w:hAnsi="Calibri" w:cs="Calibri"/>
          <w:sz w:val="24"/>
          <w:szCs w:val="24"/>
        </w:rPr>
        <w:t xml:space="preserve">ei. </w:t>
      </w:r>
    </w:p>
    <w:p w:rsidR="00FE1122" w:rsidRPr="00383694" w:rsidRDefault="005B255C" w:rsidP="004157F2">
      <w:pPr>
        <w:spacing w:before="120" w:after="120" w:line="360" w:lineRule="auto"/>
        <w:ind w:firstLine="709"/>
        <w:jc w:val="both"/>
        <w:rPr>
          <w:rFonts w:ascii="Calibri" w:hAnsi="Calibri" w:cs="Calibri"/>
          <w:sz w:val="24"/>
          <w:szCs w:val="24"/>
        </w:rPr>
      </w:pPr>
      <w:r w:rsidRPr="00BD7FA5">
        <w:rPr>
          <w:rFonts w:ascii="Calibri" w:hAnsi="Calibri" w:cs="Calibri"/>
          <w:b/>
          <w:sz w:val="24"/>
          <w:szCs w:val="24"/>
        </w:rPr>
        <w:t>Parágrafo único.</w:t>
      </w:r>
      <w:r w:rsidR="002F6FC9" w:rsidRPr="00BD7FA5">
        <w:rPr>
          <w:rFonts w:ascii="Calibri" w:hAnsi="Calibri" w:cs="Calibri"/>
          <w:sz w:val="24"/>
          <w:szCs w:val="24"/>
        </w:rPr>
        <w:t xml:space="preserve"> Veda-se, após a </w:t>
      </w:r>
      <w:r w:rsidR="00DC4332">
        <w:rPr>
          <w:rFonts w:ascii="Calibri" w:hAnsi="Calibri" w:cs="Calibri"/>
          <w:sz w:val="24"/>
          <w:szCs w:val="24"/>
        </w:rPr>
        <w:t>vigência</w:t>
      </w:r>
      <w:r w:rsidR="002F6FC9" w:rsidRPr="00BD7FA5">
        <w:rPr>
          <w:rFonts w:ascii="Calibri" w:hAnsi="Calibri" w:cs="Calibri"/>
          <w:sz w:val="24"/>
          <w:szCs w:val="24"/>
        </w:rPr>
        <w:t xml:space="preserve"> desta </w:t>
      </w:r>
      <w:r w:rsidR="001E119D" w:rsidRPr="00BD7FA5">
        <w:rPr>
          <w:rFonts w:ascii="Calibri" w:hAnsi="Calibri" w:cs="Calibri"/>
          <w:sz w:val="24"/>
          <w:szCs w:val="24"/>
        </w:rPr>
        <w:t>l</w:t>
      </w:r>
      <w:r w:rsidR="002F6FC9" w:rsidRPr="00BD7FA5">
        <w:rPr>
          <w:rFonts w:ascii="Calibri" w:hAnsi="Calibri" w:cs="Calibri"/>
          <w:sz w:val="24"/>
          <w:szCs w:val="24"/>
        </w:rPr>
        <w:t>ei e realiza</w:t>
      </w:r>
      <w:r w:rsidR="00881EB3" w:rsidRPr="00BD7FA5">
        <w:rPr>
          <w:rFonts w:ascii="Calibri" w:hAnsi="Calibri" w:cs="Calibri"/>
          <w:sz w:val="24"/>
          <w:szCs w:val="24"/>
        </w:rPr>
        <w:t>ção do enquadramento</w:t>
      </w:r>
      <w:r w:rsidR="009D2394" w:rsidRPr="00BD7FA5">
        <w:rPr>
          <w:rFonts w:ascii="Calibri" w:hAnsi="Calibri" w:cs="Calibri"/>
          <w:sz w:val="24"/>
          <w:szCs w:val="24"/>
        </w:rPr>
        <w:t xml:space="preserve"> nela previsto</w:t>
      </w:r>
      <w:r w:rsidR="002F6FC9" w:rsidRPr="00BD7FA5">
        <w:rPr>
          <w:rFonts w:ascii="Calibri" w:hAnsi="Calibri" w:cs="Calibri"/>
          <w:sz w:val="24"/>
          <w:szCs w:val="24"/>
        </w:rPr>
        <w:t>, a concessão de qualquer hipótese de incorporação decorrente do e</w:t>
      </w:r>
      <w:r w:rsidR="00231D76" w:rsidRPr="00BD7FA5">
        <w:rPr>
          <w:rFonts w:ascii="Calibri" w:hAnsi="Calibri" w:cs="Calibri"/>
          <w:sz w:val="24"/>
          <w:szCs w:val="24"/>
        </w:rPr>
        <w:t>xercício de cargo em comissão, função de confiança ou função-atividade.</w:t>
      </w:r>
      <w:r w:rsidR="00231D76">
        <w:rPr>
          <w:rFonts w:ascii="Calibri" w:hAnsi="Calibri" w:cs="Calibri"/>
          <w:sz w:val="24"/>
          <w:szCs w:val="24"/>
        </w:rPr>
        <w:t xml:space="preserve"> </w:t>
      </w:r>
    </w:p>
    <w:p w:rsidR="00FE1122" w:rsidRPr="00383694" w:rsidRDefault="002F6FC9" w:rsidP="004157F2">
      <w:pPr>
        <w:spacing w:before="120" w:after="120" w:line="360" w:lineRule="auto"/>
        <w:ind w:firstLine="709"/>
        <w:jc w:val="both"/>
        <w:rPr>
          <w:rFonts w:ascii="Calibri" w:hAnsi="Calibri" w:cs="Calibri"/>
          <w:sz w:val="24"/>
          <w:szCs w:val="24"/>
        </w:rPr>
      </w:pPr>
      <w:r w:rsidRPr="00383694">
        <w:rPr>
          <w:rFonts w:ascii="Calibri" w:hAnsi="Calibri" w:cs="Calibri"/>
          <w:b/>
          <w:kern w:val="3"/>
          <w:sz w:val="24"/>
          <w:szCs w:val="24"/>
          <w:lang w:eastAsia="ar-SA"/>
        </w:rPr>
        <w:t xml:space="preserve">Art. </w:t>
      </w:r>
      <w:r w:rsidR="009506F1" w:rsidRPr="00383694">
        <w:rPr>
          <w:rFonts w:ascii="Calibri" w:hAnsi="Calibri" w:cs="Calibri"/>
          <w:b/>
          <w:sz w:val="24"/>
          <w:szCs w:val="24"/>
        </w:rPr>
        <w:t>13</w:t>
      </w:r>
      <w:r w:rsidR="0093590A" w:rsidRPr="00383694">
        <w:rPr>
          <w:rFonts w:ascii="Calibri" w:hAnsi="Calibri" w:cs="Calibri"/>
          <w:b/>
          <w:sz w:val="24"/>
          <w:szCs w:val="24"/>
        </w:rPr>
        <w:t>.</w:t>
      </w:r>
      <w:r w:rsidRPr="00383694">
        <w:rPr>
          <w:rFonts w:ascii="Calibri" w:hAnsi="Calibri" w:cs="Calibri"/>
          <w:kern w:val="3"/>
          <w:sz w:val="24"/>
          <w:szCs w:val="24"/>
          <w:lang w:eastAsia="ar-SA"/>
        </w:rPr>
        <w:t xml:space="preserve"> </w:t>
      </w:r>
      <w:r w:rsidR="009D2394" w:rsidRPr="00383694">
        <w:rPr>
          <w:rFonts w:ascii="Calibri" w:hAnsi="Calibri" w:cs="Calibri"/>
          <w:kern w:val="3"/>
          <w:sz w:val="24"/>
          <w:szCs w:val="24"/>
          <w:lang w:eastAsia="ar-SA"/>
        </w:rPr>
        <w:t>A maior remuneração</w:t>
      </w:r>
      <w:r w:rsidR="00B60CD5">
        <w:rPr>
          <w:rFonts w:ascii="Calibri" w:hAnsi="Calibri" w:cs="Calibri"/>
          <w:kern w:val="3"/>
          <w:sz w:val="24"/>
          <w:szCs w:val="24"/>
          <w:lang w:eastAsia="ar-SA"/>
        </w:rPr>
        <w:t>, a qualquer título,</w:t>
      </w:r>
      <w:r w:rsidR="009D2394" w:rsidRPr="00383694">
        <w:rPr>
          <w:rFonts w:ascii="Calibri" w:hAnsi="Calibri" w:cs="Calibri"/>
          <w:kern w:val="3"/>
          <w:sz w:val="24"/>
          <w:szCs w:val="24"/>
          <w:lang w:eastAsia="ar-SA"/>
        </w:rPr>
        <w:t xml:space="preserve"> </w:t>
      </w:r>
      <w:r w:rsidR="008E7B83" w:rsidRPr="00383694">
        <w:rPr>
          <w:rFonts w:ascii="Calibri" w:hAnsi="Calibri" w:cs="Calibri"/>
          <w:kern w:val="3"/>
          <w:sz w:val="24"/>
          <w:szCs w:val="24"/>
          <w:lang w:eastAsia="ar-SA"/>
        </w:rPr>
        <w:t>atribuída aos servidores</w:t>
      </w:r>
      <w:r w:rsidR="001E119D" w:rsidRPr="00383694">
        <w:rPr>
          <w:rFonts w:ascii="Calibri" w:hAnsi="Calibri" w:cs="Calibri"/>
          <w:kern w:val="3"/>
          <w:sz w:val="24"/>
          <w:szCs w:val="24"/>
          <w:lang w:eastAsia="ar-SA"/>
        </w:rPr>
        <w:t xml:space="preserve"> do Município</w:t>
      </w:r>
      <w:r w:rsidR="008E7B83" w:rsidRPr="00383694">
        <w:rPr>
          <w:rFonts w:ascii="Calibri" w:hAnsi="Calibri" w:cs="Calibri"/>
          <w:kern w:val="3"/>
          <w:sz w:val="24"/>
          <w:szCs w:val="24"/>
          <w:lang w:eastAsia="ar-SA"/>
        </w:rPr>
        <w:t xml:space="preserve"> não poderá superar a do Chefe do Executivo, sendo imediatamente reduzidos a esse limite quaisquer valores percebidos em desacordo com esta norma, não se admitindo, neste caso, a invocação de direito adquirido ou percepção de excesso a qualquer título.</w:t>
      </w:r>
    </w:p>
    <w:p w:rsidR="008640D3" w:rsidRPr="00383694" w:rsidRDefault="008640D3" w:rsidP="004157F2">
      <w:pPr>
        <w:tabs>
          <w:tab w:val="left" w:pos="709"/>
          <w:tab w:val="left" w:pos="1418"/>
          <w:tab w:val="left" w:pos="2127"/>
        </w:tabs>
        <w:spacing w:before="120" w:after="120" w:line="360" w:lineRule="auto"/>
        <w:jc w:val="center"/>
        <w:rPr>
          <w:rFonts w:ascii="Calibri" w:hAnsi="Calibri" w:cs="Calibri"/>
          <w:b/>
          <w:sz w:val="24"/>
          <w:szCs w:val="24"/>
          <w:lang w:val="pt-PT"/>
        </w:rPr>
      </w:pPr>
      <w:r w:rsidRPr="00383694">
        <w:rPr>
          <w:rFonts w:ascii="Calibri" w:hAnsi="Calibri" w:cs="Calibri"/>
          <w:b/>
          <w:sz w:val="24"/>
          <w:szCs w:val="24"/>
          <w:lang w:val="pt-PT"/>
        </w:rPr>
        <w:t>Seção I</w:t>
      </w:r>
      <w:r w:rsidR="006806B4" w:rsidRPr="00383694">
        <w:rPr>
          <w:rFonts w:ascii="Calibri" w:hAnsi="Calibri" w:cs="Calibri"/>
          <w:b/>
          <w:sz w:val="24"/>
          <w:szCs w:val="24"/>
          <w:lang w:val="pt-PT"/>
        </w:rPr>
        <w:t>I</w:t>
      </w:r>
    </w:p>
    <w:p w:rsidR="00496A40" w:rsidRPr="00383694" w:rsidRDefault="008640D3" w:rsidP="004157F2">
      <w:pPr>
        <w:tabs>
          <w:tab w:val="left" w:pos="709"/>
          <w:tab w:val="left" w:pos="1418"/>
          <w:tab w:val="left" w:pos="2127"/>
        </w:tabs>
        <w:spacing w:before="120" w:after="120" w:line="360" w:lineRule="auto"/>
        <w:jc w:val="center"/>
        <w:rPr>
          <w:rFonts w:ascii="Calibri" w:hAnsi="Calibri" w:cs="Calibri"/>
          <w:sz w:val="24"/>
          <w:szCs w:val="24"/>
          <w:lang w:val="pt-PT"/>
        </w:rPr>
      </w:pPr>
      <w:r w:rsidRPr="00383694">
        <w:rPr>
          <w:rFonts w:ascii="Calibri" w:hAnsi="Calibri" w:cs="Calibri"/>
          <w:b/>
          <w:sz w:val="24"/>
          <w:szCs w:val="24"/>
          <w:lang w:val="pt-PT"/>
        </w:rPr>
        <w:t>Dos Cargos Públicos de Provimento em Comissão</w:t>
      </w:r>
    </w:p>
    <w:p w:rsidR="006806B4" w:rsidRPr="00383694" w:rsidRDefault="006806B4" w:rsidP="001F6F11">
      <w:pPr>
        <w:spacing w:before="120" w:after="120" w:line="360" w:lineRule="auto"/>
        <w:ind w:firstLineChars="295" w:firstLine="708"/>
        <w:jc w:val="both"/>
        <w:rPr>
          <w:rFonts w:ascii="Calibri" w:hAnsi="Calibri" w:cs="Calibri"/>
          <w:sz w:val="24"/>
          <w:szCs w:val="24"/>
        </w:rPr>
      </w:pPr>
      <w:r w:rsidRPr="00383694">
        <w:rPr>
          <w:rFonts w:ascii="Calibri" w:hAnsi="Calibri" w:cs="Calibri"/>
          <w:sz w:val="24"/>
          <w:szCs w:val="24"/>
        </w:rPr>
        <w:lastRenderedPageBreak/>
        <w:t> </w:t>
      </w:r>
      <w:r w:rsidRPr="00383694">
        <w:rPr>
          <w:rFonts w:ascii="Calibri" w:hAnsi="Calibri" w:cs="Calibri"/>
          <w:b/>
          <w:sz w:val="24"/>
          <w:szCs w:val="24"/>
        </w:rPr>
        <w:t>Art. 1</w:t>
      </w:r>
      <w:r w:rsidR="009506F1" w:rsidRPr="00383694">
        <w:rPr>
          <w:rFonts w:ascii="Calibri" w:hAnsi="Calibri" w:cs="Calibri"/>
          <w:b/>
          <w:sz w:val="24"/>
          <w:szCs w:val="24"/>
        </w:rPr>
        <w:t>4</w:t>
      </w:r>
      <w:r w:rsidRPr="00383694">
        <w:rPr>
          <w:rFonts w:ascii="Calibri" w:hAnsi="Calibri" w:cs="Calibri"/>
          <w:b/>
          <w:sz w:val="24"/>
          <w:szCs w:val="24"/>
        </w:rPr>
        <w:t>.</w:t>
      </w:r>
      <w:r w:rsidRPr="00383694">
        <w:rPr>
          <w:rFonts w:ascii="Calibri" w:hAnsi="Calibri" w:cs="Calibri"/>
          <w:sz w:val="24"/>
          <w:szCs w:val="24"/>
        </w:rPr>
        <w:t xml:space="preserve">  Os cargos públicos de provimento em comissão, integrantes do Anexo </w:t>
      </w:r>
      <w:r w:rsidR="0093590A" w:rsidRPr="00383694">
        <w:rPr>
          <w:rFonts w:ascii="Calibri" w:hAnsi="Calibri" w:cs="Calibri"/>
          <w:sz w:val="24"/>
          <w:szCs w:val="24"/>
        </w:rPr>
        <w:t>II</w:t>
      </w:r>
      <w:r w:rsidRPr="00383694">
        <w:rPr>
          <w:rFonts w:ascii="Calibri" w:hAnsi="Calibri" w:cs="Calibri"/>
          <w:sz w:val="24"/>
          <w:szCs w:val="24"/>
        </w:rPr>
        <w:t xml:space="preserve"> desta </w:t>
      </w:r>
      <w:r w:rsidR="001E119D" w:rsidRPr="00383694">
        <w:rPr>
          <w:rFonts w:ascii="Calibri" w:hAnsi="Calibri" w:cs="Calibri"/>
          <w:sz w:val="24"/>
          <w:szCs w:val="24"/>
        </w:rPr>
        <w:t>l</w:t>
      </w:r>
      <w:r w:rsidRPr="00383694">
        <w:rPr>
          <w:rFonts w:ascii="Calibri" w:hAnsi="Calibri" w:cs="Calibri"/>
          <w:sz w:val="24"/>
          <w:szCs w:val="24"/>
        </w:rPr>
        <w:t>ei, são de livre nomeação e exoneração do Prefeito Municipal.</w:t>
      </w:r>
    </w:p>
    <w:p w:rsidR="006806B4" w:rsidRPr="00383694" w:rsidRDefault="00982DE6" w:rsidP="00982DE6">
      <w:pPr>
        <w:spacing w:before="120" w:after="120" w:line="360" w:lineRule="auto"/>
        <w:ind w:firstLineChars="295" w:firstLine="711"/>
        <w:jc w:val="both"/>
        <w:rPr>
          <w:rFonts w:ascii="Calibri" w:hAnsi="Calibri" w:cs="Calibri"/>
          <w:sz w:val="24"/>
          <w:szCs w:val="24"/>
        </w:rPr>
      </w:pPr>
      <w:r w:rsidRPr="00383694">
        <w:rPr>
          <w:rFonts w:ascii="Calibri" w:hAnsi="Calibri" w:cs="Calibri"/>
          <w:b/>
          <w:sz w:val="24"/>
          <w:szCs w:val="24"/>
        </w:rPr>
        <w:t>Art. 15.</w:t>
      </w:r>
      <w:r w:rsidR="006806B4" w:rsidRPr="00383694">
        <w:rPr>
          <w:rFonts w:ascii="Calibri" w:hAnsi="Calibri" w:cs="Calibri"/>
          <w:sz w:val="24"/>
          <w:szCs w:val="24"/>
        </w:rPr>
        <w:t> São requisitos para a nomeação</w:t>
      </w:r>
      <w:r w:rsidRPr="00383694">
        <w:rPr>
          <w:rFonts w:ascii="Calibri" w:hAnsi="Calibri" w:cs="Calibri"/>
          <w:sz w:val="24"/>
          <w:szCs w:val="24"/>
        </w:rPr>
        <w:t xml:space="preserve"> dos cargos públicos de provimento em comissão</w:t>
      </w:r>
      <w:r w:rsidR="006806B4" w:rsidRPr="00383694">
        <w:rPr>
          <w:rFonts w:ascii="Calibri" w:hAnsi="Calibri" w:cs="Calibri"/>
          <w:sz w:val="24"/>
          <w:szCs w:val="24"/>
        </w:rPr>
        <w:t>:</w:t>
      </w:r>
    </w:p>
    <w:p w:rsidR="006806B4" w:rsidRPr="00383694" w:rsidRDefault="006806B4" w:rsidP="004157F2">
      <w:pPr>
        <w:spacing w:before="120" w:after="120" w:line="360" w:lineRule="auto"/>
        <w:ind w:firstLineChars="295" w:firstLine="708"/>
        <w:jc w:val="both"/>
        <w:rPr>
          <w:rFonts w:ascii="Calibri" w:hAnsi="Calibri" w:cs="Calibri"/>
          <w:sz w:val="24"/>
          <w:szCs w:val="24"/>
        </w:rPr>
      </w:pPr>
      <w:r w:rsidRPr="00383694">
        <w:rPr>
          <w:rFonts w:ascii="Calibri" w:hAnsi="Calibri" w:cs="Calibri"/>
          <w:sz w:val="24"/>
          <w:szCs w:val="24"/>
        </w:rPr>
        <w:t>I – possuir a nacionalidade brasileira;</w:t>
      </w:r>
    </w:p>
    <w:p w:rsidR="006806B4" w:rsidRPr="00383694" w:rsidRDefault="006806B4" w:rsidP="004157F2">
      <w:pPr>
        <w:spacing w:before="120" w:after="120" w:line="360" w:lineRule="auto"/>
        <w:ind w:firstLineChars="295" w:firstLine="708"/>
        <w:jc w:val="both"/>
        <w:rPr>
          <w:rFonts w:ascii="Calibri" w:hAnsi="Calibri" w:cs="Calibri"/>
          <w:sz w:val="24"/>
          <w:szCs w:val="24"/>
        </w:rPr>
      </w:pPr>
      <w:r w:rsidRPr="00383694">
        <w:rPr>
          <w:rFonts w:ascii="Calibri" w:hAnsi="Calibri" w:cs="Calibri"/>
          <w:sz w:val="24"/>
          <w:szCs w:val="24"/>
        </w:rPr>
        <w:t>II – estar em pleno gozo dos direitos políticos;</w:t>
      </w:r>
    </w:p>
    <w:p w:rsidR="006806B4" w:rsidRPr="00383694" w:rsidRDefault="006806B4" w:rsidP="004157F2">
      <w:pPr>
        <w:spacing w:before="120" w:after="120" w:line="360" w:lineRule="auto"/>
        <w:ind w:firstLineChars="295" w:firstLine="708"/>
        <w:jc w:val="both"/>
        <w:rPr>
          <w:rFonts w:ascii="Calibri" w:hAnsi="Calibri" w:cs="Calibri"/>
          <w:sz w:val="24"/>
          <w:szCs w:val="24"/>
        </w:rPr>
      </w:pPr>
      <w:r w:rsidRPr="00383694">
        <w:rPr>
          <w:rFonts w:ascii="Calibri" w:hAnsi="Calibri" w:cs="Calibri"/>
          <w:sz w:val="24"/>
          <w:szCs w:val="24"/>
        </w:rPr>
        <w:t>III – estar em dia com as obrigações militares e eleitorais;</w:t>
      </w:r>
    </w:p>
    <w:p w:rsidR="006806B4" w:rsidRPr="00383694" w:rsidRDefault="00B60CD5" w:rsidP="004157F2">
      <w:pPr>
        <w:spacing w:before="120" w:after="120" w:line="360" w:lineRule="auto"/>
        <w:ind w:firstLineChars="295" w:firstLine="708"/>
        <w:jc w:val="both"/>
        <w:rPr>
          <w:rFonts w:ascii="Calibri" w:hAnsi="Calibri" w:cs="Calibri"/>
          <w:sz w:val="24"/>
          <w:szCs w:val="24"/>
        </w:rPr>
      </w:pPr>
      <w:r>
        <w:rPr>
          <w:rFonts w:ascii="Calibri" w:hAnsi="Calibri" w:cs="Calibri"/>
          <w:sz w:val="24"/>
          <w:szCs w:val="24"/>
        </w:rPr>
        <w:t>I</w:t>
      </w:r>
      <w:r w:rsidR="006806B4" w:rsidRPr="00383694">
        <w:rPr>
          <w:rFonts w:ascii="Calibri" w:hAnsi="Calibri" w:cs="Calibri"/>
          <w:sz w:val="24"/>
          <w:szCs w:val="24"/>
        </w:rPr>
        <w:t xml:space="preserve">V – possuir a idade mínima de </w:t>
      </w:r>
      <w:r w:rsidR="00E14D0D" w:rsidRPr="00383694">
        <w:rPr>
          <w:rFonts w:ascii="Calibri" w:hAnsi="Calibri" w:cs="Calibri"/>
          <w:sz w:val="24"/>
          <w:szCs w:val="24"/>
        </w:rPr>
        <w:t>18 (</w:t>
      </w:r>
      <w:r w:rsidR="006806B4" w:rsidRPr="00383694">
        <w:rPr>
          <w:rFonts w:ascii="Calibri" w:hAnsi="Calibri" w:cs="Calibri"/>
          <w:sz w:val="24"/>
          <w:szCs w:val="24"/>
        </w:rPr>
        <w:t>dezoito</w:t>
      </w:r>
      <w:r w:rsidR="00E14D0D" w:rsidRPr="00383694">
        <w:rPr>
          <w:rFonts w:ascii="Calibri" w:hAnsi="Calibri" w:cs="Calibri"/>
          <w:sz w:val="24"/>
          <w:szCs w:val="24"/>
        </w:rPr>
        <w:t>)</w:t>
      </w:r>
      <w:r w:rsidR="006806B4" w:rsidRPr="00383694">
        <w:rPr>
          <w:rFonts w:ascii="Calibri" w:hAnsi="Calibri" w:cs="Calibri"/>
          <w:sz w:val="24"/>
          <w:szCs w:val="24"/>
        </w:rPr>
        <w:t xml:space="preserve"> anos;</w:t>
      </w:r>
    </w:p>
    <w:p w:rsidR="006806B4" w:rsidRPr="00383694" w:rsidRDefault="006806B4" w:rsidP="004157F2">
      <w:pPr>
        <w:spacing w:before="120" w:after="120" w:line="360" w:lineRule="auto"/>
        <w:ind w:firstLineChars="295" w:firstLine="708"/>
        <w:jc w:val="both"/>
        <w:rPr>
          <w:rFonts w:ascii="Calibri" w:hAnsi="Calibri" w:cs="Calibri"/>
          <w:sz w:val="24"/>
          <w:szCs w:val="24"/>
        </w:rPr>
      </w:pPr>
      <w:r w:rsidRPr="00383694">
        <w:rPr>
          <w:rFonts w:ascii="Calibri" w:hAnsi="Calibri" w:cs="Calibri"/>
          <w:sz w:val="24"/>
          <w:szCs w:val="24"/>
        </w:rPr>
        <w:t xml:space="preserve">V – </w:t>
      </w:r>
      <w:r w:rsidR="0093590A" w:rsidRPr="00383694">
        <w:rPr>
          <w:rFonts w:ascii="Calibri" w:hAnsi="Calibri" w:cs="Calibri"/>
          <w:sz w:val="24"/>
          <w:szCs w:val="24"/>
        </w:rPr>
        <w:t>possuir aptidão física e mental;</w:t>
      </w:r>
    </w:p>
    <w:p w:rsidR="0093590A" w:rsidRPr="00383694" w:rsidRDefault="0093590A" w:rsidP="004157F2">
      <w:pPr>
        <w:spacing w:before="120" w:after="120" w:line="360" w:lineRule="auto"/>
        <w:ind w:firstLineChars="295" w:firstLine="708"/>
        <w:jc w:val="both"/>
        <w:rPr>
          <w:rFonts w:ascii="Calibri" w:hAnsi="Calibri" w:cs="Calibri"/>
          <w:sz w:val="24"/>
          <w:szCs w:val="24"/>
        </w:rPr>
      </w:pPr>
      <w:r w:rsidRPr="00383694">
        <w:rPr>
          <w:rFonts w:ascii="Calibri" w:hAnsi="Calibri" w:cs="Calibri"/>
          <w:sz w:val="24"/>
          <w:szCs w:val="24"/>
        </w:rPr>
        <w:t>VI – possuir escolaridade compatível com o cargo a ser exercido</w:t>
      </w:r>
      <w:r w:rsidR="005A3B13" w:rsidRPr="00383694">
        <w:rPr>
          <w:rFonts w:ascii="Calibri" w:hAnsi="Calibri" w:cs="Calibri"/>
          <w:sz w:val="24"/>
          <w:szCs w:val="24"/>
        </w:rPr>
        <w:t xml:space="preserve"> ou experiência profissional comprovada</w:t>
      </w:r>
      <w:r w:rsidRPr="00383694">
        <w:rPr>
          <w:rFonts w:ascii="Calibri" w:hAnsi="Calibri" w:cs="Calibri"/>
          <w:sz w:val="24"/>
          <w:szCs w:val="24"/>
        </w:rPr>
        <w:t>;</w:t>
      </w:r>
      <w:r w:rsidR="00972CA9" w:rsidRPr="00383694">
        <w:rPr>
          <w:rFonts w:ascii="Calibri" w:hAnsi="Calibri" w:cs="Calibri"/>
          <w:sz w:val="24"/>
          <w:szCs w:val="24"/>
        </w:rPr>
        <w:t xml:space="preserve"> </w:t>
      </w:r>
    </w:p>
    <w:p w:rsidR="00B60CD5" w:rsidRDefault="006806B4" w:rsidP="00B60CD5">
      <w:pPr>
        <w:spacing w:before="120" w:after="120" w:line="360" w:lineRule="auto"/>
        <w:ind w:firstLineChars="295" w:firstLine="708"/>
        <w:jc w:val="both"/>
        <w:rPr>
          <w:rFonts w:ascii="Calibri" w:hAnsi="Calibri" w:cs="Calibri"/>
          <w:sz w:val="24"/>
          <w:szCs w:val="24"/>
        </w:rPr>
      </w:pPr>
      <w:r w:rsidRPr="00383694">
        <w:rPr>
          <w:rFonts w:ascii="Calibri" w:hAnsi="Calibri" w:cs="Calibri"/>
          <w:sz w:val="24"/>
          <w:szCs w:val="24"/>
        </w:rPr>
        <w:t xml:space="preserve">VII – não ter sido demitido do serviço público no período de </w:t>
      </w:r>
      <w:r w:rsidR="00972CA9" w:rsidRPr="00383694">
        <w:rPr>
          <w:rFonts w:ascii="Calibri" w:hAnsi="Calibri" w:cs="Calibri"/>
          <w:sz w:val="24"/>
          <w:szCs w:val="24"/>
        </w:rPr>
        <w:t>5 (</w:t>
      </w:r>
      <w:r w:rsidRPr="00383694">
        <w:rPr>
          <w:rFonts w:ascii="Calibri" w:hAnsi="Calibri" w:cs="Calibri"/>
          <w:sz w:val="24"/>
          <w:szCs w:val="24"/>
        </w:rPr>
        <w:t>cinco</w:t>
      </w:r>
      <w:r w:rsidR="00972CA9" w:rsidRPr="00383694">
        <w:rPr>
          <w:rFonts w:ascii="Calibri" w:hAnsi="Calibri" w:cs="Calibri"/>
          <w:sz w:val="24"/>
          <w:szCs w:val="24"/>
        </w:rPr>
        <w:t>)</w:t>
      </w:r>
      <w:r w:rsidRPr="00383694">
        <w:rPr>
          <w:rFonts w:ascii="Calibri" w:hAnsi="Calibri" w:cs="Calibri"/>
          <w:sz w:val="24"/>
          <w:szCs w:val="24"/>
        </w:rPr>
        <w:t xml:space="preserve"> a</w:t>
      </w:r>
      <w:r w:rsidR="00EA11E0" w:rsidRPr="00383694">
        <w:rPr>
          <w:rFonts w:ascii="Calibri" w:hAnsi="Calibri" w:cs="Calibri"/>
          <w:sz w:val="24"/>
          <w:szCs w:val="24"/>
        </w:rPr>
        <w:t xml:space="preserve">nos que antecede a sua admissão; </w:t>
      </w:r>
    </w:p>
    <w:p w:rsidR="00B60CD5" w:rsidRDefault="00B60CD5" w:rsidP="00B60CD5">
      <w:pPr>
        <w:spacing w:before="120" w:after="120" w:line="360" w:lineRule="auto"/>
        <w:ind w:firstLineChars="295" w:firstLine="708"/>
        <w:jc w:val="both"/>
        <w:rPr>
          <w:rFonts w:ascii="Calibri" w:hAnsi="Calibri" w:cs="Calibri"/>
          <w:sz w:val="24"/>
          <w:szCs w:val="24"/>
        </w:rPr>
      </w:pPr>
      <w:r>
        <w:rPr>
          <w:rFonts w:ascii="Calibri" w:hAnsi="Calibri" w:cs="Calibri"/>
          <w:sz w:val="24"/>
          <w:szCs w:val="24"/>
        </w:rPr>
        <w:t>VIII</w:t>
      </w:r>
      <w:r w:rsidR="00EA11E0" w:rsidRPr="00383694">
        <w:rPr>
          <w:rFonts w:ascii="Calibri" w:hAnsi="Calibri" w:cs="Calibri"/>
          <w:sz w:val="24"/>
          <w:szCs w:val="24"/>
        </w:rPr>
        <w:t xml:space="preserve"> – apresentar, no ato da posse, certidão do distribuidor judicial cível e crimi</w:t>
      </w:r>
      <w:r w:rsidR="004923D5" w:rsidRPr="00383694">
        <w:rPr>
          <w:rFonts w:ascii="Calibri" w:hAnsi="Calibri" w:cs="Calibri"/>
          <w:sz w:val="24"/>
          <w:szCs w:val="24"/>
        </w:rPr>
        <w:t>nal, incluindo execuções penais; e</w:t>
      </w:r>
    </w:p>
    <w:p w:rsidR="004923D5" w:rsidRPr="00383694" w:rsidRDefault="00B60CD5" w:rsidP="00B60CD5">
      <w:pPr>
        <w:spacing w:before="120" w:after="120" w:line="360" w:lineRule="auto"/>
        <w:ind w:firstLineChars="295" w:firstLine="708"/>
        <w:jc w:val="both"/>
        <w:rPr>
          <w:rFonts w:ascii="Calibri" w:hAnsi="Calibri" w:cs="Calibri"/>
          <w:sz w:val="24"/>
          <w:szCs w:val="24"/>
        </w:rPr>
      </w:pPr>
      <w:r>
        <w:rPr>
          <w:rFonts w:ascii="Calibri" w:hAnsi="Calibri" w:cs="Calibri"/>
          <w:sz w:val="24"/>
          <w:szCs w:val="24"/>
        </w:rPr>
        <w:t>I</w:t>
      </w:r>
      <w:r w:rsidR="004923D5" w:rsidRPr="00383694">
        <w:rPr>
          <w:rFonts w:ascii="Calibri" w:hAnsi="Calibri" w:cs="Calibri"/>
          <w:sz w:val="24"/>
          <w:szCs w:val="24"/>
        </w:rPr>
        <w:t>X – observância, conforme o caso, do disposto no artigo 122-A da Lei Orgânica do Município de Araraquara.</w:t>
      </w:r>
    </w:p>
    <w:p w:rsidR="006806B4" w:rsidRPr="00383694" w:rsidRDefault="00D15BD6" w:rsidP="00D15BD6">
      <w:pPr>
        <w:spacing w:before="120" w:after="120" w:line="360" w:lineRule="auto"/>
        <w:ind w:firstLineChars="294" w:firstLine="708"/>
        <w:jc w:val="both"/>
        <w:rPr>
          <w:rFonts w:ascii="Calibri" w:hAnsi="Calibri" w:cs="Calibri"/>
          <w:sz w:val="24"/>
          <w:szCs w:val="24"/>
        </w:rPr>
      </w:pPr>
      <w:r w:rsidRPr="00383694">
        <w:rPr>
          <w:rFonts w:ascii="Calibri" w:hAnsi="Calibri" w:cs="Calibri"/>
          <w:b/>
          <w:sz w:val="24"/>
          <w:szCs w:val="24"/>
        </w:rPr>
        <w:t>Parágrafo único.</w:t>
      </w:r>
      <w:r w:rsidR="006806B4" w:rsidRPr="00383694">
        <w:rPr>
          <w:rFonts w:ascii="Calibri" w:hAnsi="Calibri" w:cs="Calibri"/>
          <w:b/>
          <w:sz w:val="24"/>
          <w:szCs w:val="24"/>
        </w:rPr>
        <w:t xml:space="preserve"> </w:t>
      </w:r>
      <w:r w:rsidR="006806B4" w:rsidRPr="00383694">
        <w:rPr>
          <w:rFonts w:ascii="Calibri" w:hAnsi="Calibri" w:cs="Calibri"/>
          <w:sz w:val="24"/>
          <w:szCs w:val="24"/>
        </w:rPr>
        <w:t xml:space="preserve">Ao menos </w:t>
      </w:r>
      <w:r w:rsidR="00597BA0" w:rsidRPr="00383694">
        <w:rPr>
          <w:rFonts w:ascii="Calibri" w:hAnsi="Calibri" w:cs="Calibri"/>
          <w:sz w:val="24"/>
          <w:szCs w:val="24"/>
        </w:rPr>
        <w:t>15</w:t>
      </w:r>
      <w:r w:rsidR="00914953" w:rsidRPr="00383694">
        <w:rPr>
          <w:rFonts w:ascii="Calibri" w:hAnsi="Calibri" w:cs="Calibri"/>
          <w:sz w:val="24"/>
          <w:szCs w:val="24"/>
        </w:rPr>
        <w:t>%</w:t>
      </w:r>
      <w:r w:rsidR="005B255C" w:rsidRPr="00383694">
        <w:rPr>
          <w:rFonts w:ascii="Calibri" w:hAnsi="Calibri" w:cs="Calibri"/>
          <w:sz w:val="24"/>
          <w:szCs w:val="24"/>
        </w:rPr>
        <w:t xml:space="preserve"> (</w:t>
      </w:r>
      <w:r w:rsidR="00597BA0" w:rsidRPr="00383694">
        <w:rPr>
          <w:rFonts w:ascii="Calibri" w:hAnsi="Calibri" w:cs="Calibri"/>
          <w:sz w:val="24"/>
          <w:szCs w:val="24"/>
        </w:rPr>
        <w:t xml:space="preserve">quinze </w:t>
      </w:r>
      <w:r w:rsidR="005B255C" w:rsidRPr="00383694">
        <w:rPr>
          <w:rFonts w:ascii="Calibri" w:hAnsi="Calibri" w:cs="Calibri"/>
          <w:sz w:val="24"/>
          <w:szCs w:val="24"/>
        </w:rPr>
        <w:t>por cento)</w:t>
      </w:r>
      <w:r w:rsidR="006806B4" w:rsidRPr="00383694">
        <w:rPr>
          <w:rFonts w:ascii="Calibri" w:hAnsi="Calibri" w:cs="Calibri"/>
          <w:sz w:val="24"/>
          <w:szCs w:val="24"/>
        </w:rPr>
        <w:t xml:space="preserve"> dos cargos de provimento em comissão </w:t>
      </w:r>
      <w:r w:rsidR="00371AEA" w:rsidRPr="00383694">
        <w:rPr>
          <w:rFonts w:ascii="Calibri" w:hAnsi="Calibri" w:cs="Calibri"/>
          <w:sz w:val="24"/>
          <w:szCs w:val="24"/>
        </w:rPr>
        <w:t xml:space="preserve">da Prefeitura do Município </w:t>
      </w:r>
      <w:r w:rsidR="00D52078" w:rsidRPr="00383694">
        <w:rPr>
          <w:rFonts w:ascii="Calibri" w:hAnsi="Calibri" w:cs="Calibri"/>
          <w:sz w:val="24"/>
          <w:szCs w:val="24"/>
        </w:rPr>
        <w:t xml:space="preserve">de Araraquara </w:t>
      </w:r>
      <w:r w:rsidR="006806B4" w:rsidRPr="00383694">
        <w:rPr>
          <w:rFonts w:ascii="Calibri" w:hAnsi="Calibri" w:cs="Calibri"/>
          <w:sz w:val="24"/>
          <w:szCs w:val="24"/>
        </w:rPr>
        <w:t xml:space="preserve">serão ocupados por </w:t>
      </w:r>
      <w:r w:rsidR="003655CF" w:rsidRPr="00383694">
        <w:rPr>
          <w:rFonts w:ascii="Calibri" w:hAnsi="Calibri" w:cs="Calibri"/>
          <w:sz w:val="24"/>
          <w:szCs w:val="24"/>
        </w:rPr>
        <w:t xml:space="preserve">empregados públicos titulares de </w:t>
      </w:r>
      <w:r w:rsidR="00FC01A5">
        <w:rPr>
          <w:rFonts w:ascii="Calibri" w:hAnsi="Calibri" w:cs="Calibri"/>
          <w:sz w:val="24"/>
          <w:szCs w:val="24"/>
        </w:rPr>
        <w:t>emprego público</w:t>
      </w:r>
      <w:r w:rsidR="003655CF" w:rsidRPr="00383694">
        <w:rPr>
          <w:rFonts w:ascii="Calibri" w:hAnsi="Calibri" w:cs="Calibri"/>
          <w:sz w:val="24"/>
          <w:szCs w:val="24"/>
        </w:rPr>
        <w:t xml:space="preserve"> de provimento efetivo</w:t>
      </w:r>
      <w:r w:rsidR="006806B4" w:rsidRPr="00383694">
        <w:rPr>
          <w:rFonts w:ascii="Calibri" w:hAnsi="Calibri" w:cs="Calibri"/>
          <w:sz w:val="24"/>
          <w:szCs w:val="24"/>
        </w:rPr>
        <w:t>.</w:t>
      </w:r>
    </w:p>
    <w:p w:rsidR="006806B4" w:rsidRPr="00383694" w:rsidRDefault="006806B4" w:rsidP="004157F2">
      <w:pPr>
        <w:spacing w:before="120" w:after="120" w:line="360" w:lineRule="auto"/>
        <w:ind w:firstLineChars="294" w:firstLine="708"/>
        <w:jc w:val="both"/>
        <w:rPr>
          <w:rFonts w:ascii="Calibri" w:hAnsi="Calibri" w:cs="Calibri"/>
          <w:sz w:val="24"/>
          <w:szCs w:val="24"/>
        </w:rPr>
      </w:pPr>
      <w:r w:rsidRPr="00383694">
        <w:rPr>
          <w:rFonts w:ascii="Calibri" w:hAnsi="Calibri" w:cs="Calibri"/>
          <w:b/>
          <w:sz w:val="24"/>
          <w:szCs w:val="24"/>
        </w:rPr>
        <w:t xml:space="preserve">Art. </w:t>
      </w:r>
      <w:r w:rsidR="009506F1" w:rsidRPr="00383694">
        <w:rPr>
          <w:rFonts w:ascii="Calibri" w:hAnsi="Calibri" w:cs="Calibri"/>
          <w:b/>
          <w:sz w:val="24"/>
          <w:szCs w:val="24"/>
        </w:rPr>
        <w:t>1</w:t>
      </w:r>
      <w:r w:rsidR="00982DE6" w:rsidRPr="00383694">
        <w:rPr>
          <w:rFonts w:ascii="Calibri" w:hAnsi="Calibri" w:cs="Calibri"/>
          <w:b/>
          <w:sz w:val="24"/>
          <w:szCs w:val="24"/>
        </w:rPr>
        <w:t>6</w:t>
      </w:r>
      <w:r w:rsidR="0093590A" w:rsidRPr="00383694">
        <w:rPr>
          <w:rFonts w:ascii="Calibri" w:hAnsi="Calibri" w:cs="Calibri"/>
          <w:b/>
          <w:sz w:val="24"/>
          <w:szCs w:val="24"/>
        </w:rPr>
        <w:t>.</w:t>
      </w:r>
      <w:r w:rsidRPr="00383694">
        <w:rPr>
          <w:rFonts w:ascii="Calibri" w:hAnsi="Calibri" w:cs="Calibri"/>
          <w:sz w:val="24"/>
          <w:szCs w:val="24"/>
        </w:rPr>
        <w:t xml:space="preserve"> As atribuições sumárias, </w:t>
      </w:r>
      <w:r w:rsidR="00982DE6" w:rsidRPr="00383694">
        <w:rPr>
          <w:rFonts w:ascii="Calibri" w:hAnsi="Calibri" w:cs="Calibri"/>
          <w:sz w:val="24"/>
          <w:szCs w:val="24"/>
        </w:rPr>
        <w:t>os vencimentos</w:t>
      </w:r>
      <w:r w:rsidR="006E7ADF">
        <w:rPr>
          <w:rFonts w:ascii="Calibri" w:hAnsi="Calibri" w:cs="Calibri"/>
          <w:sz w:val="24"/>
          <w:szCs w:val="24"/>
        </w:rPr>
        <w:t xml:space="preserve"> e</w:t>
      </w:r>
      <w:r w:rsidR="00982DE6" w:rsidRPr="00383694">
        <w:rPr>
          <w:rFonts w:ascii="Calibri" w:hAnsi="Calibri" w:cs="Calibri"/>
          <w:sz w:val="24"/>
          <w:szCs w:val="24"/>
        </w:rPr>
        <w:t xml:space="preserve"> </w:t>
      </w:r>
      <w:r w:rsidRPr="00383694">
        <w:rPr>
          <w:rFonts w:ascii="Calibri" w:hAnsi="Calibri" w:cs="Calibri"/>
          <w:sz w:val="24"/>
          <w:szCs w:val="24"/>
        </w:rPr>
        <w:t xml:space="preserve">o número de vagas dos cargos de provimento em comissão constarão do Anexo </w:t>
      </w:r>
      <w:r w:rsidR="0093590A" w:rsidRPr="00383694">
        <w:rPr>
          <w:rFonts w:ascii="Calibri" w:hAnsi="Calibri" w:cs="Calibri"/>
          <w:sz w:val="24"/>
          <w:szCs w:val="24"/>
        </w:rPr>
        <w:t>II</w:t>
      </w:r>
      <w:r w:rsidRPr="00383694">
        <w:rPr>
          <w:rFonts w:ascii="Calibri" w:hAnsi="Calibri" w:cs="Calibri"/>
          <w:sz w:val="24"/>
          <w:szCs w:val="24"/>
        </w:rPr>
        <w:t xml:space="preserve"> desta </w:t>
      </w:r>
      <w:r w:rsidR="00CB2268" w:rsidRPr="00383694">
        <w:rPr>
          <w:rFonts w:ascii="Calibri" w:hAnsi="Calibri" w:cs="Calibri"/>
          <w:sz w:val="24"/>
          <w:szCs w:val="24"/>
        </w:rPr>
        <w:t>l</w:t>
      </w:r>
      <w:r w:rsidRPr="00383694">
        <w:rPr>
          <w:rFonts w:ascii="Calibri" w:hAnsi="Calibri" w:cs="Calibri"/>
          <w:sz w:val="24"/>
          <w:szCs w:val="24"/>
        </w:rPr>
        <w:t>ei.</w:t>
      </w:r>
    </w:p>
    <w:p w:rsidR="002B043D" w:rsidRDefault="002939CB" w:rsidP="002B043D">
      <w:pPr>
        <w:spacing w:before="120" w:after="120" w:line="360" w:lineRule="auto"/>
        <w:ind w:firstLineChars="295" w:firstLine="708"/>
        <w:jc w:val="both"/>
        <w:rPr>
          <w:rFonts w:ascii="Calibri" w:hAnsi="Calibri" w:cs="Calibri"/>
          <w:sz w:val="24"/>
          <w:szCs w:val="24"/>
        </w:rPr>
      </w:pPr>
      <w:r>
        <w:rPr>
          <w:rFonts w:ascii="Calibri" w:hAnsi="Calibri" w:cs="Calibri"/>
          <w:sz w:val="24"/>
          <w:szCs w:val="24"/>
        </w:rPr>
        <w:t xml:space="preserve">§ 1º </w:t>
      </w:r>
      <w:r w:rsidR="002B043D" w:rsidRPr="002B043D">
        <w:rPr>
          <w:rFonts w:ascii="Calibri" w:hAnsi="Calibri" w:cs="Calibri"/>
          <w:sz w:val="24"/>
          <w:szCs w:val="24"/>
        </w:rPr>
        <w:t xml:space="preserve">Os </w:t>
      </w:r>
      <w:r w:rsidR="006558FE">
        <w:rPr>
          <w:rFonts w:ascii="Calibri" w:hAnsi="Calibri" w:cs="Calibri"/>
          <w:sz w:val="24"/>
          <w:szCs w:val="24"/>
        </w:rPr>
        <w:t xml:space="preserve">ocupantes de cargos de provimento em comissão </w:t>
      </w:r>
      <w:r w:rsidR="002B043D" w:rsidRPr="002B043D">
        <w:rPr>
          <w:rFonts w:ascii="Calibri" w:hAnsi="Calibri" w:cs="Calibri"/>
          <w:sz w:val="24"/>
          <w:szCs w:val="24"/>
        </w:rPr>
        <w:t xml:space="preserve">serão desobrigados do registro de ponto e cumprirão jornada integral de trabalho, sendo vedada a realização de labor extraordinário. </w:t>
      </w:r>
    </w:p>
    <w:p w:rsidR="006558FE" w:rsidRDefault="006558FE" w:rsidP="002B043D">
      <w:pPr>
        <w:spacing w:before="120" w:after="120" w:line="360" w:lineRule="auto"/>
        <w:ind w:firstLineChars="295" w:firstLine="708"/>
        <w:jc w:val="both"/>
        <w:rPr>
          <w:rFonts w:ascii="Calibri" w:hAnsi="Calibri" w:cs="Calibri"/>
          <w:sz w:val="24"/>
          <w:szCs w:val="24"/>
        </w:rPr>
      </w:pPr>
      <w:r w:rsidRPr="006558FE">
        <w:rPr>
          <w:rFonts w:ascii="Calibri" w:hAnsi="Calibri" w:cs="Calibri"/>
          <w:sz w:val="24"/>
          <w:szCs w:val="24"/>
        </w:rPr>
        <w:t>§ 2º Em qualquer caso, o</w:t>
      </w:r>
      <w:r>
        <w:rPr>
          <w:rFonts w:ascii="Calibri" w:hAnsi="Calibri" w:cs="Calibri"/>
          <w:sz w:val="24"/>
          <w:szCs w:val="24"/>
        </w:rPr>
        <w:t>s ocupantes de cargos de provimento em comissão não perceberão</w:t>
      </w:r>
      <w:r w:rsidRPr="006558FE">
        <w:rPr>
          <w:rFonts w:ascii="Calibri" w:hAnsi="Calibri" w:cs="Calibri"/>
          <w:sz w:val="24"/>
          <w:szCs w:val="24"/>
        </w:rPr>
        <w:t xml:space="preserve"> qualquer remuneração a título de labor extraordinário.</w:t>
      </w:r>
    </w:p>
    <w:p w:rsidR="001607AA" w:rsidRPr="002B043D" w:rsidRDefault="001607AA" w:rsidP="002B043D">
      <w:pPr>
        <w:spacing w:before="120" w:after="120" w:line="360" w:lineRule="auto"/>
        <w:ind w:firstLineChars="295" w:firstLine="708"/>
        <w:jc w:val="both"/>
        <w:rPr>
          <w:rFonts w:ascii="Calibri" w:hAnsi="Calibri" w:cs="Calibri"/>
          <w:sz w:val="24"/>
          <w:szCs w:val="24"/>
        </w:rPr>
      </w:pPr>
      <w:r>
        <w:rPr>
          <w:rFonts w:ascii="Calibri" w:hAnsi="Calibri" w:cs="Calibri"/>
          <w:sz w:val="24"/>
          <w:szCs w:val="24"/>
        </w:rPr>
        <w:t xml:space="preserve">§ 3º </w:t>
      </w:r>
      <w:r w:rsidR="003426B2">
        <w:rPr>
          <w:rFonts w:ascii="Calibri" w:hAnsi="Calibri" w:cs="Calibri"/>
          <w:sz w:val="24"/>
          <w:szCs w:val="24"/>
        </w:rPr>
        <w:t xml:space="preserve">Atendidos os requisitos previstos no </w:t>
      </w:r>
      <w:r w:rsidR="003426B2" w:rsidRPr="00383694">
        <w:rPr>
          <w:rFonts w:ascii="Calibri" w:hAnsi="Calibri" w:cs="Calibri"/>
          <w:sz w:val="24"/>
          <w:szCs w:val="24"/>
        </w:rPr>
        <w:t xml:space="preserve">Decreto-Lei Federal nº 5.452, de 1943 – Consolidação das Leis do Trabalho (CLT), </w:t>
      </w:r>
      <w:r w:rsidR="003426B2">
        <w:rPr>
          <w:rFonts w:ascii="Calibri" w:hAnsi="Calibri" w:cs="Calibri"/>
          <w:sz w:val="24"/>
          <w:szCs w:val="24"/>
        </w:rPr>
        <w:t>f</w:t>
      </w:r>
      <w:r>
        <w:rPr>
          <w:rFonts w:ascii="Calibri" w:hAnsi="Calibri" w:cs="Calibri"/>
          <w:sz w:val="24"/>
          <w:szCs w:val="24"/>
        </w:rPr>
        <w:t xml:space="preserve">ica garantido a quaisquer ocupantes de cargos de provimento em comissão </w:t>
      </w:r>
      <w:r w:rsidR="003426B2">
        <w:rPr>
          <w:rFonts w:ascii="Calibri" w:hAnsi="Calibri" w:cs="Calibri"/>
          <w:sz w:val="24"/>
          <w:szCs w:val="24"/>
        </w:rPr>
        <w:t xml:space="preserve">o direito ao </w:t>
      </w:r>
      <w:r w:rsidR="003426B2" w:rsidRPr="003426B2">
        <w:rPr>
          <w:rFonts w:ascii="Calibri" w:hAnsi="Calibri" w:cs="Calibri"/>
          <w:sz w:val="24"/>
          <w:szCs w:val="24"/>
        </w:rPr>
        <w:t>décimo terceiro salário</w:t>
      </w:r>
      <w:r w:rsidR="003426B2">
        <w:rPr>
          <w:rFonts w:ascii="Calibri" w:hAnsi="Calibri" w:cs="Calibri"/>
          <w:sz w:val="24"/>
          <w:szCs w:val="24"/>
        </w:rPr>
        <w:t>,</w:t>
      </w:r>
      <w:r w:rsidR="003426B2" w:rsidRPr="003426B2">
        <w:rPr>
          <w:rFonts w:ascii="Calibri" w:hAnsi="Calibri" w:cs="Calibri"/>
          <w:sz w:val="24"/>
          <w:szCs w:val="24"/>
        </w:rPr>
        <w:t xml:space="preserve"> com base na remuneração integral</w:t>
      </w:r>
      <w:r w:rsidR="003426B2">
        <w:rPr>
          <w:rFonts w:ascii="Calibri" w:hAnsi="Calibri" w:cs="Calibri"/>
          <w:sz w:val="24"/>
          <w:szCs w:val="24"/>
        </w:rPr>
        <w:t xml:space="preserve"> do empregado público, bem como o direito ao</w:t>
      </w:r>
      <w:r w:rsidR="003426B2" w:rsidRPr="003426B2">
        <w:rPr>
          <w:rFonts w:ascii="Calibri" w:hAnsi="Calibri" w:cs="Calibri"/>
          <w:sz w:val="24"/>
          <w:szCs w:val="24"/>
        </w:rPr>
        <w:t xml:space="preserve"> gozo de férias anuais remuneradas com, pelo menos, um terço a mais do que o salário normal</w:t>
      </w:r>
      <w:r w:rsidR="003426B2">
        <w:rPr>
          <w:rFonts w:ascii="Calibri" w:hAnsi="Calibri" w:cs="Calibri"/>
          <w:sz w:val="24"/>
          <w:szCs w:val="24"/>
        </w:rPr>
        <w:t>.</w:t>
      </w:r>
    </w:p>
    <w:p w:rsidR="0097428D" w:rsidRPr="0097428D" w:rsidRDefault="006806B4" w:rsidP="0097428D">
      <w:pPr>
        <w:spacing w:before="120" w:after="120" w:line="360" w:lineRule="auto"/>
        <w:ind w:firstLineChars="294" w:firstLine="708"/>
        <w:jc w:val="both"/>
        <w:rPr>
          <w:rFonts w:ascii="Calibri" w:hAnsi="Calibri" w:cs="Calibri"/>
          <w:sz w:val="24"/>
          <w:szCs w:val="24"/>
        </w:rPr>
      </w:pPr>
      <w:r w:rsidRPr="00383694">
        <w:rPr>
          <w:rFonts w:ascii="Calibri" w:hAnsi="Calibri" w:cs="Calibri"/>
          <w:b/>
          <w:sz w:val="24"/>
          <w:szCs w:val="24"/>
        </w:rPr>
        <w:t xml:space="preserve">Art. </w:t>
      </w:r>
      <w:r w:rsidR="009506F1" w:rsidRPr="00383694">
        <w:rPr>
          <w:rFonts w:ascii="Calibri" w:hAnsi="Calibri" w:cs="Calibri"/>
          <w:b/>
          <w:sz w:val="24"/>
          <w:szCs w:val="24"/>
        </w:rPr>
        <w:t>17</w:t>
      </w:r>
      <w:r w:rsidRPr="00383694">
        <w:rPr>
          <w:rFonts w:ascii="Calibri" w:hAnsi="Calibri" w:cs="Calibri"/>
          <w:b/>
          <w:sz w:val="24"/>
          <w:szCs w:val="24"/>
        </w:rPr>
        <w:t>.</w:t>
      </w:r>
      <w:r w:rsidRPr="00383694">
        <w:rPr>
          <w:rFonts w:ascii="Calibri" w:hAnsi="Calibri" w:cs="Calibri"/>
          <w:sz w:val="24"/>
          <w:szCs w:val="24"/>
        </w:rPr>
        <w:t xml:space="preserve">  </w:t>
      </w:r>
      <w:r w:rsidR="0097428D" w:rsidRPr="0097428D">
        <w:rPr>
          <w:rFonts w:ascii="Calibri" w:hAnsi="Calibri" w:cs="Calibri"/>
          <w:sz w:val="24"/>
          <w:szCs w:val="24"/>
        </w:rPr>
        <w:t xml:space="preserve">Ao ser nomeado para o cargo público de provimento em comissão, o </w:t>
      </w:r>
      <w:r w:rsidR="00227633">
        <w:rPr>
          <w:rFonts w:ascii="Calibri" w:hAnsi="Calibri" w:cs="Calibri"/>
          <w:sz w:val="24"/>
          <w:szCs w:val="24"/>
        </w:rPr>
        <w:t xml:space="preserve">empregado </w:t>
      </w:r>
      <w:r w:rsidR="0097428D" w:rsidRPr="0097428D">
        <w:rPr>
          <w:rFonts w:ascii="Calibri" w:hAnsi="Calibri" w:cs="Calibri"/>
          <w:sz w:val="24"/>
          <w:szCs w:val="24"/>
        </w:rPr>
        <w:t xml:space="preserve">público titular de emprego público de provimento efetivo da </w:t>
      </w:r>
      <w:r w:rsidR="00CF4845">
        <w:rPr>
          <w:rFonts w:ascii="Calibri" w:hAnsi="Calibri" w:cs="Calibri"/>
          <w:sz w:val="24"/>
          <w:szCs w:val="24"/>
        </w:rPr>
        <w:t>Prefeitura do Município de Araraquara</w:t>
      </w:r>
      <w:r w:rsidR="0097428D" w:rsidRPr="0097428D">
        <w:rPr>
          <w:rFonts w:ascii="Calibri" w:hAnsi="Calibri" w:cs="Calibri"/>
          <w:sz w:val="24"/>
          <w:szCs w:val="24"/>
        </w:rPr>
        <w:t xml:space="preserve"> poderá optar pela remuneração do cargo de provimento em comissão ou pela remuneração de seu emprego efetivo originário, acrescida de gratificação de representação correspondente a 60% (sessenta por cento) do vencimento do cargo de provimento em comissão.</w:t>
      </w:r>
    </w:p>
    <w:p w:rsidR="0097428D" w:rsidRPr="002939CB" w:rsidRDefault="0097428D" w:rsidP="002939CB">
      <w:pPr>
        <w:spacing w:before="120" w:after="120" w:line="360" w:lineRule="auto"/>
        <w:ind w:firstLineChars="294" w:firstLine="706"/>
        <w:jc w:val="both"/>
        <w:rPr>
          <w:rFonts w:ascii="Calibri" w:hAnsi="Calibri" w:cs="Calibri"/>
          <w:sz w:val="24"/>
          <w:szCs w:val="24"/>
        </w:rPr>
      </w:pPr>
      <w:r w:rsidRPr="002939CB">
        <w:rPr>
          <w:rFonts w:ascii="Calibri" w:hAnsi="Calibri" w:cs="Calibri"/>
          <w:sz w:val="24"/>
          <w:szCs w:val="24"/>
        </w:rPr>
        <w:t>§ 1º</w:t>
      </w:r>
      <w:r w:rsidRPr="0097428D">
        <w:rPr>
          <w:rFonts w:ascii="Calibri" w:hAnsi="Calibri" w:cs="Calibri"/>
          <w:sz w:val="24"/>
          <w:szCs w:val="24"/>
        </w:rPr>
        <w:t xml:space="preserve"> A hipótese do “caput” deste artigo é aplicável aos casos em que </w:t>
      </w:r>
      <w:r w:rsidR="00227633">
        <w:rPr>
          <w:rFonts w:ascii="Calibri" w:hAnsi="Calibri" w:cs="Calibri"/>
          <w:sz w:val="24"/>
          <w:szCs w:val="24"/>
        </w:rPr>
        <w:t xml:space="preserve">empregado </w:t>
      </w:r>
      <w:r w:rsidRPr="0097428D">
        <w:rPr>
          <w:rFonts w:ascii="Calibri" w:hAnsi="Calibri" w:cs="Calibri"/>
          <w:sz w:val="24"/>
          <w:szCs w:val="24"/>
        </w:rPr>
        <w:t xml:space="preserve">público cedido à </w:t>
      </w:r>
      <w:r w:rsidR="00B60CD5">
        <w:rPr>
          <w:rFonts w:ascii="Calibri" w:hAnsi="Calibri" w:cs="Calibri"/>
          <w:sz w:val="24"/>
          <w:szCs w:val="24"/>
        </w:rPr>
        <w:t xml:space="preserve">Prefeitura do Município de Araraquara </w:t>
      </w:r>
      <w:r w:rsidRPr="0097428D">
        <w:rPr>
          <w:rFonts w:ascii="Calibri" w:hAnsi="Calibri" w:cs="Calibri"/>
          <w:sz w:val="24"/>
          <w:szCs w:val="24"/>
        </w:rPr>
        <w:t>for nomeado para cargo público de provimento em comissão</w:t>
      </w:r>
      <w:r w:rsidRPr="002939CB">
        <w:rPr>
          <w:rFonts w:ascii="Calibri" w:hAnsi="Calibri" w:cs="Calibri"/>
          <w:sz w:val="24"/>
          <w:szCs w:val="24"/>
        </w:rPr>
        <w:t>.</w:t>
      </w:r>
    </w:p>
    <w:p w:rsidR="00E502D9" w:rsidRDefault="00E502D9" w:rsidP="002939CB">
      <w:pPr>
        <w:spacing w:before="120" w:after="120" w:line="360" w:lineRule="auto"/>
        <w:ind w:firstLineChars="294" w:firstLine="706"/>
        <w:jc w:val="both"/>
        <w:rPr>
          <w:rFonts w:ascii="Calibri" w:hAnsi="Calibri" w:cs="Calibri"/>
          <w:sz w:val="24"/>
          <w:szCs w:val="24"/>
        </w:rPr>
      </w:pPr>
      <w:r w:rsidRPr="002939CB">
        <w:rPr>
          <w:rFonts w:ascii="Calibri" w:hAnsi="Calibri" w:cs="Calibri"/>
          <w:sz w:val="24"/>
          <w:szCs w:val="24"/>
        </w:rPr>
        <w:t>§ 2º Na hipótese do “caput” deste artigo, a nomeação para cargo público de provimento em comissão implicará na suspensão do contrato de trabalho do emprego público de provimento efetivo originário</w:t>
      </w:r>
      <w:r w:rsidR="002B3DBE" w:rsidRPr="002939CB">
        <w:rPr>
          <w:rFonts w:ascii="Calibri" w:hAnsi="Calibri" w:cs="Calibri"/>
          <w:sz w:val="24"/>
          <w:szCs w:val="24"/>
        </w:rPr>
        <w:t>, exceto para fins de progressão por antiguidade e promoção por titulação</w:t>
      </w:r>
      <w:r w:rsidRPr="002939CB">
        <w:rPr>
          <w:rFonts w:ascii="Calibri" w:hAnsi="Calibri" w:cs="Calibri"/>
          <w:sz w:val="24"/>
          <w:szCs w:val="24"/>
        </w:rPr>
        <w:t>.</w:t>
      </w:r>
      <w:r w:rsidRPr="00E502D9">
        <w:rPr>
          <w:rFonts w:ascii="Calibri" w:hAnsi="Calibri" w:cs="Calibri"/>
          <w:sz w:val="24"/>
          <w:szCs w:val="24"/>
        </w:rPr>
        <w:t xml:space="preserve"> </w:t>
      </w:r>
    </w:p>
    <w:p w:rsidR="00C226DE" w:rsidRPr="00383694" w:rsidRDefault="00C226DE" w:rsidP="0097428D">
      <w:pPr>
        <w:spacing w:before="120" w:after="120" w:line="360" w:lineRule="auto"/>
        <w:ind w:firstLineChars="294" w:firstLine="708"/>
        <w:jc w:val="both"/>
        <w:rPr>
          <w:rFonts w:ascii="Calibri" w:hAnsi="Calibri" w:cs="Calibri"/>
          <w:sz w:val="24"/>
          <w:szCs w:val="24"/>
        </w:rPr>
      </w:pPr>
      <w:r w:rsidRPr="00383694">
        <w:rPr>
          <w:rFonts w:ascii="Calibri" w:hAnsi="Calibri" w:cs="Calibri"/>
          <w:b/>
          <w:sz w:val="24"/>
          <w:szCs w:val="24"/>
        </w:rPr>
        <w:t xml:space="preserve">Art. </w:t>
      </w:r>
      <w:r w:rsidR="009506F1" w:rsidRPr="00383694">
        <w:rPr>
          <w:rFonts w:ascii="Calibri" w:hAnsi="Calibri" w:cs="Calibri"/>
          <w:b/>
          <w:sz w:val="24"/>
          <w:szCs w:val="24"/>
        </w:rPr>
        <w:t>18</w:t>
      </w:r>
      <w:r w:rsidRPr="00383694">
        <w:rPr>
          <w:rFonts w:ascii="Calibri" w:hAnsi="Calibri" w:cs="Calibri"/>
          <w:b/>
          <w:sz w:val="24"/>
          <w:szCs w:val="24"/>
        </w:rPr>
        <w:t>.</w:t>
      </w:r>
      <w:r w:rsidRPr="00383694">
        <w:rPr>
          <w:rFonts w:ascii="Calibri" w:hAnsi="Calibri" w:cs="Calibri"/>
          <w:sz w:val="24"/>
          <w:szCs w:val="24"/>
        </w:rPr>
        <w:t xml:space="preserve">  Ao ser exonerado do cargo público de provimento em comissão</w:t>
      </w:r>
      <w:r w:rsidR="009D2394" w:rsidRPr="00383694">
        <w:rPr>
          <w:rFonts w:ascii="Calibri" w:hAnsi="Calibri" w:cs="Calibri"/>
          <w:sz w:val="24"/>
          <w:szCs w:val="24"/>
        </w:rPr>
        <w:t>,</w:t>
      </w:r>
      <w:r w:rsidRPr="00383694">
        <w:rPr>
          <w:rFonts w:ascii="Calibri" w:hAnsi="Calibri" w:cs="Calibri"/>
          <w:sz w:val="24"/>
          <w:szCs w:val="24"/>
        </w:rPr>
        <w:t xml:space="preserve"> o </w:t>
      </w:r>
      <w:r w:rsidR="00227633">
        <w:rPr>
          <w:rFonts w:ascii="Calibri" w:hAnsi="Calibri" w:cs="Calibri"/>
          <w:sz w:val="24"/>
          <w:szCs w:val="24"/>
        </w:rPr>
        <w:t xml:space="preserve">empregado </w:t>
      </w:r>
      <w:r w:rsidRPr="00383694">
        <w:rPr>
          <w:rFonts w:ascii="Calibri" w:hAnsi="Calibri" w:cs="Calibri"/>
          <w:sz w:val="24"/>
          <w:szCs w:val="24"/>
        </w:rPr>
        <w:t xml:space="preserve">público retornará ao seu emprego </w:t>
      </w:r>
      <w:r w:rsidR="003655CF" w:rsidRPr="00383694">
        <w:rPr>
          <w:rFonts w:ascii="Calibri" w:hAnsi="Calibri" w:cs="Calibri"/>
          <w:sz w:val="24"/>
          <w:szCs w:val="24"/>
        </w:rPr>
        <w:t>público</w:t>
      </w:r>
      <w:r w:rsidRPr="00383694">
        <w:rPr>
          <w:rFonts w:ascii="Calibri" w:hAnsi="Calibri" w:cs="Calibri"/>
          <w:sz w:val="24"/>
          <w:szCs w:val="24"/>
        </w:rPr>
        <w:t xml:space="preserve"> de origem</w:t>
      </w:r>
      <w:r w:rsidR="006E2EA0" w:rsidRPr="00383694">
        <w:rPr>
          <w:rFonts w:ascii="Calibri" w:hAnsi="Calibri" w:cs="Calibri"/>
          <w:sz w:val="24"/>
          <w:szCs w:val="24"/>
        </w:rPr>
        <w:t xml:space="preserve">, sem nenhuma incorporação advinda do </w:t>
      </w:r>
      <w:r w:rsidR="000F1D47" w:rsidRPr="00383694">
        <w:rPr>
          <w:rFonts w:ascii="Calibri" w:hAnsi="Calibri" w:cs="Calibri"/>
          <w:sz w:val="24"/>
          <w:szCs w:val="24"/>
        </w:rPr>
        <w:t xml:space="preserve">exercício do </w:t>
      </w:r>
      <w:r w:rsidR="006E2EA0" w:rsidRPr="00383694">
        <w:rPr>
          <w:rFonts w:ascii="Calibri" w:hAnsi="Calibri" w:cs="Calibri"/>
          <w:sz w:val="24"/>
          <w:szCs w:val="24"/>
        </w:rPr>
        <w:t>cargo</w:t>
      </w:r>
      <w:r w:rsidR="000F1D47" w:rsidRPr="00383694">
        <w:rPr>
          <w:rFonts w:ascii="Calibri" w:hAnsi="Calibri" w:cs="Calibri"/>
          <w:sz w:val="24"/>
          <w:szCs w:val="24"/>
        </w:rPr>
        <w:t xml:space="preserve"> de provimento em comissão</w:t>
      </w:r>
      <w:r w:rsidRPr="00383694">
        <w:rPr>
          <w:rFonts w:ascii="Calibri" w:hAnsi="Calibri" w:cs="Calibri"/>
          <w:sz w:val="24"/>
          <w:szCs w:val="24"/>
        </w:rPr>
        <w:t>.</w:t>
      </w:r>
    </w:p>
    <w:p w:rsidR="006806B4" w:rsidRPr="00383694" w:rsidRDefault="006806B4" w:rsidP="004157F2">
      <w:pPr>
        <w:spacing w:before="120" w:after="120" w:line="360" w:lineRule="auto"/>
        <w:ind w:firstLineChars="294" w:firstLine="708"/>
        <w:jc w:val="both"/>
        <w:rPr>
          <w:rFonts w:ascii="Calibri" w:hAnsi="Calibri" w:cs="Calibri"/>
          <w:sz w:val="24"/>
          <w:szCs w:val="24"/>
        </w:rPr>
      </w:pPr>
      <w:r w:rsidRPr="00383694">
        <w:rPr>
          <w:rFonts w:ascii="Calibri" w:hAnsi="Calibri" w:cs="Calibri"/>
          <w:b/>
          <w:sz w:val="24"/>
          <w:szCs w:val="24"/>
        </w:rPr>
        <w:t xml:space="preserve">Art. </w:t>
      </w:r>
      <w:r w:rsidR="009506F1" w:rsidRPr="00383694">
        <w:rPr>
          <w:rFonts w:ascii="Calibri" w:hAnsi="Calibri" w:cs="Calibri"/>
          <w:b/>
          <w:sz w:val="24"/>
          <w:szCs w:val="24"/>
        </w:rPr>
        <w:t>19</w:t>
      </w:r>
      <w:r w:rsidRPr="00383694">
        <w:rPr>
          <w:rFonts w:ascii="Calibri" w:hAnsi="Calibri" w:cs="Calibri"/>
          <w:b/>
          <w:sz w:val="24"/>
          <w:szCs w:val="24"/>
        </w:rPr>
        <w:t>.</w:t>
      </w:r>
      <w:r w:rsidRPr="00383694">
        <w:rPr>
          <w:rFonts w:ascii="Calibri" w:hAnsi="Calibri" w:cs="Calibri"/>
          <w:sz w:val="24"/>
          <w:szCs w:val="24"/>
        </w:rPr>
        <w:t xml:space="preserve">  O servidor público ocupante de cargo público de provimento em comissão poderá ser nomeado para exercer, interinamente, outro cargo público de provimento em comissão, sem prejuízo das atribuições do primeiro cargo, devendo optar pela remuneração de um deles durante o período da interinidade, observando-se o disposto no</w:t>
      </w:r>
      <w:r w:rsidR="000F1D47" w:rsidRPr="00383694">
        <w:rPr>
          <w:rFonts w:ascii="Calibri" w:hAnsi="Calibri" w:cs="Calibri"/>
          <w:sz w:val="24"/>
          <w:szCs w:val="24"/>
        </w:rPr>
        <w:t>s</w:t>
      </w:r>
      <w:r w:rsidRPr="00383694">
        <w:rPr>
          <w:rFonts w:ascii="Calibri" w:hAnsi="Calibri" w:cs="Calibri"/>
          <w:sz w:val="24"/>
          <w:szCs w:val="24"/>
        </w:rPr>
        <w:t xml:space="preserve"> artigo</w:t>
      </w:r>
      <w:r w:rsidR="000F1D47" w:rsidRPr="00383694">
        <w:rPr>
          <w:rFonts w:ascii="Calibri" w:hAnsi="Calibri" w:cs="Calibri"/>
          <w:sz w:val="24"/>
          <w:szCs w:val="24"/>
        </w:rPr>
        <w:t>s 17 e 18 desta lei</w:t>
      </w:r>
      <w:r w:rsidRPr="00383694">
        <w:rPr>
          <w:rFonts w:ascii="Calibri" w:hAnsi="Calibri" w:cs="Calibri"/>
          <w:sz w:val="24"/>
          <w:szCs w:val="24"/>
        </w:rPr>
        <w:t>.</w:t>
      </w:r>
    </w:p>
    <w:p w:rsidR="00C226DE" w:rsidRPr="00383694" w:rsidRDefault="00C226DE" w:rsidP="006E2EA0">
      <w:pPr>
        <w:widowControl w:val="0"/>
        <w:tabs>
          <w:tab w:val="left" w:pos="709"/>
          <w:tab w:val="left" w:pos="1418"/>
          <w:tab w:val="left" w:pos="2127"/>
        </w:tabs>
        <w:overflowPunct w:val="0"/>
        <w:autoSpaceDE w:val="0"/>
        <w:autoSpaceDN w:val="0"/>
        <w:adjustRightInd w:val="0"/>
        <w:spacing w:before="120" w:after="120" w:line="360" w:lineRule="auto"/>
        <w:ind w:firstLineChars="295" w:firstLine="711"/>
        <w:jc w:val="both"/>
        <w:rPr>
          <w:rFonts w:ascii="Calibri" w:hAnsi="Calibri" w:cs="Calibri"/>
          <w:kern w:val="3"/>
          <w:sz w:val="24"/>
          <w:szCs w:val="24"/>
          <w:lang w:eastAsia="ar-SA"/>
        </w:rPr>
      </w:pPr>
      <w:r w:rsidRPr="00611709">
        <w:rPr>
          <w:rFonts w:ascii="Calibri" w:hAnsi="Calibri" w:cs="Calibri"/>
          <w:b/>
          <w:kern w:val="3"/>
          <w:sz w:val="24"/>
          <w:szCs w:val="24"/>
          <w:lang w:eastAsia="ar-SA"/>
        </w:rPr>
        <w:t xml:space="preserve">Art. </w:t>
      </w:r>
      <w:r w:rsidR="009506F1" w:rsidRPr="00611709">
        <w:rPr>
          <w:rFonts w:ascii="Calibri" w:hAnsi="Calibri" w:cs="Calibri"/>
          <w:b/>
          <w:kern w:val="3"/>
          <w:sz w:val="24"/>
          <w:szCs w:val="24"/>
          <w:lang w:eastAsia="ar-SA"/>
        </w:rPr>
        <w:t>20</w:t>
      </w:r>
      <w:r w:rsidRPr="00611709">
        <w:rPr>
          <w:rFonts w:ascii="Calibri" w:hAnsi="Calibri" w:cs="Calibri"/>
          <w:b/>
          <w:kern w:val="3"/>
          <w:sz w:val="24"/>
          <w:szCs w:val="24"/>
          <w:lang w:eastAsia="ar-SA"/>
        </w:rPr>
        <w:t>.</w:t>
      </w:r>
      <w:r w:rsidRPr="00611709">
        <w:rPr>
          <w:rFonts w:ascii="Calibri" w:hAnsi="Calibri" w:cs="Calibri"/>
          <w:kern w:val="3"/>
          <w:sz w:val="24"/>
          <w:szCs w:val="24"/>
          <w:lang w:eastAsia="ar-SA"/>
        </w:rPr>
        <w:t xml:space="preserve">  </w:t>
      </w:r>
      <w:r w:rsidR="006E2EA0" w:rsidRPr="00611709">
        <w:rPr>
          <w:rFonts w:ascii="Calibri" w:hAnsi="Calibri" w:cs="Calibri"/>
          <w:kern w:val="3"/>
          <w:sz w:val="24"/>
          <w:szCs w:val="24"/>
          <w:lang w:eastAsia="ar-SA"/>
        </w:rPr>
        <w:t>Em</w:t>
      </w:r>
      <w:r w:rsidR="00B154E1" w:rsidRPr="00611709">
        <w:rPr>
          <w:rFonts w:ascii="Calibri" w:hAnsi="Calibri" w:cs="Calibri"/>
          <w:kern w:val="3"/>
          <w:sz w:val="24"/>
          <w:szCs w:val="24"/>
          <w:lang w:eastAsia="ar-SA"/>
        </w:rPr>
        <w:t xml:space="preserve"> casos de afastamento superior</w:t>
      </w:r>
      <w:r w:rsidR="00611709" w:rsidRPr="00611709">
        <w:rPr>
          <w:rFonts w:ascii="Calibri" w:hAnsi="Calibri" w:cs="Calibri"/>
          <w:kern w:val="3"/>
          <w:sz w:val="24"/>
          <w:szCs w:val="24"/>
          <w:lang w:eastAsia="ar-SA"/>
        </w:rPr>
        <w:t xml:space="preserve"> a 20</w:t>
      </w:r>
      <w:r w:rsidR="006E2EA0" w:rsidRPr="00611709">
        <w:rPr>
          <w:rFonts w:ascii="Calibri" w:hAnsi="Calibri" w:cs="Calibri"/>
          <w:kern w:val="3"/>
          <w:sz w:val="24"/>
          <w:szCs w:val="24"/>
          <w:lang w:eastAsia="ar-SA"/>
        </w:rPr>
        <w:t xml:space="preserve"> (</w:t>
      </w:r>
      <w:r w:rsidR="00611709" w:rsidRPr="00611709">
        <w:rPr>
          <w:rFonts w:ascii="Calibri" w:hAnsi="Calibri" w:cs="Calibri"/>
          <w:kern w:val="3"/>
          <w:sz w:val="24"/>
          <w:szCs w:val="24"/>
          <w:lang w:eastAsia="ar-SA"/>
        </w:rPr>
        <w:t>vinte</w:t>
      </w:r>
      <w:r w:rsidR="006E2EA0" w:rsidRPr="00611709">
        <w:rPr>
          <w:rFonts w:ascii="Calibri" w:hAnsi="Calibri" w:cs="Calibri"/>
          <w:kern w:val="3"/>
          <w:sz w:val="24"/>
          <w:szCs w:val="24"/>
          <w:lang w:eastAsia="ar-SA"/>
        </w:rPr>
        <w:t xml:space="preserve">) dias, </w:t>
      </w:r>
      <w:r w:rsidR="009D2394" w:rsidRPr="00611709">
        <w:rPr>
          <w:rFonts w:ascii="Calibri" w:hAnsi="Calibri" w:cs="Calibri"/>
          <w:kern w:val="3"/>
          <w:sz w:val="24"/>
          <w:szCs w:val="24"/>
          <w:lang w:eastAsia="ar-SA"/>
        </w:rPr>
        <w:t>o</w:t>
      </w:r>
      <w:r w:rsidRPr="00611709">
        <w:rPr>
          <w:rFonts w:ascii="Calibri" w:hAnsi="Calibri" w:cs="Calibri"/>
          <w:kern w:val="3"/>
          <w:sz w:val="24"/>
          <w:szCs w:val="24"/>
          <w:lang w:eastAsia="ar-SA"/>
        </w:rPr>
        <w:t xml:space="preserve"> </w:t>
      </w:r>
      <w:r w:rsidR="003655CF" w:rsidRPr="00611709">
        <w:rPr>
          <w:rFonts w:ascii="Calibri" w:hAnsi="Calibri" w:cs="Calibri"/>
          <w:kern w:val="3"/>
          <w:sz w:val="24"/>
          <w:szCs w:val="24"/>
          <w:lang w:eastAsia="ar-SA"/>
        </w:rPr>
        <w:t>empregado</w:t>
      </w:r>
      <w:r w:rsidRPr="00611709">
        <w:rPr>
          <w:rFonts w:ascii="Calibri" w:hAnsi="Calibri" w:cs="Calibri"/>
          <w:kern w:val="3"/>
          <w:sz w:val="24"/>
          <w:szCs w:val="24"/>
          <w:lang w:eastAsia="ar-SA"/>
        </w:rPr>
        <w:t xml:space="preserve"> público </w:t>
      </w:r>
      <w:r w:rsidRPr="00611709">
        <w:rPr>
          <w:rFonts w:ascii="Calibri" w:hAnsi="Calibri" w:cs="Calibri"/>
          <w:sz w:val="24"/>
          <w:szCs w:val="24"/>
        </w:rPr>
        <w:t>ocupante de cargo público de provimento em comissão</w:t>
      </w:r>
      <w:r w:rsidR="003655CF" w:rsidRPr="00611709">
        <w:rPr>
          <w:rFonts w:ascii="Calibri" w:hAnsi="Calibri" w:cs="Calibri"/>
          <w:kern w:val="3"/>
          <w:sz w:val="24"/>
          <w:szCs w:val="24"/>
          <w:lang w:eastAsia="ar-SA"/>
        </w:rPr>
        <w:t xml:space="preserve"> poderá ser substituído por empregado designado pelo Chefe do Executivo</w:t>
      </w:r>
      <w:r w:rsidRPr="00611709">
        <w:rPr>
          <w:rFonts w:ascii="Calibri" w:hAnsi="Calibri" w:cs="Calibri"/>
          <w:kern w:val="3"/>
          <w:sz w:val="24"/>
          <w:szCs w:val="24"/>
          <w:lang w:eastAsia="ar-SA"/>
        </w:rPr>
        <w:t>.</w:t>
      </w:r>
    </w:p>
    <w:p w:rsidR="00C226DE" w:rsidRPr="00383694" w:rsidRDefault="00C226DE" w:rsidP="004157F2">
      <w:pPr>
        <w:widowControl w:val="0"/>
        <w:tabs>
          <w:tab w:val="left" w:pos="709"/>
          <w:tab w:val="left" w:pos="1418"/>
          <w:tab w:val="left" w:pos="2127"/>
        </w:tabs>
        <w:overflowPunct w:val="0"/>
        <w:autoSpaceDE w:val="0"/>
        <w:autoSpaceDN w:val="0"/>
        <w:adjustRightInd w:val="0"/>
        <w:spacing w:before="120" w:after="120" w:line="360" w:lineRule="auto"/>
        <w:ind w:firstLineChars="295" w:firstLine="711"/>
        <w:jc w:val="both"/>
        <w:rPr>
          <w:rFonts w:ascii="Calibri" w:hAnsi="Calibri" w:cs="Calibri"/>
          <w:kern w:val="3"/>
          <w:sz w:val="24"/>
          <w:szCs w:val="24"/>
          <w:lang w:eastAsia="ar-SA"/>
        </w:rPr>
      </w:pPr>
      <w:r w:rsidRPr="00383694">
        <w:rPr>
          <w:rFonts w:ascii="Calibri" w:hAnsi="Calibri" w:cs="Calibri"/>
          <w:b/>
          <w:kern w:val="3"/>
          <w:sz w:val="24"/>
          <w:szCs w:val="24"/>
          <w:lang w:eastAsia="ar-SA"/>
        </w:rPr>
        <w:t xml:space="preserve">Art. </w:t>
      </w:r>
      <w:r w:rsidR="009506F1" w:rsidRPr="00383694">
        <w:rPr>
          <w:rFonts w:ascii="Calibri" w:hAnsi="Calibri" w:cs="Calibri"/>
          <w:b/>
          <w:kern w:val="3"/>
          <w:sz w:val="24"/>
          <w:szCs w:val="24"/>
          <w:lang w:eastAsia="ar-SA"/>
        </w:rPr>
        <w:t>21</w:t>
      </w:r>
      <w:r w:rsidRPr="00383694">
        <w:rPr>
          <w:rFonts w:ascii="Calibri" w:hAnsi="Calibri" w:cs="Calibri"/>
          <w:b/>
          <w:kern w:val="3"/>
          <w:sz w:val="24"/>
          <w:szCs w:val="24"/>
          <w:lang w:eastAsia="ar-SA"/>
        </w:rPr>
        <w:t>.</w:t>
      </w:r>
      <w:r w:rsidRPr="00383694">
        <w:rPr>
          <w:rFonts w:ascii="Calibri" w:hAnsi="Calibri" w:cs="Calibri"/>
          <w:kern w:val="3"/>
          <w:sz w:val="24"/>
          <w:szCs w:val="24"/>
          <w:lang w:eastAsia="ar-SA"/>
        </w:rPr>
        <w:t xml:space="preserve">  O substituto </w:t>
      </w:r>
      <w:r w:rsidR="003655CF" w:rsidRPr="00383694">
        <w:rPr>
          <w:rFonts w:ascii="Calibri" w:hAnsi="Calibri" w:cs="Calibri"/>
          <w:kern w:val="3"/>
          <w:sz w:val="24"/>
          <w:szCs w:val="24"/>
          <w:lang w:eastAsia="ar-SA"/>
        </w:rPr>
        <w:t xml:space="preserve">designado pelo Chefe do Executivo </w:t>
      </w:r>
      <w:r w:rsidRPr="00383694">
        <w:rPr>
          <w:rFonts w:ascii="Calibri" w:hAnsi="Calibri" w:cs="Calibri"/>
          <w:kern w:val="3"/>
          <w:sz w:val="24"/>
          <w:szCs w:val="24"/>
          <w:lang w:eastAsia="ar-SA"/>
        </w:rPr>
        <w:t xml:space="preserve">assumirá, cumulativamente, sem prejuízo do emprego ou </w:t>
      </w:r>
      <w:r w:rsidR="004A6232">
        <w:rPr>
          <w:rFonts w:ascii="Calibri" w:hAnsi="Calibri" w:cs="Calibri"/>
          <w:kern w:val="3"/>
          <w:sz w:val="24"/>
          <w:szCs w:val="24"/>
          <w:lang w:eastAsia="ar-SA"/>
        </w:rPr>
        <w:t xml:space="preserve">da </w:t>
      </w:r>
      <w:r w:rsidRPr="00383694">
        <w:rPr>
          <w:rFonts w:ascii="Calibri" w:hAnsi="Calibri" w:cs="Calibri"/>
          <w:kern w:val="3"/>
          <w:sz w:val="24"/>
          <w:szCs w:val="24"/>
          <w:lang w:eastAsia="ar-SA"/>
        </w:rPr>
        <w:t>função de confiança que ocupa, o exercício do cargo de provimento em comissão, nos afastamentos e impedimentos legais ou regulamentares do titular.</w:t>
      </w:r>
    </w:p>
    <w:p w:rsidR="00C226DE" w:rsidRPr="00383694" w:rsidRDefault="00C226DE" w:rsidP="004157F2">
      <w:pPr>
        <w:widowControl w:val="0"/>
        <w:tabs>
          <w:tab w:val="left" w:pos="709"/>
          <w:tab w:val="left" w:pos="1418"/>
          <w:tab w:val="left" w:pos="2127"/>
        </w:tabs>
        <w:overflowPunct w:val="0"/>
        <w:autoSpaceDE w:val="0"/>
        <w:autoSpaceDN w:val="0"/>
        <w:adjustRightInd w:val="0"/>
        <w:spacing w:before="120" w:after="120" w:line="360" w:lineRule="auto"/>
        <w:ind w:firstLineChars="295" w:firstLine="711"/>
        <w:jc w:val="both"/>
        <w:rPr>
          <w:rFonts w:ascii="Calibri" w:hAnsi="Calibri" w:cs="Calibri"/>
          <w:kern w:val="3"/>
          <w:sz w:val="24"/>
          <w:szCs w:val="24"/>
          <w:lang w:eastAsia="ar-SA"/>
        </w:rPr>
      </w:pPr>
      <w:r w:rsidRPr="00383694">
        <w:rPr>
          <w:rFonts w:ascii="Calibri" w:hAnsi="Calibri" w:cs="Calibri"/>
          <w:b/>
          <w:kern w:val="3"/>
          <w:sz w:val="24"/>
          <w:szCs w:val="24"/>
          <w:lang w:eastAsia="ar-SA"/>
        </w:rPr>
        <w:t xml:space="preserve">Art. </w:t>
      </w:r>
      <w:r w:rsidR="009506F1" w:rsidRPr="00383694">
        <w:rPr>
          <w:rFonts w:ascii="Calibri" w:hAnsi="Calibri" w:cs="Calibri"/>
          <w:b/>
          <w:kern w:val="3"/>
          <w:sz w:val="24"/>
          <w:szCs w:val="24"/>
          <w:lang w:eastAsia="ar-SA"/>
        </w:rPr>
        <w:t>22</w:t>
      </w:r>
      <w:r w:rsidRPr="00383694">
        <w:rPr>
          <w:rFonts w:ascii="Calibri" w:hAnsi="Calibri" w:cs="Calibri"/>
          <w:b/>
          <w:kern w:val="3"/>
          <w:sz w:val="24"/>
          <w:szCs w:val="24"/>
          <w:lang w:eastAsia="ar-SA"/>
        </w:rPr>
        <w:t>.</w:t>
      </w:r>
      <w:r w:rsidRPr="00383694">
        <w:rPr>
          <w:rFonts w:ascii="Calibri" w:hAnsi="Calibri" w:cs="Calibri"/>
          <w:kern w:val="3"/>
          <w:sz w:val="24"/>
          <w:szCs w:val="24"/>
          <w:lang w:eastAsia="ar-SA"/>
        </w:rPr>
        <w:t xml:space="preserve"> Findo o período de substituição, qualquer que seja ele, o substituto retornará a seu emprego o</w:t>
      </w:r>
      <w:r w:rsidR="006E2EA0" w:rsidRPr="00383694">
        <w:rPr>
          <w:rFonts w:ascii="Calibri" w:hAnsi="Calibri" w:cs="Calibri"/>
          <w:kern w:val="3"/>
          <w:sz w:val="24"/>
          <w:szCs w:val="24"/>
          <w:lang w:eastAsia="ar-SA"/>
        </w:rPr>
        <w:t>u função de confiança de origem, sem qualquer incorporação advinda do período de substituição.</w:t>
      </w:r>
    </w:p>
    <w:p w:rsidR="003605A7" w:rsidRPr="00383694" w:rsidRDefault="003605A7" w:rsidP="004157F2">
      <w:pPr>
        <w:spacing w:before="120" w:after="120" w:line="360" w:lineRule="auto"/>
        <w:jc w:val="center"/>
        <w:rPr>
          <w:rFonts w:ascii="Calibri" w:hAnsi="Calibri" w:cs="Calibri"/>
          <w:b/>
          <w:sz w:val="24"/>
          <w:szCs w:val="24"/>
        </w:rPr>
      </w:pPr>
      <w:r w:rsidRPr="00383694">
        <w:rPr>
          <w:rFonts w:ascii="Calibri" w:hAnsi="Calibri" w:cs="Calibri"/>
          <w:b/>
          <w:sz w:val="24"/>
          <w:szCs w:val="24"/>
        </w:rPr>
        <w:t>Seção III</w:t>
      </w:r>
    </w:p>
    <w:p w:rsidR="003605A7" w:rsidRPr="00383694" w:rsidRDefault="003605A7" w:rsidP="004157F2">
      <w:pPr>
        <w:spacing w:before="120" w:after="120" w:line="360" w:lineRule="auto"/>
        <w:jc w:val="center"/>
        <w:rPr>
          <w:rFonts w:ascii="Calibri" w:hAnsi="Calibri" w:cs="Calibri"/>
          <w:sz w:val="24"/>
          <w:szCs w:val="24"/>
        </w:rPr>
      </w:pPr>
      <w:r w:rsidRPr="00383694">
        <w:rPr>
          <w:rFonts w:ascii="Calibri" w:hAnsi="Calibri" w:cs="Calibri"/>
          <w:b/>
          <w:sz w:val="24"/>
          <w:szCs w:val="24"/>
        </w:rPr>
        <w:t>Das Funções de Confiança</w:t>
      </w:r>
    </w:p>
    <w:p w:rsidR="003605A7" w:rsidRPr="00383694" w:rsidRDefault="003605A7" w:rsidP="00023570">
      <w:pPr>
        <w:spacing w:before="120" w:after="120" w:line="360" w:lineRule="auto"/>
        <w:ind w:firstLineChars="295" w:firstLine="711"/>
        <w:jc w:val="both"/>
        <w:rPr>
          <w:rFonts w:ascii="Calibri" w:hAnsi="Calibri" w:cs="Calibri"/>
          <w:sz w:val="24"/>
          <w:szCs w:val="24"/>
        </w:rPr>
      </w:pPr>
      <w:r w:rsidRPr="00383694">
        <w:rPr>
          <w:rFonts w:ascii="Calibri" w:hAnsi="Calibri" w:cs="Calibri"/>
          <w:b/>
          <w:sz w:val="24"/>
          <w:szCs w:val="24"/>
        </w:rPr>
        <w:t>Art.</w:t>
      </w:r>
      <w:r w:rsidR="009506F1" w:rsidRPr="00383694">
        <w:rPr>
          <w:rFonts w:ascii="Calibri" w:hAnsi="Calibri" w:cs="Calibri"/>
          <w:b/>
          <w:sz w:val="24"/>
          <w:szCs w:val="24"/>
        </w:rPr>
        <w:t xml:space="preserve"> 23</w:t>
      </w:r>
      <w:r w:rsidRPr="00383694">
        <w:rPr>
          <w:rFonts w:ascii="Calibri" w:hAnsi="Calibri" w:cs="Calibri"/>
          <w:b/>
          <w:sz w:val="24"/>
          <w:szCs w:val="24"/>
        </w:rPr>
        <w:t>.</w:t>
      </w:r>
      <w:r w:rsidRPr="00383694">
        <w:rPr>
          <w:rFonts w:ascii="Calibri" w:hAnsi="Calibri" w:cs="Calibri"/>
          <w:sz w:val="24"/>
          <w:szCs w:val="24"/>
        </w:rPr>
        <w:t xml:space="preserve">  As funções de confiança, integrantes do Anexo </w:t>
      </w:r>
      <w:r w:rsidR="00C10439" w:rsidRPr="00383694">
        <w:rPr>
          <w:rFonts w:ascii="Calibri" w:hAnsi="Calibri" w:cs="Calibri"/>
          <w:sz w:val="24"/>
          <w:szCs w:val="24"/>
        </w:rPr>
        <w:t>III</w:t>
      </w:r>
      <w:r w:rsidRPr="00383694">
        <w:rPr>
          <w:rFonts w:ascii="Calibri" w:hAnsi="Calibri" w:cs="Calibri"/>
          <w:sz w:val="24"/>
          <w:szCs w:val="24"/>
        </w:rPr>
        <w:t xml:space="preserve"> desta </w:t>
      </w:r>
      <w:r w:rsidR="00B154E1" w:rsidRPr="00383694">
        <w:rPr>
          <w:rFonts w:ascii="Calibri" w:hAnsi="Calibri" w:cs="Calibri"/>
          <w:sz w:val="24"/>
          <w:szCs w:val="24"/>
        </w:rPr>
        <w:t>l</w:t>
      </w:r>
      <w:r w:rsidRPr="00383694">
        <w:rPr>
          <w:rFonts w:ascii="Calibri" w:hAnsi="Calibri" w:cs="Calibri"/>
          <w:sz w:val="24"/>
          <w:szCs w:val="24"/>
        </w:rPr>
        <w:t xml:space="preserve">ei, são de livre </w:t>
      </w:r>
      <w:r w:rsidR="00D1579B">
        <w:rPr>
          <w:rFonts w:ascii="Calibri" w:hAnsi="Calibri" w:cs="Calibri"/>
          <w:sz w:val="24"/>
          <w:szCs w:val="24"/>
        </w:rPr>
        <w:t xml:space="preserve">designação </w:t>
      </w:r>
      <w:r w:rsidRPr="00383694">
        <w:rPr>
          <w:rFonts w:ascii="Calibri" w:hAnsi="Calibri" w:cs="Calibri"/>
          <w:sz w:val="24"/>
          <w:szCs w:val="24"/>
        </w:rPr>
        <w:t xml:space="preserve">e </w:t>
      </w:r>
      <w:r w:rsidR="00D1579B">
        <w:rPr>
          <w:rFonts w:ascii="Calibri" w:hAnsi="Calibri" w:cs="Calibri"/>
          <w:sz w:val="24"/>
          <w:szCs w:val="24"/>
        </w:rPr>
        <w:t xml:space="preserve">dispensação </w:t>
      </w:r>
      <w:r w:rsidRPr="00383694">
        <w:rPr>
          <w:rFonts w:ascii="Calibri" w:hAnsi="Calibri" w:cs="Calibri"/>
          <w:sz w:val="24"/>
          <w:szCs w:val="24"/>
        </w:rPr>
        <w:t xml:space="preserve">do </w:t>
      </w:r>
      <w:r w:rsidR="00B154E1" w:rsidRPr="00383694">
        <w:rPr>
          <w:rFonts w:ascii="Calibri" w:hAnsi="Calibri" w:cs="Calibri"/>
          <w:sz w:val="24"/>
          <w:szCs w:val="24"/>
        </w:rPr>
        <w:t>Chefe do Poder Executivo</w:t>
      </w:r>
      <w:r w:rsidRPr="00383694">
        <w:rPr>
          <w:rFonts w:ascii="Calibri" w:hAnsi="Calibri" w:cs="Calibri"/>
          <w:sz w:val="24"/>
          <w:szCs w:val="24"/>
        </w:rPr>
        <w:t>.</w:t>
      </w:r>
    </w:p>
    <w:p w:rsidR="003605A7" w:rsidRPr="00383694" w:rsidRDefault="003605A7" w:rsidP="009506F1">
      <w:pPr>
        <w:spacing w:before="120" w:after="120" w:line="360" w:lineRule="auto"/>
        <w:ind w:firstLineChars="295" w:firstLine="708"/>
        <w:jc w:val="both"/>
        <w:rPr>
          <w:rFonts w:ascii="Calibri" w:hAnsi="Calibri" w:cs="Calibri"/>
          <w:sz w:val="24"/>
          <w:szCs w:val="24"/>
        </w:rPr>
      </w:pPr>
      <w:r w:rsidRPr="00383694">
        <w:rPr>
          <w:rFonts w:ascii="Calibri" w:hAnsi="Calibri" w:cs="Calibri"/>
          <w:sz w:val="24"/>
          <w:szCs w:val="24"/>
        </w:rPr>
        <w:t>§</w:t>
      </w:r>
      <w:r w:rsidR="0093590A" w:rsidRPr="00383694">
        <w:rPr>
          <w:rFonts w:ascii="Calibri" w:hAnsi="Calibri" w:cs="Calibri"/>
          <w:sz w:val="24"/>
          <w:szCs w:val="24"/>
        </w:rPr>
        <w:t xml:space="preserve"> </w:t>
      </w:r>
      <w:r w:rsidRPr="00383694">
        <w:rPr>
          <w:rFonts w:ascii="Calibri" w:hAnsi="Calibri" w:cs="Calibri"/>
          <w:sz w:val="24"/>
          <w:szCs w:val="24"/>
        </w:rPr>
        <w:t xml:space="preserve">1º O exercício da função de confiança é exclusivo ao </w:t>
      </w:r>
      <w:r w:rsidR="00227633">
        <w:rPr>
          <w:rFonts w:ascii="Calibri" w:hAnsi="Calibri" w:cs="Calibri"/>
          <w:sz w:val="24"/>
          <w:szCs w:val="24"/>
        </w:rPr>
        <w:t xml:space="preserve">empregado </w:t>
      </w:r>
      <w:r w:rsidRPr="00383694">
        <w:rPr>
          <w:rFonts w:ascii="Calibri" w:hAnsi="Calibri" w:cs="Calibri"/>
          <w:sz w:val="24"/>
          <w:szCs w:val="24"/>
        </w:rPr>
        <w:t xml:space="preserve">público titular de emprego público de provimento efetivo, pertencente ao quadro de funcionários da </w:t>
      </w:r>
      <w:r w:rsidR="00C82DFE" w:rsidRPr="00383694">
        <w:rPr>
          <w:rFonts w:ascii="Calibri" w:hAnsi="Calibri" w:cs="Calibri"/>
          <w:sz w:val="24"/>
          <w:szCs w:val="24"/>
        </w:rPr>
        <w:t>Prefeitura do Município</w:t>
      </w:r>
      <w:r w:rsidR="00B154E1" w:rsidRPr="00383694">
        <w:rPr>
          <w:rFonts w:ascii="Calibri" w:hAnsi="Calibri" w:cs="Calibri"/>
          <w:sz w:val="24"/>
          <w:szCs w:val="24"/>
        </w:rPr>
        <w:t xml:space="preserve"> de Araraquara </w:t>
      </w:r>
      <w:r w:rsidR="003D77C2" w:rsidRPr="00383694">
        <w:rPr>
          <w:rFonts w:ascii="Calibri" w:hAnsi="Calibri" w:cs="Calibri"/>
          <w:sz w:val="24"/>
          <w:szCs w:val="24"/>
        </w:rPr>
        <w:t>ou a ela cedido, temporariamente</w:t>
      </w:r>
      <w:r w:rsidR="004D47B3">
        <w:rPr>
          <w:rFonts w:ascii="Calibri" w:hAnsi="Calibri" w:cs="Calibri"/>
          <w:sz w:val="24"/>
          <w:szCs w:val="24"/>
        </w:rPr>
        <w:t xml:space="preserve"> e</w:t>
      </w:r>
      <w:r w:rsidR="003D77C2" w:rsidRPr="00383694">
        <w:rPr>
          <w:rFonts w:ascii="Calibri" w:hAnsi="Calibri" w:cs="Calibri"/>
          <w:sz w:val="24"/>
          <w:szCs w:val="24"/>
        </w:rPr>
        <w:t xml:space="preserve"> na forma da </w:t>
      </w:r>
      <w:r w:rsidR="004D47B3">
        <w:rPr>
          <w:rFonts w:ascii="Calibri" w:hAnsi="Calibri" w:cs="Calibri"/>
          <w:sz w:val="24"/>
          <w:szCs w:val="24"/>
        </w:rPr>
        <w:t>L</w:t>
      </w:r>
      <w:r w:rsidR="003D77C2" w:rsidRPr="00383694">
        <w:rPr>
          <w:rFonts w:ascii="Calibri" w:hAnsi="Calibri" w:cs="Calibri"/>
          <w:sz w:val="24"/>
          <w:szCs w:val="24"/>
        </w:rPr>
        <w:t xml:space="preserve">ei, pela Câmara Municipal ou pelas </w:t>
      </w:r>
      <w:r w:rsidR="00B154E1" w:rsidRPr="00383694">
        <w:rPr>
          <w:rFonts w:ascii="Calibri" w:hAnsi="Calibri" w:cs="Calibri"/>
          <w:sz w:val="24"/>
          <w:szCs w:val="24"/>
        </w:rPr>
        <w:t xml:space="preserve">entidades da Administração Indireta </w:t>
      </w:r>
      <w:r w:rsidR="003D77C2" w:rsidRPr="00383694">
        <w:rPr>
          <w:rFonts w:ascii="Calibri" w:hAnsi="Calibri" w:cs="Calibri"/>
          <w:sz w:val="24"/>
          <w:szCs w:val="24"/>
        </w:rPr>
        <w:t>do Município</w:t>
      </w:r>
      <w:r w:rsidRPr="00383694">
        <w:rPr>
          <w:rFonts w:ascii="Calibri" w:hAnsi="Calibri" w:cs="Calibri"/>
          <w:sz w:val="24"/>
          <w:szCs w:val="24"/>
        </w:rPr>
        <w:t xml:space="preserve">, desde que atenda </w:t>
      </w:r>
      <w:r w:rsidR="004A6232">
        <w:rPr>
          <w:rFonts w:ascii="Calibri" w:hAnsi="Calibri" w:cs="Calibri"/>
          <w:sz w:val="24"/>
          <w:szCs w:val="24"/>
        </w:rPr>
        <w:t>a</w:t>
      </w:r>
      <w:r w:rsidRPr="00383694">
        <w:rPr>
          <w:rFonts w:ascii="Calibri" w:hAnsi="Calibri" w:cs="Calibri"/>
          <w:sz w:val="24"/>
          <w:szCs w:val="24"/>
        </w:rPr>
        <w:t xml:space="preserve">os critérios e requisitos de </w:t>
      </w:r>
      <w:r w:rsidR="00B154E1" w:rsidRPr="00383694">
        <w:rPr>
          <w:rFonts w:ascii="Calibri" w:hAnsi="Calibri" w:cs="Calibri"/>
          <w:sz w:val="24"/>
          <w:szCs w:val="24"/>
        </w:rPr>
        <w:t xml:space="preserve">investidura </w:t>
      </w:r>
      <w:r w:rsidRPr="00383694">
        <w:rPr>
          <w:rFonts w:ascii="Calibri" w:hAnsi="Calibri" w:cs="Calibri"/>
          <w:sz w:val="24"/>
          <w:szCs w:val="24"/>
        </w:rPr>
        <w:t xml:space="preserve">estabelecidos em </w:t>
      </w:r>
      <w:r w:rsidR="00B154E1" w:rsidRPr="00383694">
        <w:rPr>
          <w:rFonts w:ascii="Calibri" w:hAnsi="Calibri" w:cs="Calibri"/>
          <w:sz w:val="24"/>
          <w:szCs w:val="24"/>
        </w:rPr>
        <w:t xml:space="preserve">lei ou </w:t>
      </w:r>
      <w:r w:rsidRPr="00383694">
        <w:rPr>
          <w:rFonts w:ascii="Calibri" w:hAnsi="Calibri" w:cs="Calibri"/>
          <w:sz w:val="24"/>
          <w:szCs w:val="24"/>
        </w:rPr>
        <w:t>regulamento.</w:t>
      </w:r>
    </w:p>
    <w:p w:rsidR="003605A7" w:rsidRPr="00383694" w:rsidRDefault="00C7231E" w:rsidP="009506F1">
      <w:pPr>
        <w:spacing w:before="120" w:after="120" w:line="360" w:lineRule="auto"/>
        <w:ind w:firstLineChars="295" w:firstLine="708"/>
        <w:jc w:val="both"/>
        <w:rPr>
          <w:rFonts w:ascii="Calibri" w:hAnsi="Calibri" w:cs="Calibri"/>
          <w:sz w:val="24"/>
          <w:szCs w:val="24"/>
        </w:rPr>
      </w:pPr>
      <w:r w:rsidRPr="00383694">
        <w:rPr>
          <w:rFonts w:ascii="Calibri" w:hAnsi="Calibri" w:cs="Calibri"/>
          <w:sz w:val="24"/>
          <w:szCs w:val="24"/>
        </w:rPr>
        <w:t xml:space="preserve">§ 2º </w:t>
      </w:r>
      <w:r w:rsidR="003605A7" w:rsidRPr="00383694">
        <w:rPr>
          <w:rFonts w:ascii="Calibri" w:hAnsi="Calibri" w:cs="Calibri"/>
          <w:sz w:val="24"/>
          <w:szCs w:val="24"/>
        </w:rPr>
        <w:t xml:space="preserve">Ao ser </w:t>
      </w:r>
      <w:r w:rsidR="00D1579B">
        <w:rPr>
          <w:rFonts w:ascii="Calibri" w:hAnsi="Calibri" w:cs="Calibri"/>
          <w:sz w:val="24"/>
          <w:szCs w:val="24"/>
        </w:rPr>
        <w:t>dispensado</w:t>
      </w:r>
      <w:r w:rsidR="003605A7" w:rsidRPr="00383694">
        <w:rPr>
          <w:rFonts w:ascii="Calibri" w:hAnsi="Calibri" w:cs="Calibri"/>
          <w:sz w:val="24"/>
          <w:szCs w:val="24"/>
        </w:rPr>
        <w:t xml:space="preserve"> do exercício da função de confiança</w:t>
      </w:r>
      <w:r w:rsidR="009D2394" w:rsidRPr="00383694">
        <w:rPr>
          <w:rFonts w:ascii="Calibri" w:hAnsi="Calibri" w:cs="Calibri"/>
          <w:sz w:val="24"/>
          <w:szCs w:val="24"/>
        </w:rPr>
        <w:t>,</w:t>
      </w:r>
      <w:r w:rsidR="003605A7" w:rsidRPr="00383694">
        <w:rPr>
          <w:rFonts w:ascii="Calibri" w:hAnsi="Calibri" w:cs="Calibri"/>
          <w:sz w:val="24"/>
          <w:szCs w:val="24"/>
        </w:rPr>
        <w:t xml:space="preserve"> o </w:t>
      </w:r>
      <w:r w:rsidR="00227633">
        <w:rPr>
          <w:rFonts w:ascii="Calibri" w:hAnsi="Calibri" w:cs="Calibri"/>
          <w:sz w:val="24"/>
          <w:szCs w:val="24"/>
        </w:rPr>
        <w:t xml:space="preserve">empregado público </w:t>
      </w:r>
      <w:r w:rsidR="003605A7" w:rsidRPr="00383694">
        <w:rPr>
          <w:rFonts w:ascii="Calibri" w:hAnsi="Calibri" w:cs="Calibri"/>
          <w:sz w:val="24"/>
          <w:szCs w:val="24"/>
        </w:rPr>
        <w:t>público retornará ao seu emprego de origem.</w:t>
      </w:r>
    </w:p>
    <w:p w:rsidR="003605A7" w:rsidRPr="00383694" w:rsidRDefault="003605A7" w:rsidP="004157F2">
      <w:pPr>
        <w:spacing w:before="120" w:after="120" w:line="360" w:lineRule="auto"/>
        <w:ind w:firstLineChars="295" w:firstLine="711"/>
        <w:jc w:val="both"/>
        <w:rPr>
          <w:rFonts w:ascii="Calibri" w:hAnsi="Calibri" w:cs="Calibri"/>
          <w:sz w:val="24"/>
          <w:szCs w:val="24"/>
        </w:rPr>
      </w:pPr>
      <w:r w:rsidRPr="00383694">
        <w:rPr>
          <w:rFonts w:ascii="Calibri" w:hAnsi="Calibri" w:cs="Calibri"/>
          <w:b/>
          <w:sz w:val="24"/>
          <w:szCs w:val="24"/>
        </w:rPr>
        <w:t xml:space="preserve">Art. </w:t>
      </w:r>
      <w:r w:rsidR="009506F1" w:rsidRPr="00383694">
        <w:rPr>
          <w:rFonts w:ascii="Calibri" w:hAnsi="Calibri" w:cs="Calibri"/>
          <w:b/>
          <w:sz w:val="24"/>
          <w:szCs w:val="24"/>
        </w:rPr>
        <w:t>24</w:t>
      </w:r>
      <w:r w:rsidRPr="00383694">
        <w:rPr>
          <w:rFonts w:ascii="Calibri" w:hAnsi="Calibri" w:cs="Calibri"/>
          <w:b/>
          <w:sz w:val="24"/>
          <w:szCs w:val="24"/>
        </w:rPr>
        <w:t>.</w:t>
      </w:r>
      <w:r w:rsidRPr="00383694">
        <w:rPr>
          <w:rFonts w:ascii="Calibri" w:hAnsi="Calibri" w:cs="Calibri"/>
          <w:sz w:val="24"/>
          <w:szCs w:val="24"/>
        </w:rPr>
        <w:t xml:space="preserve"> As atribuições sumárias</w:t>
      </w:r>
      <w:r w:rsidR="002939CB">
        <w:rPr>
          <w:rFonts w:ascii="Calibri" w:hAnsi="Calibri" w:cs="Calibri"/>
          <w:sz w:val="24"/>
          <w:szCs w:val="24"/>
        </w:rPr>
        <w:t xml:space="preserve"> e</w:t>
      </w:r>
      <w:r w:rsidRPr="00383694">
        <w:rPr>
          <w:rFonts w:ascii="Calibri" w:hAnsi="Calibri" w:cs="Calibri"/>
          <w:sz w:val="24"/>
          <w:szCs w:val="24"/>
        </w:rPr>
        <w:t xml:space="preserve"> o número de vagas d</w:t>
      </w:r>
      <w:r w:rsidR="00B154E1" w:rsidRPr="00383694">
        <w:rPr>
          <w:rFonts w:ascii="Calibri" w:hAnsi="Calibri" w:cs="Calibri"/>
          <w:sz w:val="24"/>
          <w:szCs w:val="24"/>
        </w:rPr>
        <w:t xml:space="preserve">as funções de confiança </w:t>
      </w:r>
      <w:r w:rsidRPr="00383694">
        <w:rPr>
          <w:rFonts w:ascii="Calibri" w:hAnsi="Calibri" w:cs="Calibri"/>
          <w:sz w:val="24"/>
          <w:szCs w:val="24"/>
        </w:rPr>
        <w:t>constarão do</w:t>
      </w:r>
      <w:r w:rsidR="00C10439" w:rsidRPr="00383694">
        <w:rPr>
          <w:rFonts w:ascii="Calibri" w:hAnsi="Calibri" w:cs="Calibri"/>
          <w:sz w:val="24"/>
          <w:szCs w:val="24"/>
        </w:rPr>
        <w:t xml:space="preserve"> Anexo III </w:t>
      </w:r>
      <w:r w:rsidRPr="00383694">
        <w:rPr>
          <w:rFonts w:ascii="Calibri" w:hAnsi="Calibri" w:cs="Calibri"/>
          <w:sz w:val="24"/>
          <w:szCs w:val="24"/>
        </w:rPr>
        <w:t xml:space="preserve">desta </w:t>
      </w:r>
      <w:r w:rsidR="00B154E1" w:rsidRPr="00383694">
        <w:rPr>
          <w:rFonts w:ascii="Calibri" w:hAnsi="Calibri" w:cs="Calibri"/>
          <w:sz w:val="24"/>
          <w:szCs w:val="24"/>
        </w:rPr>
        <w:t>l</w:t>
      </w:r>
      <w:r w:rsidRPr="00383694">
        <w:rPr>
          <w:rFonts w:ascii="Calibri" w:hAnsi="Calibri" w:cs="Calibri"/>
          <w:sz w:val="24"/>
          <w:szCs w:val="24"/>
        </w:rPr>
        <w:t>ei.</w:t>
      </w:r>
    </w:p>
    <w:p w:rsidR="003605A7" w:rsidRPr="00383694" w:rsidRDefault="003605A7" w:rsidP="004157F2">
      <w:pPr>
        <w:spacing w:before="120" w:after="120" w:line="360" w:lineRule="auto"/>
        <w:ind w:firstLineChars="295" w:firstLine="711"/>
        <w:jc w:val="both"/>
        <w:rPr>
          <w:rFonts w:ascii="Calibri" w:hAnsi="Calibri" w:cs="Calibri"/>
          <w:sz w:val="24"/>
          <w:szCs w:val="24"/>
        </w:rPr>
      </w:pPr>
      <w:r w:rsidRPr="00383694">
        <w:rPr>
          <w:rFonts w:ascii="Calibri" w:hAnsi="Calibri" w:cs="Calibri"/>
          <w:b/>
          <w:sz w:val="24"/>
          <w:szCs w:val="24"/>
        </w:rPr>
        <w:t>Parágrafo único.</w:t>
      </w:r>
      <w:r w:rsidRPr="00383694">
        <w:rPr>
          <w:rFonts w:ascii="Calibri" w:hAnsi="Calibri" w:cs="Calibri"/>
          <w:sz w:val="24"/>
          <w:szCs w:val="24"/>
        </w:rPr>
        <w:t xml:space="preserve"> Os servidores públicos </w:t>
      </w:r>
      <w:r w:rsidR="003D77C2" w:rsidRPr="00383694">
        <w:rPr>
          <w:rFonts w:ascii="Calibri" w:hAnsi="Calibri" w:cs="Calibri"/>
          <w:sz w:val="24"/>
          <w:szCs w:val="24"/>
        </w:rPr>
        <w:t>designados para o exercício de funções de confiança</w:t>
      </w:r>
      <w:r w:rsidRPr="00383694">
        <w:rPr>
          <w:rFonts w:ascii="Calibri" w:hAnsi="Calibri" w:cs="Calibri"/>
          <w:sz w:val="24"/>
          <w:szCs w:val="24"/>
        </w:rPr>
        <w:t xml:space="preserve"> </w:t>
      </w:r>
      <w:r w:rsidR="00D67ED1">
        <w:rPr>
          <w:rFonts w:ascii="Calibri" w:hAnsi="Calibri" w:cs="Calibri"/>
          <w:sz w:val="24"/>
          <w:szCs w:val="24"/>
        </w:rPr>
        <w:t xml:space="preserve">serão desobrigados do registro de ponto e </w:t>
      </w:r>
      <w:r w:rsidRPr="00383694">
        <w:rPr>
          <w:rFonts w:ascii="Calibri" w:hAnsi="Calibri" w:cs="Calibri"/>
          <w:sz w:val="24"/>
          <w:szCs w:val="24"/>
        </w:rPr>
        <w:t>cumprirão jornada integral de trabalho, sendo vedada a realização de labor extra</w:t>
      </w:r>
      <w:r w:rsidR="00EA11E0" w:rsidRPr="00383694">
        <w:rPr>
          <w:rFonts w:ascii="Calibri" w:hAnsi="Calibri" w:cs="Calibri"/>
          <w:sz w:val="24"/>
          <w:szCs w:val="24"/>
        </w:rPr>
        <w:t>ordin</w:t>
      </w:r>
      <w:r w:rsidRPr="00383694">
        <w:rPr>
          <w:rFonts w:ascii="Calibri" w:hAnsi="Calibri" w:cs="Calibri"/>
          <w:sz w:val="24"/>
          <w:szCs w:val="24"/>
        </w:rPr>
        <w:t xml:space="preserve">ário. </w:t>
      </w:r>
    </w:p>
    <w:p w:rsidR="003605A7" w:rsidRPr="00383694" w:rsidRDefault="003605A7" w:rsidP="004157F2">
      <w:pPr>
        <w:spacing w:before="120" w:after="120" w:line="360" w:lineRule="auto"/>
        <w:ind w:firstLineChars="295" w:firstLine="711"/>
        <w:jc w:val="both"/>
        <w:rPr>
          <w:rFonts w:ascii="Calibri" w:hAnsi="Calibri" w:cs="Calibri"/>
          <w:sz w:val="24"/>
          <w:szCs w:val="24"/>
        </w:rPr>
      </w:pPr>
      <w:r w:rsidRPr="00383694">
        <w:rPr>
          <w:rFonts w:ascii="Calibri" w:hAnsi="Calibri" w:cs="Calibri"/>
          <w:b/>
          <w:sz w:val="24"/>
          <w:szCs w:val="24"/>
        </w:rPr>
        <w:t xml:space="preserve">Art. </w:t>
      </w:r>
      <w:r w:rsidR="009506F1" w:rsidRPr="00383694">
        <w:rPr>
          <w:rFonts w:ascii="Calibri" w:hAnsi="Calibri" w:cs="Calibri"/>
          <w:b/>
          <w:sz w:val="24"/>
          <w:szCs w:val="24"/>
        </w:rPr>
        <w:t>25</w:t>
      </w:r>
      <w:r w:rsidRPr="00383694">
        <w:rPr>
          <w:rFonts w:ascii="Calibri" w:hAnsi="Calibri" w:cs="Calibri"/>
          <w:b/>
          <w:sz w:val="24"/>
          <w:szCs w:val="24"/>
        </w:rPr>
        <w:t>.</w:t>
      </w:r>
      <w:r w:rsidRPr="00383694">
        <w:rPr>
          <w:rFonts w:ascii="Calibri" w:hAnsi="Calibri" w:cs="Calibri"/>
          <w:sz w:val="24"/>
          <w:szCs w:val="24"/>
        </w:rPr>
        <w:t xml:space="preserve">  A remuneração do</w:t>
      </w:r>
      <w:r w:rsidR="009D2394" w:rsidRPr="00383694">
        <w:rPr>
          <w:rFonts w:ascii="Calibri" w:hAnsi="Calibri" w:cs="Calibri"/>
          <w:sz w:val="24"/>
          <w:szCs w:val="24"/>
        </w:rPr>
        <w:t>s</w:t>
      </w:r>
      <w:r w:rsidRPr="00383694">
        <w:rPr>
          <w:rFonts w:ascii="Calibri" w:hAnsi="Calibri" w:cs="Calibri"/>
          <w:sz w:val="24"/>
          <w:szCs w:val="24"/>
        </w:rPr>
        <w:t xml:space="preserve"> servidores designados para funções de confiança será composta pelo vencimento referente a seu emprego de origem e pela retribuição pecuniária correspondente à função exercida, cujos valores são os dispostos no</w:t>
      </w:r>
      <w:r w:rsidR="00C10439" w:rsidRPr="00383694">
        <w:rPr>
          <w:rFonts w:ascii="Calibri" w:hAnsi="Calibri" w:cs="Calibri"/>
          <w:sz w:val="24"/>
          <w:szCs w:val="24"/>
        </w:rPr>
        <w:t xml:space="preserve"> Anexo III</w:t>
      </w:r>
      <w:r w:rsidRPr="00383694">
        <w:rPr>
          <w:rFonts w:ascii="Calibri" w:hAnsi="Calibri" w:cs="Calibri"/>
          <w:sz w:val="24"/>
          <w:szCs w:val="24"/>
        </w:rPr>
        <w:t xml:space="preserve"> desta </w:t>
      </w:r>
      <w:r w:rsidR="00B154E1" w:rsidRPr="00383694">
        <w:rPr>
          <w:rFonts w:ascii="Calibri" w:hAnsi="Calibri" w:cs="Calibri"/>
          <w:sz w:val="24"/>
          <w:szCs w:val="24"/>
        </w:rPr>
        <w:t>l</w:t>
      </w:r>
      <w:r w:rsidRPr="00383694">
        <w:rPr>
          <w:rFonts w:ascii="Calibri" w:hAnsi="Calibri" w:cs="Calibri"/>
          <w:sz w:val="24"/>
          <w:szCs w:val="24"/>
        </w:rPr>
        <w:t>ei</w:t>
      </w:r>
      <w:r w:rsidR="006C17C5" w:rsidRPr="00383694">
        <w:rPr>
          <w:rFonts w:ascii="Calibri" w:hAnsi="Calibri" w:cs="Calibri"/>
          <w:sz w:val="24"/>
          <w:szCs w:val="24"/>
        </w:rPr>
        <w:t xml:space="preserve"> e não se incorpora</w:t>
      </w:r>
      <w:r w:rsidR="009D2394" w:rsidRPr="00383694">
        <w:rPr>
          <w:rFonts w:ascii="Calibri" w:hAnsi="Calibri" w:cs="Calibri"/>
          <w:sz w:val="24"/>
          <w:szCs w:val="24"/>
        </w:rPr>
        <w:t>m</w:t>
      </w:r>
      <w:r w:rsidR="006C17C5" w:rsidRPr="00383694">
        <w:rPr>
          <w:rFonts w:ascii="Calibri" w:hAnsi="Calibri" w:cs="Calibri"/>
          <w:sz w:val="24"/>
          <w:szCs w:val="24"/>
        </w:rPr>
        <w:t xml:space="preserve"> ao vencimento do servidor</w:t>
      </w:r>
      <w:r w:rsidRPr="00383694">
        <w:rPr>
          <w:rFonts w:ascii="Calibri" w:hAnsi="Calibri" w:cs="Calibri"/>
          <w:sz w:val="24"/>
          <w:szCs w:val="24"/>
        </w:rPr>
        <w:t>.</w:t>
      </w:r>
    </w:p>
    <w:p w:rsidR="00C81FC9" w:rsidRDefault="002B043D" w:rsidP="004157F2">
      <w:pPr>
        <w:spacing w:before="120" w:after="120" w:line="360" w:lineRule="auto"/>
        <w:ind w:firstLineChars="295" w:firstLine="708"/>
        <w:jc w:val="both"/>
        <w:rPr>
          <w:rFonts w:ascii="Calibri" w:hAnsi="Calibri" w:cs="Calibri"/>
          <w:sz w:val="24"/>
          <w:szCs w:val="24"/>
        </w:rPr>
      </w:pPr>
      <w:r w:rsidRPr="002B043D">
        <w:rPr>
          <w:rFonts w:ascii="Calibri" w:hAnsi="Calibri" w:cs="Calibri"/>
          <w:sz w:val="24"/>
          <w:szCs w:val="24"/>
        </w:rPr>
        <w:t>§ 1º  A</w:t>
      </w:r>
      <w:r>
        <w:rPr>
          <w:rFonts w:ascii="Calibri" w:hAnsi="Calibri" w:cs="Calibri"/>
          <w:sz w:val="24"/>
          <w:szCs w:val="24"/>
        </w:rPr>
        <w:t xml:space="preserve"> </w:t>
      </w:r>
      <w:r w:rsidR="00C81FC9" w:rsidRPr="00383694">
        <w:rPr>
          <w:rFonts w:ascii="Calibri" w:hAnsi="Calibri" w:cs="Calibri"/>
          <w:sz w:val="24"/>
          <w:szCs w:val="24"/>
        </w:rPr>
        <w:t xml:space="preserve">remuneração pelo exercício da função de confiança cessará quando da </w:t>
      </w:r>
      <w:r w:rsidR="00D1579B">
        <w:rPr>
          <w:rFonts w:ascii="Calibri" w:hAnsi="Calibri" w:cs="Calibri"/>
          <w:sz w:val="24"/>
          <w:szCs w:val="24"/>
        </w:rPr>
        <w:t xml:space="preserve">dispensação </w:t>
      </w:r>
      <w:r w:rsidR="00C81FC9" w:rsidRPr="00383694">
        <w:rPr>
          <w:rFonts w:ascii="Calibri" w:hAnsi="Calibri" w:cs="Calibri"/>
          <w:sz w:val="24"/>
          <w:szCs w:val="24"/>
        </w:rPr>
        <w:t xml:space="preserve">do </w:t>
      </w:r>
      <w:r w:rsidR="00227633">
        <w:rPr>
          <w:rFonts w:ascii="Calibri" w:hAnsi="Calibri" w:cs="Calibri"/>
          <w:sz w:val="24"/>
          <w:szCs w:val="24"/>
        </w:rPr>
        <w:t xml:space="preserve">empregado público </w:t>
      </w:r>
      <w:r w:rsidR="00C81FC9" w:rsidRPr="00383694">
        <w:rPr>
          <w:rFonts w:ascii="Calibri" w:hAnsi="Calibri" w:cs="Calibri"/>
          <w:sz w:val="24"/>
          <w:szCs w:val="24"/>
        </w:rPr>
        <w:t>da função e não se incorpora ao vencimento do servidor.</w:t>
      </w:r>
    </w:p>
    <w:p w:rsidR="002B043D" w:rsidRPr="00383694" w:rsidRDefault="002B043D" w:rsidP="004157F2">
      <w:pPr>
        <w:spacing w:before="120" w:after="120" w:line="360" w:lineRule="auto"/>
        <w:ind w:firstLineChars="295" w:firstLine="708"/>
        <w:jc w:val="both"/>
        <w:rPr>
          <w:rFonts w:ascii="Calibri" w:hAnsi="Calibri" w:cs="Calibri"/>
          <w:sz w:val="24"/>
          <w:szCs w:val="24"/>
        </w:rPr>
      </w:pPr>
      <w:r>
        <w:rPr>
          <w:rFonts w:ascii="Calibri" w:hAnsi="Calibri" w:cs="Calibri"/>
          <w:sz w:val="24"/>
          <w:szCs w:val="24"/>
        </w:rPr>
        <w:t xml:space="preserve">§ 2º  Em qualquer caso, o </w:t>
      </w:r>
      <w:r w:rsidR="00227633">
        <w:rPr>
          <w:rFonts w:ascii="Calibri" w:hAnsi="Calibri" w:cs="Calibri"/>
          <w:sz w:val="24"/>
          <w:szCs w:val="24"/>
        </w:rPr>
        <w:t xml:space="preserve">empregado público </w:t>
      </w:r>
      <w:r>
        <w:rPr>
          <w:rFonts w:ascii="Calibri" w:hAnsi="Calibri" w:cs="Calibri"/>
          <w:sz w:val="24"/>
          <w:szCs w:val="24"/>
        </w:rPr>
        <w:t xml:space="preserve">designado para função de confiança não perceberá qualquer remuneração a título de labor extraordinário. </w:t>
      </w:r>
    </w:p>
    <w:p w:rsidR="002661FB" w:rsidRPr="00383694" w:rsidRDefault="002661FB" w:rsidP="004157F2">
      <w:pPr>
        <w:widowControl w:val="0"/>
        <w:tabs>
          <w:tab w:val="left" w:pos="709"/>
          <w:tab w:val="left" w:pos="1418"/>
          <w:tab w:val="left" w:pos="2127"/>
        </w:tabs>
        <w:overflowPunct w:val="0"/>
        <w:autoSpaceDE w:val="0"/>
        <w:autoSpaceDN w:val="0"/>
        <w:adjustRightInd w:val="0"/>
        <w:spacing w:before="120" w:after="120" w:line="360" w:lineRule="auto"/>
        <w:ind w:firstLineChars="295" w:firstLine="711"/>
        <w:jc w:val="both"/>
        <w:rPr>
          <w:rFonts w:ascii="Calibri" w:hAnsi="Calibri" w:cs="Calibri"/>
          <w:kern w:val="3"/>
          <w:sz w:val="24"/>
          <w:szCs w:val="24"/>
          <w:lang w:eastAsia="ar-SA"/>
        </w:rPr>
      </w:pPr>
      <w:r w:rsidRPr="00402A12">
        <w:rPr>
          <w:rFonts w:ascii="Calibri" w:hAnsi="Calibri" w:cs="Calibri"/>
          <w:b/>
          <w:kern w:val="3"/>
          <w:sz w:val="24"/>
          <w:szCs w:val="24"/>
          <w:lang w:eastAsia="ar-SA"/>
        </w:rPr>
        <w:t xml:space="preserve">Art. </w:t>
      </w:r>
      <w:r w:rsidR="009506F1" w:rsidRPr="00402A12">
        <w:rPr>
          <w:rFonts w:ascii="Calibri" w:hAnsi="Calibri" w:cs="Calibri"/>
          <w:b/>
          <w:kern w:val="3"/>
          <w:sz w:val="24"/>
          <w:szCs w:val="24"/>
          <w:lang w:eastAsia="ar-SA"/>
        </w:rPr>
        <w:t>26</w:t>
      </w:r>
      <w:r w:rsidRPr="00402A12">
        <w:rPr>
          <w:rFonts w:ascii="Calibri" w:hAnsi="Calibri" w:cs="Calibri"/>
          <w:b/>
          <w:kern w:val="3"/>
          <w:sz w:val="24"/>
          <w:szCs w:val="24"/>
          <w:lang w:eastAsia="ar-SA"/>
        </w:rPr>
        <w:t>.</w:t>
      </w:r>
      <w:r w:rsidRPr="00402A12">
        <w:rPr>
          <w:rFonts w:ascii="Calibri" w:hAnsi="Calibri" w:cs="Calibri"/>
          <w:kern w:val="3"/>
          <w:sz w:val="24"/>
          <w:szCs w:val="24"/>
          <w:lang w:eastAsia="ar-SA"/>
        </w:rPr>
        <w:t xml:space="preserve">  </w:t>
      </w:r>
      <w:r w:rsidR="006E2EA0" w:rsidRPr="00402A12">
        <w:rPr>
          <w:rFonts w:ascii="Calibri" w:hAnsi="Calibri" w:cs="Calibri"/>
          <w:kern w:val="3"/>
          <w:sz w:val="24"/>
          <w:szCs w:val="24"/>
          <w:lang w:eastAsia="ar-SA"/>
        </w:rPr>
        <w:t>Em cas</w:t>
      </w:r>
      <w:r w:rsidR="00402A12" w:rsidRPr="00402A12">
        <w:rPr>
          <w:rFonts w:ascii="Calibri" w:hAnsi="Calibri" w:cs="Calibri"/>
          <w:kern w:val="3"/>
          <w:sz w:val="24"/>
          <w:szCs w:val="24"/>
          <w:lang w:eastAsia="ar-SA"/>
        </w:rPr>
        <w:t>os de afastamento superiores a 2</w:t>
      </w:r>
      <w:r w:rsidR="006E2EA0" w:rsidRPr="00402A12">
        <w:rPr>
          <w:rFonts w:ascii="Calibri" w:hAnsi="Calibri" w:cs="Calibri"/>
          <w:kern w:val="3"/>
          <w:sz w:val="24"/>
          <w:szCs w:val="24"/>
          <w:lang w:eastAsia="ar-SA"/>
        </w:rPr>
        <w:t>0 (</w:t>
      </w:r>
      <w:r w:rsidR="00402A12" w:rsidRPr="00402A12">
        <w:rPr>
          <w:rFonts w:ascii="Calibri" w:hAnsi="Calibri" w:cs="Calibri"/>
          <w:kern w:val="3"/>
          <w:sz w:val="24"/>
          <w:szCs w:val="24"/>
          <w:lang w:eastAsia="ar-SA"/>
        </w:rPr>
        <w:t>vinte</w:t>
      </w:r>
      <w:r w:rsidR="006E2EA0" w:rsidRPr="00402A12">
        <w:rPr>
          <w:rFonts w:ascii="Calibri" w:hAnsi="Calibri" w:cs="Calibri"/>
          <w:kern w:val="3"/>
          <w:sz w:val="24"/>
          <w:szCs w:val="24"/>
          <w:lang w:eastAsia="ar-SA"/>
        </w:rPr>
        <w:t>) dias, o</w:t>
      </w:r>
      <w:r w:rsidR="008B226E" w:rsidRPr="00402A12">
        <w:rPr>
          <w:rFonts w:ascii="Calibri" w:hAnsi="Calibri" w:cs="Calibri"/>
          <w:sz w:val="24"/>
          <w:szCs w:val="24"/>
        </w:rPr>
        <w:t xml:space="preserve"> empregado público ocupante de cargo público de provimento efetivo poderá ser nomeado para exercer, interinamente, função de confiança, sem prejuízo das atribuições do seu emprego ou função de origem.</w:t>
      </w:r>
    </w:p>
    <w:p w:rsidR="002661FB" w:rsidRPr="00383694" w:rsidRDefault="002661FB" w:rsidP="004157F2">
      <w:pPr>
        <w:widowControl w:val="0"/>
        <w:tabs>
          <w:tab w:val="left" w:pos="709"/>
          <w:tab w:val="left" w:pos="1418"/>
          <w:tab w:val="left" w:pos="2127"/>
        </w:tabs>
        <w:overflowPunct w:val="0"/>
        <w:autoSpaceDE w:val="0"/>
        <w:autoSpaceDN w:val="0"/>
        <w:adjustRightInd w:val="0"/>
        <w:spacing w:before="120" w:after="120" w:line="360" w:lineRule="auto"/>
        <w:ind w:firstLineChars="295" w:firstLine="711"/>
        <w:jc w:val="both"/>
        <w:rPr>
          <w:rFonts w:ascii="Calibri" w:hAnsi="Calibri" w:cs="Calibri"/>
          <w:kern w:val="3"/>
          <w:sz w:val="24"/>
          <w:szCs w:val="24"/>
          <w:lang w:eastAsia="ar-SA"/>
        </w:rPr>
      </w:pPr>
      <w:r w:rsidRPr="00383694">
        <w:rPr>
          <w:rFonts w:ascii="Calibri" w:hAnsi="Calibri" w:cs="Calibri"/>
          <w:b/>
          <w:kern w:val="3"/>
          <w:sz w:val="24"/>
          <w:szCs w:val="24"/>
          <w:lang w:eastAsia="ar-SA"/>
        </w:rPr>
        <w:t xml:space="preserve">Art. </w:t>
      </w:r>
      <w:r w:rsidR="009506F1" w:rsidRPr="00383694">
        <w:rPr>
          <w:rFonts w:ascii="Calibri" w:hAnsi="Calibri" w:cs="Calibri"/>
          <w:b/>
          <w:kern w:val="3"/>
          <w:sz w:val="24"/>
          <w:szCs w:val="24"/>
          <w:lang w:eastAsia="ar-SA"/>
        </w:rPr>
        <w:t>27</w:t>
      </w:r>
      <w:r w:rsidRPr="00383694">
        <w:rPr>
          <w:rFonts w:ascii="Calibri" w:hAnsi="Calibri" w:cs="Calibri"/>
          <w:b/>
          <w:kern w:val="3"/>
          <w:sz w:val="24"/>
          <w:szCs w:val="24"/>
          <w:lang w:eastAsia="ar-SA"/>
        </w:rPr>
        <w:t>.</w:t>
      </w:r>
      <w:r w:rsidRPr="00383694">
        <w:rPr>
          <w:rFonts w:ascii="Calibri" w:hAnsi="Calibri" w:cs="Calibri"/>
          <w:kern w:val="3"/>
          <w:sz w:val="24"/>
          <w:szCs w:val="24"/>
          <w:lang w:eastAsia="ar-SA"/>
        </w:rPr>
        <w:t xml:space="preserve">  </w:t>
      </w:r>
      <w:r w:rsidR="008B226E" w:rsidRPr="00383694">
        <w:rPr>
          <w:rFonts w:ascii="Calibri" w:hAnsi="Calibri" w:cs="Calibri"/>
          <w:kern w:val="3"/>
          <w:sz w:val="24"/>
          <w:szCs w:val="24"/>
          <w:lang w:eastAsia="ar-SA"/>
        </w:rPr>
        <w:t xml:space="preserve">O empregado público </w:t>
      </w:r>
      <w:r w:rsidR="008B226E" w:rsidRPr="00383694">
        <w:rPr>
          <w:rFonts w:ascii="Calibri" w:hAnsi="Calibri" w:cs="Calibri"/>
          <w:sz w:val="24"/>
          <w:szCs w:val="24"/>
        </w:rPr>
        <w:t xml:space="preserve">ocupante de </w:t>
      </w:r>
      <w:r w:rsidR="00D1579B">
        <w:rPr>
          <w:rFonts w:ascii="Calibri" w:hAnsi="Calibri" w:cs="Calibri"/>
          <w:sz w:val="24"/>
          <w:szCs w:val="24"/>
        </w:rPr>
        <w:t xml:space="preserve">função de confiança </w:t>
      </w:r>
      <w:r w:rsidR="008B226E" w:rsidRPr="00383694">
        <w:rPr>
          <w:rFonts w:ascii="Calibri" w:hAnsi="Calibri" w:cs="Calibri"/>
          <w:kern w:val="3"/>
          <w:sz w:val="24"/>
          <w:szCs w:val="24"/>
          <w:lang w:eastAsia="ar-SA"/>
        </w:rPr>
        <w:t xml:space="preserve">poderá ser substituído, na forma do artigo </w:t>
      </w:r>
      <w:r w:rsidR="00716D70" w:rsidRPr="00383694">
        <w:rPr>
          <w:rFonts w:ascii="Calibri" w:hAnsi="Calibri" w:cs="Calibri"/>
          <w:kern w:val="3"/>
          <w:sz w:val="24"/>
          <w:szCs w:val="24"/>
          <w:lang w:eastAsia="ar-SA"/>
        </w:rPr>
        <w:t>26 desta lei</w:t>
      </w:r>
      <w:r w:rsidR="008B226E" w:rsidRPr="00383694">
        <w:rPr>
          <w:rFonts w:ascii="Calibri" w:hAnsi="Calibri" w:cs="Calibri"/>
          <w:kern w:val="3"/>
          <w:sz w:val="24"/>
          <w:szCs w:val="24"/>
          <w:lang w:eastAsia="ar-SA"/>
        </w:rPr>
        <w:t>, por empregado designado pelo Chefe do Executivo.</w:t>
      </w:r>
    </w:p>
    <w:p w:rsidR="00C81FC9" w:rsidRPr="00383694" w:rsidRDefault="002661FB" w:rsidP="004157F2">
      <w:pPr>
        <w:widowControl w:val="0"/>
        <w:tabs>
          <w:tab w:val="left" w:pos="709"/>
          <w:tab w:val="left" w:pos="1418"/>
          <w:tab w:val="left" w:pos="2127"/>
        </w:tabs>
        <w:overflowPunct w:val="0"/>
        <w:autoSpaceDE w:val="0"/>
        <w:autoSpaceDN w:val="0"/>
        <w:adjustRightInd w:val="0"/>
        <w:spacing w:before="120" w:after="120" w:line="360" w:lineRule="auto"/>
        <w:ind w:firstLineChars="295" w:firstLine="711"/>
        <w:jc w:val="both"/>
        <w:rPr>
          <w:rFonts w:ascii="Calibri" w:hAnsi="Calibri" w:cs="Calibri"/>
          <w:kern w:val="3"/>
          <w:sz w:val="24"/>
          <w:szCs w:val="24"/>
          <w:lang w:eastAsia="ar-SA"/>
        </w:rPr>
      </w:pPr>
      <w:r w:rsidRPr="00383694">
        <w:rPr>
          <w:rFonts w:ascii="Calibri" w:hAnsi="Calibri" w:cs="Calibri"/>
          <w:b/>
          <w:kern w:val="3"/>
          <w:sz w:val="24"/>
          <w:szCs w:val="24"/>
          <w:lang w:eastAsia="ar-SA"/>
        </w:rPr>
        <w:t xml:space="preserve">Art. </w:t>
      </w:r>
      <w:r w:rsidR="009506F1" w:rsidRPr="00383694">
        <w:rPr>
          <w:rFonts w:ascii="Calibri" w:hAnsi="Calibri" w:cs="Calibri"/>
          <w:b/>
          <w:kern w:val="3"/>
          <w:sz w:val="24"/>
          <w:szCs w:val="24"/>
          <w:lang w:eastAsia="ar-SA"/>
        </w:rPr>
        <w:t>28</w:t>
      </w:r>
      <w:r w:rsidRPr="00383694">
        <w:rPr>
          <w:rFonts w:ascii="Calibri" w:hAnsi="Calibri" w:cs="Calibri"/>
          <w:b/>
          <w:kern w:val="3"/>
          <w:sz w:val="24"/>
          <w:szCs w:val="24"/>
          <w:lang w:eastAsia="ar-SA"/>
        </w:rPr>
        <w:t>.</w:t>
      </w:r>
      <w:r w:rsidRPr="00383694">
        <w:rPr>
          <w:rFonts w:ascii="Calibri" w:hAnsi="Calibri" w:cs="Calibri"/>
          <w:kern w:val="3"/>
          <w:sz w:val="24"/>
          <w:szCs w:val="24"/>
          <w:lang w:eastAsia="ar-SA"/>
        </w:rPr>
        <w:t xml:space="preserve"> </w:t>
      </w:r>
      <w:r w:rsidR="008B226E" w:rsidRPr="00383694">
        <w:rPr>
          <w:rFonts w:ascii="Calibri" w:hAnsi="Calibri" w:cs="Calibri"/>
          <w:kern w:val="3"/>
          <w:sz w:val="24"/>
          <w:szCs w:val="24"/>
          <w:lang w:eastAsia="ar-SA"/>
        </w:rPr>
        <w:t>Findo o período de substituição, qualquer que seja ele, o substituto retornará a seu emprego ou função de confiança de origem</w:t>
      </w:r>
      <w:r w:rsidR="006E2EA0" w:rsidRPr="00383694">
        <w:rPr>
          <w:rFonts w:ascii="Calibri" w:hAnsi="Calibri" w:cs="Calibri"/>
          <w:kern w:val="3"/>
          <w:sz w:val="24"/>
          <w:szCs w:val="24"/>
          <w:lang w:eastAsia="ar-SA"/>
        </w:rPr>
        <w:t>, sem qualquer incorporação advinda do período de substituição.</w:t>
      </w:r>
    </w:p>
    <w:p w:rsidR="003B68A4" w:rsidRPr="00383694" w:rsidRDefault="003B68A4" w:rsidP="004157F2">
      <w:pPr>
        <w:spacing w:before="120" w:after="120" w:line="360" w:lineRule="auto"/>
        <w:jc w:val="center"/>
        <w:outlineLvl w:val="5"/>
        <w:rPr>
          <w:rFonts w:ascii="Calibri" w:hAnsi="Calibri" w:cs="Calibri"/>
          <w:b/>
          <w:bCs/>
          <w:sz w:val="24"/>
          <w:szCs w:val="24"/>
        </w:rPr>
      </w:pPr>
      <w:r w:rsidRPr="00383694">
        <w:rPr>
          <w:rFonts w:ascii="Calibri" w:hAnsi="Calibri" w:cs="Calibri"/>
          <w:b/>
          <w:bCs/>
          <w:sz w:val="24"/>
          <w:szCs w:val="24"/>
        </w:rPr>
        <w:t>Seção IV</w:t>
      </w:r>
    </w:p>
    <w:p w:rsidR="003B68A4" w:rsidRPr="00383694" w:rsidRDefault="003B68A4" w:rsidP="004157F2">
      <w:pPr>
        <w:spacing w:before="120" w:after="120" w:line="360" w:lineRule="auto"/>
        <w:jc w:val="center"/>
        <w:outlineLvl w:val="0"/>
        <w:rPr>
          <w:rFonts w:ascii="Calibri" w:hAnsi="Calibri" w:cs="Calibri"/>
          <w:b/>
          <w:kern w:val="36"/>
          <w:sz w:val="24"/>
          <w:szCs w:val="24"/>
        </w:rPr>
      </w:pPr>
      <w:r w:rsidRPr="00383694">
        <w:rPr>
          <w:rFonts w:ascii="Calibri" w:hAnsi="Calibri" w:cs="Calibri"/>
          <w:b/>
          <w:bCs/>
          <w:kern w:val="36"/>
          <w:sz w:val="24"/>
          <w:szCs w:val="24"/>
        </w:rPr>
        <w:t>Das Funções-Atividade</w:t>
      </w:r>
    </w:p>
    <w:p w:rsidR="003B68A4" w:rsidRPr="00383694" w:rsidRDefault="003B68A4" w:rsidP="00881EB3">
      <w:pPr>
        <w:spacing w:before="120" w:after="120" w:line="360" w:lineRule="auto"/>
        <w:ind w:firstLine="709"/>
        <w:jc w:val="both"/>
        <w:rPr>
          <w:rFonts w:ascii="Calibri" w:hAnsi="Calibri" w:cs="Calibri"/>
          <w:sz w:val="24"/>
          <w:szCs w:val="24"/>
        </w:rPr>
      </w:pPr>
      <w:bookmarkStart w:id="3" w:name="art24"/>
      <w:bookmarkEnd w:id="3"/>
      <w:r w:rsidRPr="00383694">
        <w:rPr>
          <w:rFonts w:ascii="Calibri" w:hAnsi="Calibri" w:cs="Calibri"/>
          <w:b/>
          <w:sz w:val="24"/>
          <w:szCs w:val="24"/>
        </w:rPr>
        <w:t xml:space="preserve">Art. </w:t>
      </w:r>
      <w:r w:rsidR="009506F1" w:rsidRPr="00383694">
        <w:rPr>
          <w:rFonts w:ascii="Calibri" w:hAnsi="Calibri" w:cs="Calibri"/>
          <w:b/>
          <w:sz w:val="24"/>
          <w:szCs w:val="24"/>
        </w:rPr>
        <w:t>29</w:t>
      </w:r>
      <w:r w:rsidRPr="00383694">
        <w:rPr>
          <w:rFonts w:ascii="Calibri" w:hAnsi="Calibri" w:cs="Calibri"/>
          <w:b/>
          <w:sz w:val="24"/>
          <w:szCs w:val="24"/>
        </w:rPr>
        <w:t>.</w:t>
      </w:r>
      <w:r w:rsidRPr="00383694">
        <w:rPr>
          <w:rFonts w:ascii="Calibri" w:hAnsi="Calibri" w:cs="Calibri"/>
          <w:sz w:val="24"/>
          <w:szCs w:val="24"/>
        </w:rPr>
        <w:t xml:space="preserve">  </w:t>
      </w:r>
      <w:r w:rsidR="00881EB3" w:rsidRPr="00383694">
        <w:rPr>
          <w:rFonts w:ascii="Calibri" w:hAnsi="Calibri" w:cs="Calibri"/>
          <w:sz w:val="24"/>
          <w:szCs w:val="24"/>
        </w:rPr>
        <w:t xml:space="preserve">Ficam estabelecidas as </w:t>
      </w:r>
      <w:r w:rsidRPr="00383694">
        <w:rPr>
          <w:rFonts w:ascii="Calibri" w:hAnsi="Calibri" w:cs="Calibri"/>
          <w:sz w:val="24"/>
          <w:szCs w:val="24"/>
        </w:rPr>
        <w:t xml:space="preserve">funções-atividade integrantes do Anexo </w:t>
      </w:r>
      <w:r w:rsidR="00C10439" w:rsidRPr="00383694">
        <w:rPr>
          <w:rFonts w:ascii="Calibri" w:hAnsi="Calibri" w:cs="Calibri"/>
          <w:sz w:val="24"/>
          <w:szCs w:val="24"/>
        </w:rPr>
        <w:t>IV</w:t>
      </w:r>
      <w:r w:rsidRPr="00383694">
        <w:rPr>
          <w:rFonts w:ascii="Calibri" w:hAnsi="Calibri" w:cs="Calibri"/>
          <w:sz w:val="24"/>
          <w:szCs w:val="24"/>
        </w:rPr>
        <w:t xml:space="preserve"> desta </w:t>
      </w:r>
      <w:r w:rsidR="00BF7F09" w:rsidRPr="00383694">
        <w:rPr>
          <w:rFonts w:ascii="Calibri" w:hAnsi="Calibri" w:cs="Calibri"/>
          <w:sz w:val="24"/>
          <w:szCs w:val="24"/>
        </w:rPr>
        <w:t>l</w:t>
      </w:r>
      <w:r w:rsidRPr="00383694">
        <w:rPr>
          <w:rFonts w:ascii="Calibri" w:hAnsi="Calibri" w:cs="Calibri"/>
          <w:sz w:val="24"/>
          <w:szCs w:val="24"/>
        </w:rPr>
        <w:t>ei, destinando-se</w:t>
      </w:r>
      <w:r w:rsidR="00881EB3" w:rsidRPr="00383694">
        <w:rPr>
          <w:rFonts w:ascii="Calibri" w:hAnsi="Calibri" w:cs="Calibri"/>
          <w:sz w:val="24"/>
          <w:szCs w:val="24"/>
        </w:rPr>
        <w:t xml:space="preserve"> </w:t>
      </w:r>
      <w:r w:rsidRPr="00383694">
        <w:rPr>
          <w:rFonts w:ascii="Calibri" w:hAnsi="Calibri" w:cs="Calibri"/>
          <w:sz w:val="24"/>
          <w:szCs w:val="24"/>
        </w:rPr>
        <w:t xml:space="preserve">à prestação de serviços no âmbito de programas estratégicos </w:t>
      </w:r>
      <w:r w:rsidR="005A3B13" w:rsidRPr="00383694">
        <w:rPr>
          <w:rFonts w:ascii="Calibri" w:hAnsi="Calibri" w:cs="Calibri"/>
          <w:sz w:val="24"/>
          <w:szCs w:val="24"/>
        </w:rPr>
        <w:t xml:space="preserve">da saúde da família </w:t>
      </w:r>
      <w:r w:rsidRPr="00383694">
        <w:rPr>
          <w:rFonts w:ascii="Calibri" w:hAnsi="Calibri" w:cs="Calibri"/>
          <w:sz w:val="24"/>
          <w:szCs w:val="24"/>
        </w:rPr>
        <w:t>da Secretaria Municipal da Saúde</w:t>
      </w:r>
      <w:r w:rsidR="00881EB3" w:rsidRPr="00383694">
        <w:rPr>
          <w:rFonts w:ascii="Calibri" w:hAnsi="Calibri" w:cs="Calibri"/>
          <w:sz w:val="24"/>
          <w:szCs w:val="24"/>
        </w:rPr>
        <w:t>.</w:t>
      </w:r>
    </w:p>
    <w:p w:rsidR="003B68A4" w:rsidRPr="00383694" w:rsidRDefault="003B68A4" w:rsidP="004157F2">
      <w:pPr>
        <w:spacing w:before="120" w:after="120" w:line="360" w:lineRule="auto"/>
        <w:ind w:firstLineChars="295" w:firstLine="711"/>
        <w:jc w:val="both"/>
        <w:rPr>
          <w:rFonts w:ascii="Calibri" w:hAnsi="Calibri" w:cs="Calibri"/>
          <w:sz w:val="24"/>
          <w:szCs w:val="24"/>
        </w:rPr>
      </w:pPr>
      <w:bookmarkStart w:id="4" w:name="art25"/>
      <w:bookmarkEnd w:id="4"/>
      <w:r w:rsidRPr="00383694">
        <w:rPr>
          <w:rFonts w:ascii="Calibri" w:hAnsi="Calibri" w:cs="Calibri"/>
          <w:b/>
          <w:sz w:val="24"/>
          <w:szCs w:val="24"/>
        </w:rPr>
        <w:t xml:space="preserve">Art. </w:t>
      </w:r>
      <w:r w:rsidR="009506F1" w:rsidRPr="00383694">
        <w:rPr>
          <w:rFonts w:ascii="Calibri" w:hAnsi="Calibri" w:cs="Calibri"/>
          <w:b/>
          <w:sz w:val="24"/>
          <w:szCs w:val="24"/>
        </w:rPr>
        <w:t>30</w:t>
      </w:r>
      <w:r w:rsidRPr="00383694">
        <w:rPr>
          <w:rFonts w:ascii="Calibri" w:hAnsi="Calibri" w:cs="Calibri"/>
          <w:b/>
          <w:sz w:val="24"/>
          <w:szCs w:val="24"/>
        </w:rPr>
        <w:t>.</w:t>
      </w:r>
      <w:r w:rsidRPr="00383694">
        <w:rPr>
          <w:rFonts w:ascii="Calibri" w:hAnsi="Calibri" w:cs="Calibri"/>
          <w:sz w:val="24"/>
          <w:szCs w:val="24"/>
        </w:rPr>
        <w:t>  O exercício das funçõ</w:t>
      </w:r>
      <w:r w:rsidR="00C27395">
        <w:rPr>
          <w:rFonts w:ascii="Calibri" w:hAnsi="Calibri" w:cs="Calibri"/>
          <w:sz w:val="24"/>
          <w:szCs w:val="24"/>
        </w:rPr>
        <w:t>es-atividade referidas no art.</w:t>
      </w:r>
      <w:r w:rsidRPr="00383694">
        <w:rPr>
          <w:rFonts w:ascii="Calibri" w:hAnsi="Calibri" w:cs="Calibri"/>
          <w:sz w:val="24"/>
          <w:szCs w:val="24"/>
        </w:rPr>
        <w:t xml:space="preserve"> </w:t>
      </w:r>
      <w:r w:rsidR="00411409" w:rsidRPr="00383694">
        <w:rPr>
          <w:rFonts w:ascii="Calibri" w:hAnsi="Calibri" w:cs="Calibri"/>
          <w:sz w:val="24"/>
          <w:szCs w:val="24"/>
        </w:rPr>
        <w:t xml:space="preserve">29 desta lei </w:t>
      </w:r>
      <w:r w:rsidRPr="00383694">
        <w:rPr>
          <w:rFonts w:ascii="Calibri" w:hAnsi="Calibri" w:cs="Calibri"/>
          <w:sz w:val="24"/>
          <w:szCs w:val="24"/>
        </w:rPr>
        <w:t xml:space="preserve">é exclusivo ao </w:t>
      </w:r>
      <w:r w:rsidR="00227633">
        <w:rPr>
          <w:rFonts w:ascii="Calibri" w:hAnsi="Calibri" w:cs="Calibri"/>
          <w:sz w:val="24"/>
          <w:szCs w:val="24"/>
        </w:rPr>
        <w:t xml:space="preserve">empregado </w:t>
      </w:r>
      <w:r w:rsidRPr="00383694">
        <w:rPr>
          <w:rFonts w:ascii="Calibri" w:hAnsi="Calibri" w:cs="Calibri"/>
          <w:sz w:val="24"/>
          <w:szCs w:val="24"/>
        </w:rPr>
        <w:t xml:space="preserve">público titular de emprego público de provimento efetivo pertencente ao quadro de funcionários da </w:t>
      </w:r>
      <w:r w:rsidR="00C82DFE" w:rsidRPr="00383694">
        <w:rPr>
          <w:rFonts w:ascii="Calibri" w:hAnsi="Calibri" w:cs="Calibri"/>
          <w:sz w:val="24"/>
          <w:szCs w:val="24"/>
        </w:rPr>
        <w:t>Prefeitura do Município</w:t>
      </w:r>
      <w:r w:rsidR="00C20C94" w:rsidRPr="00383694">
        <w:rPr>
          <w:rFonts w:ascii="Calibri" w:hAnsi="Calibri" w:cs="Calibri"/>
          <w:sz w:val="24"/>
          <w:szCs w:val="24"/>
        </w:rPr>
        <w:t xml:space="preserve"> </w:t>
      </w:r>
      <w:r w:rsidR="00C226DE" w:rsidRPr="00383694">
        <w:rPr>
          <w:rFonts w:ascii="Calibri" w:hAnsi="Calibri" w:cs="Calibri"/>
          <w:sz w:val="24"/>
          <w:szCs w:val="24"/>
        </w:rPr>
        <w:t xml:space="preserve">ou a ela cedido, temporariamente, na forma da </w:t>
      </w:r>
      <w:r w:rsidR="00C20C94" w:rsidRPr="00383694">
        <w:rPr>
          <w:rFonts w:ascii="Calibri" w:hAnsi="Calibri" w:cs="Calibri"/>
          <w:sz w:val="24"/>
          <w:szCs w:val="24"/>
        </w:rPr>
        <w:t>l</w:t>
      </w:r>
      <w:r w:rsidR="00C226DE" w:rsidRPr="00383694">
        <w:rPr>
          <w:rFonts w:ascii="Calibri" w:hAnsi="Calibri" w:cs="Calibri"/>
          <w:sz w:val="24"/>
          <w:szCs w:val="24"/>
        </w:rPr>
        <w:t xml:space="preserve">ei, pela Câmara Municipal ou pelas </w:t>
      </w:r>
      <w:r w:rsidR="00C20C94" w:rsidRPr="00383694">
        <w:rPr>
          <w:rFonts w:ascii="Calibri" w:hAnsi="Calibri" w:cs="Calibri"/>
          <w:sz w:val="24"/>
          <w:szCs w:val="24"/>
        </w:rPr>
        <w:t xml:space="preserve">entidades da Administração Indireta </w:t>
      </w:r>
      <w:r w:rsidR="00C226DE" w:rsidRPr="00383694">
        <w:rPr>
          <w:rFonts w:ascii="Calibri" w:hAnsi="Calibri" w:cs="Calibri"/>
          <w:sz w:val="24"/>
          <w:szCs w:val="24"/>
        </w:rPr>
        <w:t>do Município,</w:t>
      </w:r>
      <w:r w:rsidRPr="00383694">
        <w:rPr>
          <w:rFonts w:ascii="Calibri" w:hAnsi="Calibri" w:cs="Calibri"/>
          <w:sz w:val="24"/>
          <w:szCs w:val="24"/>
        </w:rPr>
        <w:t xml:space="preserve"> que atenda aos critérios e requisitos de designação estabelecidos em </w:t>
      </w:r>
      <w:r w:rsidR="00C20C94" w:rsidRPr="00383694">
        <w:rPr>
          <w:rFonts w:ascii="Calibri" w:hAnsi="Calibri" w:cs="Calibri"/>
          <w:sz w:val="24"/>
          <w:szCs w:val="24"/>
        </w:rPr>
        <w:t xml:space="preserve">lei ou </w:t>
      </w:r>
      <w:r w:rsidRPr="00383694">
        <w:rPr>
          <w:rFonts w:ascii="Calibri" w:hAnsi="Calibri" w:cs="Calibri"/>
          <w:sz w:val="24"/>
          <w:szCs w:val="24"/>
        </w:rPr>
        <w:t>regulamento.</w:t>
      </w:r>
    </w:p>
    <w:p w:rsidR="003B68A4" w:rsidRPr="00383694" w:rsidRDefault="005A3B13" w:rsidP="009506F1">
      <w:pPr>
        <w:spacing w:before="120" w:after="120" w:line="360" w:lineRule="auto"/>
        <w:ind w:firstLineChars="295" w:firstLine="708"/>
        <w:jc w:val="both"/>
        <w:rPr>
          <w:rFonts w:ascii="Calibri" w:hAnsi="Calibri" w:cs="Calibri"/>
          <w:sz w:val="24"/>
          <w:szCs w:val="24"/>
        </w:rPr>
      </w:pPr>
      <w:r w:rsidRPr="00383694">
        <w:rPr>
          <w:rFonts w:ascii="Calibri" w:hAnsi="Calibri" w:cs="Calibri"/>
          <w:sz w:val="24"/>
          <w:szCs w:val="24"/>
        </w:rPr>
        <w:t>§ 1º</w:t>
      </w:r>
      <w:r w:rsidR="003B68A4" w:rsidRPr="00383694">
        <w:rPr>
          <w:rFonts w:ascii="Calibri" w:hAnsi="Calibri" w:cs="Calibri"/>
          <w:sz w:val="24"/>
          <w:szCs w:val="24"/>
        </w:rPr>
        <w:t xml:space="preserve">  Para o provimento das funções-atividades, o </w:t>
      </w:r>
      <w:r w:rsidR="00227633">
        <w:rPr>
          <w:rFonts w:ascii="Calibri" w:hAnsi="Calibri" w:cs="Calibri"/>
          <w:sz w:val="24"/>
          <w:szCs w:val="24"/>
        </w:rPr>
        <w:t xml:space="preserve">empregado público </w:t>
      </w:r>
      <w:r w:rsidR="003B68A4" w:rsidRPr="00383694">
        <w:rPr>
          <w:rFonts w:ascii="Calibri" w:hAnsi="Calibri" w:cs="Calibri"/>
          <w:sz w:val="24"/>
          <w:szCs w:val="24"/>
        </w:rPr>
        <w:t>deverá, entre outros critérios, obter a aprovação em processo seletivo interno</w:t>
      </w:r>
      <w:r w:rsidR="008B226E" w:rsidRPr="00383694">
        <w:rPr>
          <w:rFonts w:ascii="Calibri" w:hAnsi="Calibri" w:cs="Calibri"/>
          <w:sz w:val="24"/>
          <w:szCs w:val="24"/>
        </w:rPr>
        <w:t xml:space="preserve">, </w:t>
      </w:r>
      <w:r w:rsidR="003B68A4" w:rsidRPr="00383694">
        <w:rPr>
          <w:rFonts w:ascii="Calibri" w:hAnsi="Calibri" w:cs="Calibri"/>
          <w:sz w:val="24"/>
          <w:szCs w:val="24"/>
        </w:rPr>
        <w:t>estando a sua permanência na função condicionada à obtenção de pontuação mínima exigida em Avaliação de Desempenho do Profissional em programas estratégicos</w:t>
      </w:r>
      <w:r w:rsidR="00C226DE" w:rsidRPr="00383694">
        <w:rPr>
          <w:rFonts w:ascii="Calibri" w:hAnsi="Calibri" w:cs="Calibri"/>
          <w:sz w:val="24"/>
          <w:szCs w:val="24"/>
        </w:rPr>
        <w:t xml:space="preserve"> periodicamente realizados</w:t>
      </w:r>
      <w:r w:rsidR="00C10439" w:rsidRPr="00383694">
        <w:rPr>
          <w:rFonts w:ascii="Calibri" w:hAnsi="Calibri" w:cs="Calibri"/>
          <w:sz w:val="24"/>
          <w:szCs w:val="24"/>
        </w:rPr>
        <w:t>.</w:t>
      </w:r>
    </w:p>
    <w:p w:rsidR="005A3B13" w:rsidRPr="00383694" w:rsidRDefault="005A3B13" w:rsidP="009506F1">
      <w:pPr>
        <w:spacing w:before="120" w:after="120" w:line="360" w:lineRule="auto"/>
        <w:ind w:firstLineChars="295" w:firstLine="708"/>
        <w:jc w:val="both"/>
        <w:rPr>
          <w:rFonts w:ascii="Calibri" w:hAnsi="Calibri" w:cs="Calibri"/>
          <w:sz w:val="24"/>
          <w:szCs w:val="24"/>
        </w:rPr>
      </w:pPr>
      <w:r w:rsidRPr="00383694">
        <w:rPr>
          <w:rFonts w:ascii="Calibri" w:hAnsi="Calibri" w:cs="Calibri"/>
          <w:sz w:val="24"/>
          <w:szCs w:val="24"/>
        </w:rPr>
        <w:t xml:space="preserve">§ 2º </w:t>
      </w:r>
      <w:r w:rsidR="004D47B3">
        <w:rPr>
          <w:rFonts w:ascii="Calibri" w:hAnsi="Calibri" w:cs="Calibri"/>
          <w:sz w:val="24"/>
          <w:szCs w:val="24"/>
        </w:rPr>
        <w:t xml:space="preserve"> </w:t>
      </w:r>
      <w:r w:rsidRPr="00383694">
        <w:rPr>
          <w:rFonts w:ascii="Calibri" w:hAnsi="Calibri" w:cs="Calibri"/>
          <w:sz w:val="24"/>
          <w:szCs w:val="24"/>
        </w:rPr>
        <w:t>O processo seletivo referido no §1º deste artigo deverá ser realizado anualmente para o provimento de funções-atividades porventura vagas.</w:t>
      </w:r>
    </w:p>
    <w:p w:rsidR="003B68A4" w:rsidRPr="00383694" w:rsidRDefault="003B68A4" w:rsidP="004157F2">
      <w:pPr>
        <w:spacing w:before="120" w:after="120" w:line="360" w:lineRule="auto"/>
        <w:ind w:firstLineChars="295" w:firstLine="711"/>
        <w:jc w:val="both"/>
        <w:rPr>
          <w:rFonts w:ascii="Calibri" w:hAnsi="Calibri" w:cs="Calibri"/>
          <w:sz w:val="24"/>
          <w:szCs w:val="24"/>
        </w:rPr>
      </w:pPr>
      <w:r w:rsidRPr="00383694">
        <w:rPr>
          <w:rFonts w:ascii="Calibri" w:hAnsi="Calibri" w:cs="Calibri"/>
          <w:b/>
          <w:sz w:val="24"/>
          <w:szCs w:val="24"/>
        </w:rPr>
        <w:t xml:space="preserve">Art. </w:t>
      </w:r>
      <w:r w:rsidR="009506F1" w:rsidRPr="00383694">
        <w:rPr>
          <w:rFonts w:ascii="Calibri" w:hAnsi="Calibri" w:cs="Calibri"/>
          <w:b/>
          <w:sz w:val="24"/>
          <w:szCs w:val="24"/>
        </w:rPr>
        <w:t>31</w:t>
      </w:r>
      <w:r w:rsidRPr="00383694">
        <w:rPr>
          <w:rFonts w:ascii="Calibri" w:hAnsi="Calibri" w:cs="Calibri"/>
          <w:b/>
          <w:sz w:val="24"/>
          <w:szCs w:val="24"/>
        </w:rPr>
        <w:t>.</w:t>
      </w:r>
      <w:r w:rsidRPr="00383694">
        <w:rPr>
          <w:rFonts w:ascii="Calibri" w:hAnsi="Calibri" w:cs="Calibri"/>
          <w:sz w:val="24"/>
          <w:szCs w:val="24"/>
        </w:rPr>
        <w:t xml:space="preserve">  A remuneração do </w:t>
      </w:r>
      <w:r w:rsidR="00227633">
        <w:rPr>
          <w:rFonts w:ascii="Calibri" w:hAnsi="Calibri" w:cs="Calibri"/>
          <w:sz w:val="24"/>
          <w:szCs w:val="24"/>
        </w:rPr>
        <w:t xml:space="preserve">empregado </w:t>
      </w:r>
      <w:r w:rsidRPr="00383694">
        <w:rPr>
          <w:rFonts w:ascii="Calibri" w:hAnsi="Calibri" w:cs="Calibri"/>
          <w:sz w:val="24"/>
          <w:szCs w:val="24"/>
        </w:rPr>
        <w:t>público que exerce função-atividade</w:t>
      </w:r>
      <w:r w:rsidR="009D2394" w:rsidRPr="00383694">
        <w:rPr>
          <w:rFonts w:ascii="Calibri" w:hAnsi="Calibri" w:cs="Calibri"/>
          <w:sz w:val="24"/>
          <w:szCs w:val="24"/>
        </w:rPr>
        <w:t>,</w:t>
      </w:r>
      <w:r w:rsidRPr="00383694">
        <w:rPr>
          <w:rFonts w:ascii="Calibri" w:hAnsi="Calibri" w:cs="Calibri"/>
          <w:sz w:val="24"/>
          <w:szCs w:val="24"/>
        </w:rPr>
        <w:t xml:space="preserve"> nos termos do art</w:t>
      </w:r>
      <w:r w:rsidR="00C27395">
        <w:rPr>
          <w:rFonts w:ascii="Calibri" w:hAnsi="Calibri" w:cs="Calibri"/>
          <w:sz w:val="24"/>
          <w:szCs w:val="24"/>
        </w:rPr>
        <w:t>.</w:t>
      </w:r>
      <w:r w:rsidRPr="00383694">
        <w:rPr>
          <w:rFonts w:ascii="Calibri" w:hAnsi="Calibri" w:cs="Calibri"/>
          <w:sz w:val="24"/>
          <w:szCs w:val="24"/>
        </w:rPr>
        <w:t xml:space="preserve"> </w:t>
      </w:r>
      <w:r w:rsidR="00C10439" w:rsidRPr="00383694">
        <w:rPr>
          <w:rFonts w:ascii="Calibri" w:hAnsi="Calibri" w:cs="Calibri"/>
          <w:sz w:val="24"/>
          <w:szCs w:val="24"/>
        </w:rPr>
        <w:t>3</w:t>
      </w:r>
      <w:r w:rsidR="000614B2" w:rsidRPr="00383694">
        <w:rPr>
          <w:rFonts w:ascii="Calibri" w:hAnsi="Calibri" w:cs="Calibri"/>
          <w:sz w:val="24"/>
          <w:szCs w:val="24"/>
        </w:rPr>
        <w:t>0</w:t>
      </w:r>
      <w:r w:rsidR="0000797A" w:rsidRPr="00383694">
        <w:rPr>
          <w:rFonts w:ascii="Calibri" w:hAnsi="Calibri" w:cs="Calibri"/>
          <w:sz w:val="24"/>
          <w:szCs w:val="24"/>
        </w:rPr>
        <w:t xml:space="preserve"> desta lei</w:t>
      </w:r>
      <w:r w:rsidR="009D2394" w:rsidRPr="00383694">
        <w:rPr>
          <w:rFonts w:ascii="Calibri" w:hAnsi="Calibri" w:cs="Calibri"/>
          <w:sz w:val="24"/>
          <w:szCs w:val="24"/>
        </w:rPr>
        <w:t>,</w:t>
      </w:r>
      <w:r w:rsidRPr="00383694">
        <w:rPr>
          <w:rFonts w:ascii="Calibri" w:hAnsi="Calibri" w:cs="Calibri"/>
          <w:sz w:val="24"/>
          <w:szCs w:val="24"/>
        </w:rPr>
        <w:t xml:space="preserve"> será composta pelo vencimento referente ao seu emprego de origem e pela retribuição pecuniária correspondente à função</w:t>
      </w:r>
      <w:r w:rsidR="00C226DE" w:rsidRPr="00383694">
        <w:rPr>
          <w:rFonts w:ascii="Calibri" w:hAnsi="Calibri" w:cs="Calibri"/>
          <w:sz w:val="24"/>
          <w:szCs w:val="24"/>
        </w:rPr>
        <w:t>-atividade</w:t>
      </w:r>
      <w:r w:rsidRPr="00383694">
        <w:rPr>
          <w:rFonts w:ascii="Calibri" w:hAnsi="Calibri" w:cs="Calibri"/>
          <w:sz w:val="24"/>
          <w:szCs w:val="24"/>
        </w:rPr>
        <w:t xml:space="preserve"> exercida, cujos valores são os dispostos no Anexo </w:t>
      </w:r>
      <w:r w:rsidR="00C10439" w:rsidRPr="00383694">
        <w:rPr>
          <w:rFonts w:ascii="Calibri" w:hAnsi="Calibri" w:cs="Calibri"/>
          <w:sz w:val="24"/>
          <w:szCs w:val="24"/>
        </w:rPr>
        <w:t>IV</w:t>
      </w:r>
      <w:r w:rsidRPr="00383694">
        <w:rPr>
          <w:rFonts w:ascii="Calibri" w:hAnsi="Calibri" w:cs="Calibri"/>
          <w:sz w:val="24"/>
          <w:szCs w:val="24"/>
        </w:rPr>
        <w:t xml:space="preserve"> desta </w:t>
      </w:r>
      <w:r w:rsidR="00C20C94" w:rsidRPr="00383694">
        <w:rPr>
          <w:rFonts w:ascii="Calibri" w:hAnsi="Calibri" w:cs="Calibri"/>
          <w:sz w:val="24"/>
          <w:szCs w:val="24"/>
        </w:rPr>
        <w:t>l</w:t>
      </w:r>
      <w:r w:rsidRPr="00383694">
        <w:rPr>
          <w:rFonts w:ascii="Calibri" w:hAnsi="Calibri" w:cs="Calibri"/>
          <w:sz w:val="24"/>
          <w:szCs w:val="24"/>
        </w:rPr>
        <w:t>ei.</w:t>
      </w:r>
    </w:p>
    <w:p w:rsidR="00C81FC9" w:rsidRPr="00383694" w:rsidRDefault="00C81FC9" w:rsidP="004157F2">
      <w:pPr>
        <w:spacing w:before="120" w:after="120" w:line="360" w:lineRule="auto"/>
        <w:ind w:firstLineChars="295" w:firstLine="711"/>
        <w:jc w:val="both"/>
        <w:rPr>
          <w:rFonts w:ascii="Calibri" w:hAnsi="Calibri" w:cs="Calibri"/>
          <w:sz w:val="24"/>
          <w:szCs w:val="24"/>
        </w:rPr>
      </w:pPr>
      <w:r w:rsidRPr="00383694">
        <w:rPr>
          <w:rFonts w:ascii="Calibri" w:hAnsi="Calibri" w:cs="Calibri"/>
          <w:b/>
          <w:sz w:val="24"/>
          <w:szCs w:val="24"/>
        </w:rPr>
        <w:t>Parágrafo único.</w:t>
      </w:r>
      <w:r w:rsidRPr="00383694">
        <w:rPr>
          <w:rFonts w:ascii="Calibri" w:hAnsi="Calibri" w:cs="Calibri"/>
          <w:sz w:val="24"/>
          <w:szCs w:val="24"/>
        </w:rPr>
        <w:t xml:space="preserve"> A remuneração pelo exerc</w:t>
      </w:r>
      <w:r w:rsidR="009D2394" w:rsidRPr="00383694">
        <w:rPr>
          <w:rFonts w:ascii="Calibri" w:hAnsi="Calibri" w:cs="Calibri"/>
          <w:sz w:val="24"/>
          <w:szCs w:val="24"/>
        </w:rPr>
        <w:t>ício da função-atividade cessa</w:t>
      </w:r>
      <w:r w:rsidRPr="00383694">
        <w:rPr>
          <w:rFonts w:ascii="Calibri" w:hAnsi="Calibri" w:cs="Calibri"/>
          <w:sz w:val="24"/>
          <w:szCs w:val="24"/>
        </w:rPr>
        <w:t xml:space="preserve"> quando da exoneração do </w:t>
      </w:r>
      <w:r w:rsidR="00227633">
        <w:rPr>
          <w:rFonts w:ascii="Calibri" w:hAnsi="Calibri" w:cs="Calibri"/>
          <w:sz w:val="24"/>
          <w:szCs w:val="24"/>
        </w:rPr>
        <w:t xml:space="preserve">empregado público </w:t>
      </w:r>
      <w:r w:rsidRPr="00383694">
        <w:rPr>
          <w:rFonts w:ascii="Calibri" w:hAnsi="Calibri" w:cs="Calibri"/>
          <w:sz w:val="24"/>
          <w:szCs w:val="24"/>
        </w:rPr>
        <w:t>da função e não se incorpora ao vencimento do servidor.</w:t>
      </w:r>
    </w:p>
    <w:p w:rsidR="003B68A4" w:rsidRPr="00383694" w:rsidRDefault="003B68A4" w:rsidP="004157F2">
      <w:pPr>
        <w:spacing w:before="120" w:after="120" w:line="360" w:lineRule="auto"/>
        <w:ind w:firstLineChars="295" w:firstLine="711"/>
        <w:jc w:val="both"/>
        <w:rPr>
          <w:rFonts w:ascii="Calibri" w:hAnsi="Calibri" w:cs="Calibri"/>
          <w:sz w:val="24"/>
          <w:szCs w:val="24"/>
        </w:rPr>
      </w:pPr>
      <w:r w:rsidRPr="00383694">
        <w:rPr>
          <w:rFonts w:ascii="Calibri" w:hAnsi="Calibri" w:cs="Calibri"/>
          <w:b/>
          <w:sz w:val="24"/>
          <w:szCs w:val="24"/>
        </w:rPr>
        <w:t xml:space="preserve">Art. </w:t>
      </w:r>
      <w:r w:rsidR="009506F1" w:rsidRPr="00383694">
        <w:rPr>
          <w:rFonts w:ascii="Calibri" w:hAnsi="Calibri" w:cs="Calibri"/>
          <w:b/>
          <w:sz w:val="24"/>
          <w:szCs w:val="24"/>
        </w:rPr>
        <w:t>32</w:t>
      </w:r>
      <w:r w:rsidRPr="00383694">
        <w:rPr>
          <w:rFonts w:ascii="Calibri" w:hAnsi="Calibri" w:cs="Calibri"/>
          <w:b/>
          <w:sz w:val="24"/>
          <w:szCs w:val="24"/>
        </w:rPr>
        <w:t>.</w:t>
      </w:r>
      <w:r w:rsidRPr="00383694">
        <w:rPr>
          <w:rFonts w:ascii="Calibri" w:hAnsi="Calibri" w:cs="Calibri"/>
          <w:sz w:val="24"/>
          <w:szCs w:val="24"/>
        </w:rPr>
        <w:t xml:space="preserve">  A retribuição pecuniária pelo exercício de função-atividade</w:t>
      </w:r>
      <w:r w:rsidR="009D2394" w:rsidRPr="00383694">
        <w:rPr>
          <w:rFonts w:ascii="Calibri" w:hAnsi="Calibri" w:cs="Calibri"/>
          <w:sz w:val="24"/>
          <w:szCs w:val="24"/>
        </w:rPr>
        <w:t>,</w:t>
      </w:r>
      <w:r w:rsidRPr="00383694">
        <w:rPr>
          <w:rFonts w:ascii="Calibri" w:hAnsi="Calibri" w:cs="Calibri"/>
          <w:sz w:val="24"/>
          <w:szCs w:val="24"/>
        </w:rPr>
        <w:t xml:space="preserve"> nos termos do art. </w:t>
      </w:r>
      <w:r w:rsidR="00C10439" w:rsidRPr="00383694">
        <w:rPr>
          <w:rFonts w:ascii="Calibri" w:hAnsi="Calibri" w:cs="Calibri"/>
          <w:sz w:val="24"/>
          <w:szCs w:val="24"/>
        </w:rPr>
        <w:t>31</w:t>
      </w:r>
      <w:r w:rsidR="009D2394" w:rsidRPr="00383694">
        <w:rPr>
          <w:rFonts w:ascii="Calibri" w:hAnsi="Calibri" w:cs="Calibri"/>
          <w:sz w:val="24"/>
          <w:szCs w:val="24"/>
        </w:rPr>
        <w:t>,</w:t>
      </w:r>
      <w:r w:rsidRPr="00383694">
        <w:rPr>
          <w:rFonts w:ascii="Calibri" w:hAnsi="Calibri" w:cs="Calibri"/>
          <w:sz w:val="24"/>
          <w:szCs w:val="24"/>
        </w:rPr>
        <w:t xml:space="preserve"> será devida pelo período em que perdurar a designação, inclusive férias e décimo terceiro salário.</w:t>
      </w:r>
      <w:bookmarkStart w:id="5" w:name="art28"/>
      <w:bookmarkEnd w:id="5"/>
    </w:p>
    <w:p w:rsidR="003B68A4" w:rsidRPr="00383694" w:rsidRDefault="003B68A4" w:rsidP="004157F2">
      <w:pPr>
        <w:spacing w:before="120" w:after="120" w:line="360" w:lineRule="auto"/>
        <w:ind w:firstLineChars="295" w:firstLine="711"/>
        <w:jc w:val="both"/>
        <w:rPr>
          <w:rFonts w:ascii="Calibri" w:hAnsi="Calibri" w:cs="Calibri"/>
          <w:sz w:val="24"/>
          <w:szCs w:val="24"/>
        </w:rPr>
      </w:pPr>
      <w:r w:rsidRPr="00383694">
        <w:rPr>
          <w:rFonts w:ascii="Calibri" w:hAnsi="Calibri" w:cs="Calibri"/>
          <w:b/>
          <w:sz w:val="24"/>
          <w:szCs w:val="24"/>
        </w:rPr>
        <w:t xml:space="preserve">Art. </w:t>
      </w:r>
      <w:r w:rsidR="009506F1" w:rsidRPr="00383694">
        <w:rPr>
          <w:rFonts w:ascii="Calibri" w:hAnsi="Calibri" w:cs="Calibri"/>
          <w:b/>
          <w:sz w:val="24"/>
          <w:szCs w:val="24"/>
        </w:rPr>
        <w:t>33</w:t>
      </w:r>
      <w:r w:rsidRPr="00383694">
        <w:rPr>
          <w:rFonts w:ascii="Calibri" w:hAnsi="Calibri" w:cs="Calibri"/>
          <w:b/>
          <w:sz w:val="24"/>
          <w:szCs w:val="24"/>
        </w:rPr>
        <w:t>.</w:t>
      </w:r>
      <w:r w:rsidR="002D4B4F">
        <w:rPr>
          <w:rFonts w:ascii="Calibri" w:hAnsi="Calibri" w:cs="Calibri"/>
          <w:sz w:val="24"/>
          <w:szCs w:val="24"/>
        </w:rPr>
        <w:t xml:space="preserve">  O </w:t>
      </w:r>
      <w:r w:rsidR="00227633">
        <w:rPr>
          <w:rFonts w:ascii="Calibri" w:hAnsi="Calibri" w:cs="Calibri"/>
          <w:sz w:val="24"/>
          <w:szCs w:val="24"/>
        </w:rPr>
        <w:t xml:space="preserve">empregado público </w:t>
      </w:r>
      <w:r w:rsidR="002D4B4F">
        <w:rPr>
          <w:rFonts w:ascii="Calibri" w:hAnsi="Calibri" w:cs="Calibri"/>
          <w:sz w:val="24"/>
          <w:szCs w:val="24"/>
        </w:rPr>
        <w:t>que exerce função-</w:t>
      </w:r>
      <w:r w:rsidRPr="00383694">
        <w:rPr>
          <w:rFonts w:ascii="Calibri" w:hAnsi="Calibri" w:cs="Calibri"/>
          <w:sz w:val="24"/>
          <w:szCs w:val="24"/>
        </w:rPr>
        <w:t xml:space="preserve">atividade no âmbito de programas estratégicos da Secretaria </w:t>
      </w:r>
      <w:r w:rsidR="004D47B3">
        <w:rPr>
          <w:rFonts w:ascii="Calibri" w:hAnsi="Calibri" w:cs="Calibri"/>
          <w:sz w:val="24"/>
          <w:szCs w:val="24"/>
        </w:rPr>
        <w:t xml:space="preserve">Municipal </w:t>
      </w:r>
      <w:r w:rsidRPr="00383694">
        <w:rPr>
          <w:rFonts w:ascii="Calibri" w:hAnsi="Calibri" w:cs="Calibri"/>
          <w:sz w:val="24"/>
          <w:szCs w:val="24"/>
        </w:rPr>
        <w:t>d</w:t>
      </w:r>
      <w:r w:rsidR="004D47B3">
        <w:rPr>
          <w:rFonts w:ascii="Calibri" w:hAnsi="Calibri" w:cs="Calibri"/>
          <w:sz w:val="24"/>
          <w:szCs w:val="24"/>
        </w:rPr>
        <w:t>a</w:t>
      </w:r>
      <w:r w:rsidRPr="00383694">
        <w:rPr>
          <w:rFonts w:ascii="Calibri" w:hAnsi="Calibri" w:cs="Calibri"/>
          <w:sz w:val="24"/>
          <w:szCs w:val="24"/>
        </w:rPr>
        <w:t xml:space="preserve"> Saúde ficará sujeito à jornada de trabalho de 40 (quarenta) horas semanais e o que exerce as demais funções-atividade respeitará jornada integral de trabalho.</w:t>
      </w:r>
    </w:p>
    <w:p w:rsidR="003B68A4" w:rsidRPr="00383694" w:rsidRDefault="003B68A4" w:rsidP="00881EB3">
      <w:pPr>
        <w:spacing w:before="120" w:after="120" w:line="360" w:lineRule="auto"/>
        <w:ind w:firstLineChars="295" w:firstLine="711"/>
        <w:jc w:val="both"/>
        <w:rPr>
          <w:rFonts w:ascii="Calibri" w:hAnsi="Calibri" w:cs="Calibri"/>
          <w:sz w:val="24"/>
          <w:szCs w:val="24"/>
          <w:lang w:val="pt-PT"/>
        </w:rPr>
      </w:pPr>
      <w:r w:rsidRPr="00383694">
        <w:rPr>
          <w:rFonts w:ascii="Calibri" w:hAnsi="Calibri" w:cs="Calibri"/>
          <w:b/>
          <w:sz w:val="24"/>
          <w:szCs w:val="24"/>
        </w:rPr>
        <w:t>Parágrafo único.</w:t>
      </w:r>
      <w:r w:rsidRPr="00383694">
        <w:rPr>
          <w:rFonts w:ascii="Calibri" w:hAnsi="Calibri" w:cs="Calibri"/>
          <w:sz w:val="24"/>
          <w:szCs w:val="24"/>
        </w:rPr>
        <w:t>  Não se aplica o disposto no </w:t>
      </w:r>
      <w:r w:rsidR="00FC422A" w:rsidRPr="00383694">
        <w:rPr>
          <w:rFonts w:ascii="Calibri" w:hAnsi="Calibri" w:cs="Calibri"/>
          <w:sz w:val="24"/>
          <w:szCs w:val="24"/>
        </w:rPr>
        <w:t>“</w:t>
      </w:r>
      <w:r w:rsidRPr="00383694">
        <w:rPr>
          <w:rFonts w:ascii="Calibri" w:hAnsi="Calibri" w:cs="Calibri"/>
          <w:bCs/>
          <w:sz w:val="24"/>
          <w:szCs w:val="24"/>
        </w:rPr>
        <w:t>caput</w:t>
      </w:r>
      <w:r w:rsidR="00FC422A" w:rsidRPr="00383694">
        <w:rPr>
          <w:rFonts w:ascii="Calibri" w:hAnsi="Calibri" w:cs="Calibri"/>
          <w:bCs/>
          <w:sz w:val="24"/>
          <w:szCs w:val="24"/>
        </w:rPr>
        <w:t>”</w:t>
      </w:r>
      <w:r w:rsidRPr="00383694">
        <w:rPr>
          <w:rFonts w:ascii="Calibri" w:hAnsi="Calibri" w:cs="Calibri"/>
          <w:sz w:val="24"/>
          <w:szCs w:val="24"/>
        </w:rPr>
        <w:t> deste artigo aos empregos públicos de Médico Pediatra ESF, Médico Clínico Geral ESF e Médico Ginecologista ESF, que cumprirão jornada de trabalho de 20 (vinte) horas semanais.</w:t>
      </w:r>
    </w:p>
    <w:p w:rsidR="006C17C5" w:rsidRPr="00383694" w:rsidRDefault="002661FB" w:rsidP="004157F2">
      <w:pPr>
        <w:tabs>
          <w:tab w:val="left" w:pos="709"/>
          <w:tab w:val="left" w:pos="1418"/>
          <w:tab w:val="left" w:pos="2127"/>
        </w:tabs>
        <w:spacing w:before="120" w:after="120" w:line="360" w:lineRule="auto"/>
        <w:ind w:firstLineChars="295" w:firstLine="711"/>
        <w:jc w:val="both"/>
        <w:rPr>
          <w:rFonts w:ascii="Calibri" w:hAnsi="Calibri" w:cs="Calibri"/>
          <w:sz w:val="24"/>
          <w:szCs w:val="24"/>
          <w:lang w:val="pt-PT"/>
        </w:rPr>
      </w:pPr>
      <w:r w:rsidRPr="00402A12">
        <w:rPr>
          <w:rFonts w:ascii="Calibri" w:hAnsi="Calibri" w:cs="Calibri"/>
          <w:b/>
          <w:sz w:val="24"/>
          <w:szCs w:val="24"/>
          <w:lang w:val="pt-PT"/>
        </w:rPr>
        <w:t xml:space="preserve">Art. </w:t>
      </w:r>
      <w:r w:rsidR="009506F1" w:rsidRPr="00402A12">
        <w:rPr>
          <w:rFonts w:ascii="Calibri" w:hAnsi="Calibri" w:cs="Calibri"/>
          <w:b/>
          <w:sz w:val="24"/>
          <w:szCs w:val="24"/>
          <w:lang w:val="pt-PT"/>
        </w:rPr>
        <w:t>34</w:t>
      </w:r>
      <w:r w:rsidRPr="00402A12">
        <w:rPr>
          <w:rFonts w:ascii="Calibri" w:hAnsi="Calibri" w:cs="Calibri"/>
          <w:b/>
          <w:sz w:val="24"/>
          <w:szCs w:val="24"/>
          <w:lang w:val="pt-PT"/>
        </w:rPr>
        <w:t>.</w:t>
      </w:r>
      <w:r w:rsidRPr="00402A12">
        <w:rPr>
          <w:rFonts w:ascii="Calibri" w:hAnsi="Calibri" w:cs="Calibri"/>
          <w:sz w:val="24"/>
          <w:szCs w:val="24"/>
          <w:lang w:val="pt-PT"/>
        </w:rPr>
        <w:t xml:space="preserve">  </w:t>
      </w:r>
      <w:r w:rsidR="006C17C5" w:rsidRPr="00402A12">
        <w:rPr>
          <w:rFonts w:ascii="Calibri" w:hAnsi="Calibri" w:cs="Calibri"/>
          <w:sz w:val="24"/>
          <w:szCs w:val="24"/>
          <w:lang w:val="pt-PT"/>
        </w:rPr>
        <w:t>Em seus afastamentos e impedimentos</w:t>
      </w:r>
      <w:r w:rsidR="006E2EA0" w:rsidRPr="00402A12">
        <w:rPr>
          <w:rFonts w:ascii="Calibri" w:hAnsi="Calibri" w:cs="Calibri"/>
          <w:sz w:val="24"/>
          <w:szCs w:val="24"/>
          <w:lang w:val="pt-PT"/>
        </w:rPr>
        <w:t xml:space="preserve"> superiores a </w:t>
      </w:r>
      <w:r w:rsidR="00402A12" w:rsidRPr="00402A12">
        <w:rPr>
          <w:rFonts w:ascii="Calibri" w:hAnsi="Calibri" w:cs="Calibri"/>
          <w:sz w:val="24"/>
          <w:szCs w:val="24"/>
          <w:lang w:val="pt-PT"/>
        </w:rPr>
        <w:t>2</w:t>
      </w:r>
      <w:r w:rsidR="006E2EA0" w:rsidRPr="00402A12">
        <w:rPr>
          <w:rFonts w:ascii="Calibri" w:hAnsi="Calibri" w:cs="Calibri"/>
          <w:sz w:val="24"/>
          <w:szCs w:val="24"/>
          <w:lang w:val="pt-PT"/>
        </w:rPr>
        <w:t>0 (</w:t>
      </w:r>
      <w:r w:rsidR="00402A12" w:rsidRPr="00402A12">
        <w:rPr>
          <w:rFonts w:ascii="Calibri" w:hAnsi="Calibri" w:cs="Calibri"/>
          <w:sz w:val="24"/>
          <w:szCs w:val="24"/>
          <w:lang w:val="pt-PT"/>
        </w:rPr>
        <w:t>vinte</w:t>
      </w:r>
      <w:r w:rsidR="006E2EA0" w:rsidRPr="00402A12">
        <w:rPr>
          <w:rFonts w:ascii="Calibri" w:hAnsi="Calibri" w:cs="Calibri"/>
          <w:sz w:val="24"/>
          <w:szCs w:val="24"/>
          <w:lang w:val="pt-PT"/>
        </w:rPr>
        <w:t>) dias</w:t>
      </w:r>
      <w:r w:rsidR="006C17C5" w:rsidRPr="00402A12">
        <w:rPr>
          <w:rFonts w:ascii="Calibri" w:hAnsi="Calibri" w:cs="Calibri"/>
          <w:sz w:val="24"/>
          <w:szCs w:val="24"/>
          <w:lang w:val="pt-PT"/>
        </w:rPr>
        <w:t>, o empregado</w:t>
      </w:r>
      <w:r w:rsidRPr="00402A12">
        <w:rPr>
          <w:rFonts w:ascii="Calibri" w:hAnsi="Calibri" w:cs="Calibri"/>
          <w:sz w:val="24"/>
          <w:szCs w:val="24"/>
          <w:lang w:val="pt-PT"/>
        </w:rPr>
        <w:t xml:space="preserve"> público em função</w:t>
      </w:r>
      <w:r w:rsidR="006C17C5" w:rsidRPr="00402A12">
        <w:rPr>
          <w:rFonts w:ascii="Calibri" w:hAnsi="Calibri" w:cs="Calibri"/>
          <w:sz w:val="24"/>
          <w:szCs w:val="24"/>
          <w:lang w:val="pt-PT"/>
        </w:rPr>
        <w:t xml:space="preserve">-atividade será substituído por empregado público classificado </w:t>
      </w:r>
      <w:r w:rsidR="006924F9" w:rsidRPr="00402A12">
        <w:rPr>
          <w:rFonts w:ascii="Calibri" w:hAnsi="Calibri" w:cs="Calibri"/>
          <w:sz w:val="24"/>
          <w:szCs w:val="24"/>
          <w:lang w:val="pt-PT"/>
        </w:rPr>
        <w:t xml:space="preserve">na sequência </w:t>
      </w:r>
      <w:r w:rsidR="006C17C5" w:rsidRPr="00402A12">
        <w:rPr>
          <w:rFonts w:ascii="Calibri" w:hAnsi="Calibri" w:cs="Calibri"/>
          <w:sz w:val="24"/>
          <w:szCs w:val="24"/>
          <w:lang w:val="pt-PT"/>
        </w:rPr>
        <w:t>no processo seletivo da função atividade enquanto perdurar o afastamento e impedimento.</w:t>
      </w:r>
    </w:p>
    <w:p w:rsidR="002661FB" w:rsidRDefault="00D35655" w:rsidP="00D35655">
      <w:pPr>
        <w:tabs>
          <w:tab w:val="left" w:pos="709"/>
          <w:tab w:val="left" w:pos="1418"/>
          <w:tab w:val="left" w:pos="2127"/>
        </w:tabs>
        <w:spacing w:before="120" w:after="120" w:line="360" w:lineRule="auto"/>
        <w:ind w:firstLineChars="295" w:firstLine="708"/>
        <w:jc w:val="both"/>
        <w:rPr>
          <w:rFonts w:ascii="Calibri" w:hAnsi="Calibri" w:cs="Calibri"/>
          <w:sz w:val="24"/>
          <w:szCs w:val="24"/>
          <w:lang w:val="pt-PT"/>
        </w:rPr>
      </w:pPr>
      <w:r>
        <w:rPr>
          <w:rFonts w:ascii="Calibri" w:hAnsi="Calibri" w:cs="Calibri"/>
          <w:sz w:val="24"/>
          <w:szCs w:val="24"/>
          <w:lang w:val="pt-PT"/>
        </w:rPr>
        <w:t xml:space="preserve">§ 1º </w:t>
      </w:r>
      <w:r w:rsidR="006C17C5" w:rsidRPr="00383694">
        <w:rPr>
          <w:rFonts w:ascii="Calibri" w:hAnsi="Calibri" w:cs="Calibri"/>
          <w:sz w:val="24"/>
          <w:szCs w:val="24"/>
          <w:lang w:val="pt-PT"/>
        </w:rPr>
        <w:t xml:space="preserve">A designação </w:t>
      </w:r>
      <w:r>
        <w:rPr>
          <w:rFonts w:ascii="Calibri" w:hAnsi="Calibri" w:cs="Calibri"/>
          <w:sz w:val="24"/>
          <w:szCs w:val="24"/>
          <w:lang w:val="pt-PT"/>
        </w:rPr>
        <w:t xml:space="preserve">de que trata o “caput” deste artigo, </w:t>
      </w:r>
      <w:r w:rsidR="006C17C5" w:rsidRPr="00383694">
        <w:rPr>
          <w:rFonts w:ascii="Calibri" w:hAnsi="Calibri" w:cs="Calibri"/>
          <w:sz w:val="24"/>
          <w:szCs w:val="24"/>
          <w:lang w:val="pt-PT"/>
        </w:rPr>
        <w:t>para a substituição de função atividade</w:t>
      </w:r>
      <w:r>
        <w:rPr>
          <w:rFonts w:ascii="Calibri" w:hAnsi="Calibri" w:cs="Calibri"/>
          <w:sz w:val="24"/>
          <w:szCs w:val="24"/>
          <w:lang w:val="pt-PT"/>
        </w:rPr>
        <w:t>,</w:t>
      </w:r>
      <w:r w:rsidR="006C17C5" w:rsidRPr="00383694">
        <w:rPr>
          <w:rFonts w:ascii="Calibri" w:hAnsi="Calibri" w:cs="Calibri"/>
          <w:sz w:val="24"/>
          <w:szCs w:val="24"/>
          <w:lang w:val="pt-PT"/>
        </w:rPr>
        <w:t xml:space="preserve"> será feita pelo Chefe do Executivo.</w:t>
      </w:r>
    </w:p>
    <w:p w:rsidR="00D35655" w:rsidRPr="00383694" w:rsidRDefault="00D35655" w:rsidP="00D35655">
      <w:pPr>
        <w:tabs>
          <w:tab w:val="left" w:pos="709"/>
          <w:tab w:val="left" w:pos="1418"/>
          <w:tab w:val="left" w:pos="2127"/>
        </w:tabs>
        <w:spacing w:before="120" w:after="120" w:line="360" w:lineRule="auto"/>
        <w:ind w:firstLineChars="295" w:firstLine="708"/>
        <w:jc w:val="both"/>
        <w:rPr>
          <w:rFonts w:ascii="Calibri" w:hAnsi="Calibri" w:cs="Calibri"/>
          <w:sz w:val="24"/>
          <w:szCs w:val="24"/>
          <w:lang w:val="pt-PT"/>
        </w:rPr>
      </w:pPr>
      <w:r>
        <w:rPr>
          <w:rFonts w:ascii="Calibri" w:hAnsi="Calibri" w:cs="Calibri"/>
          <w:sz w:val="24"/>
          <w:szCs w:val="24"/>
          <w:lang w:val="pt-PT"/>
        </w:rPr>
        <w:t xml:space="preserve">§ 2º </w:t>
      </w:r>
      <w:r w:rsidRPr="00383694">
        <w:rPr>
          <w:rFonts w:ascii="Calibri" w:hAnsi="Calibri" w:cs="Calibri"/>
          <w:sz w:val="24"/>
          <w:szCs w:val="24"/>
          <w:lang w:val="pt-PT"/>
        </w:rPr>
        <w:t xml:space="preserve">Não havendo processo seletivo válido e/ou candidatos aprovados em lista de espera, em caráter excepcional poderá ser desginado, pelo Chefe do Executivo, até que sobrevenha a homologação de novo processo seletivo, empregado público ocupante de provimento efetivo para a realização da substituição mencionada no </w:t>
      </w:r>
      <w:r>
        <w:rPr>
          <w:rFonts w:ascii="Calibri" w:hAnsi="Calibri" w:cs="Calibri"/>
          <w:sz w:val="24"/>
          <w:szCs w:val="24"/>
          <w:lang w:val="pt-PT"/>
        </w:rPr>
        <w:t>“caput” deste artigo</w:t>
      </w:r>
      <w:r w:rsidRPr="00383694">
        <w:rPr>
          <w:rFonts w:ascii="Calibri" w:hAnsi="Calibri" w:cs="Calibri"/>
          <w:sz w:val="24"/>
          <w:szCs w:val="24"/>
          <w:lang w:val="pt-PT"/>
        </w:rPr>
        <w:t xml:space="preserve">, desde que preenchidos os requisitos de </w:t>
      </w:r>
      <w:r>
        <w:rPr>
          <w:rFonts w:ascii="Calibri" w:hAnsi="Calibri" w:cs="Calibri"/>
          <w:sz w:val="24"/>
          <w:szCs w:val="24"/>
          <w:lang w:val="pt-PT"/>
        </w:rPr>
        <w:t xml:space="preserve">provimento </w:t>
      </w:r>
      <w:r w:rsidRPr="00383694">
        <w:rPr>
          <w:rFonts w:ascii="Calibri" w:hAnsi="Calibri" w:cs="Calibri"/>
          <w:sz w:val="24"/>
          <w:szCs w:val="24"/>
          <w:lang w:val="pt-PT"/>
        </w:rPr>
        <w:t>pelo substituto.</w:t>
      </w:r>
    </w:p>
    <w:p w:rsidR="006C17C5" w:rsidRDefault="002661FB" w:rsidP="006C17C5">
      <w:pPr>
        <w:tabs>
          <w:tab w:val="left" w:pos="709"/>
          <w:tab w:val="left" w:pos="1418"/>
          <w:tab w:val="left" w:pos="2127"/>
        </w:tabs>
        <w:spacing w:before="120" w:after="120" w:line="360" w:lineRule="auto"/>
        <w:ind w:firstLineChars="295" w:firstLine="711"/>
        <w:jc w:val="both"/>
        <w:rPr>
          <w:rFonts w:ascii="Calibri" w:hAnsi="Calibri" w:cs="Calibri"/>
          <w:sz w:val="24"/>
          <w:szCs w:val="24"/>
          <w:lang w:val="pt-PT"/>
        </w:rPr>
      </w:pPr>
      <w:r w:rsidRPr="00383694">
        <w:rPr>
          <w:rFonts w:ascii="Calibri" w:hAnsi="Calibri" w:cs="Calibri"/>
          <w:b/>
          <w:sz w:val="24"/>
          <w:szCs w:val="24"/>
          <w:lang w:val="pt-PT"/>
        </w:rPr>
        <w:t xml:space="preserve">Art. </w:t>
      </w:r>
      <w:r w:rsidR="008409C0" w:rsidRPr="00383694">
        <w:rPr>
          <w:rFonts w:ascii="Calibri" w:hAnsi="Calibri" w:cs="Calibri"/>
          <w:b/>
          <w:sz w:val="24"/>
          <w:szCs w:val="24"/>
          <w:lang w:val="pt-PT"/>
        </w:rPr>
        <w:t>3</w:t>
      </w:r>
      <w:r w:rsidR="009506F1" w:rsidRPr="00383694">
        <w:rPr>
          <w:rFonts w:ascii="Calibri" w:hAnsi="Calibri" w:cs="Calibri"/>
          <w:b/>
          <w:sz w:val="24"/>
          <w:szCs w:val="24"/>
          <w:lang w:val="pt-PT"/>
        </w:rPr>
        <w:t>5</w:t>
      </w:r>
      <w:r w:rsidR="00C85F61" w:rsidRPr="00383694">
        <w:rPr>
          <w:rFonts w:ascii="Calibri" w:hAnsi="Calibri" w:cs="Calibri"/>
          <w:b/>
          <w:sz w:val="24"/>
          <w:szCs w:val="24"/>
          <w:lang w:val="pt-PT"/>
        </w:rPr>
        <w:t>.</w:t>
      </w:r>
      <w:r w:rsidRPr="00383694">
        <w:rPr>
          <w:rFonts w:ascii="Calibri" w:hAnsi="Calibri" w:cs="Calibri"/>
          <w:sz w:val="24"/>
          <w:szCs w:val="24"/>
          <w:lang w:val="pt-PT"/>
        </w:rPr>
        <w:t xml:space="preserve">  </w:t>
      </w:r>
      <w:r w:rsidR="006C17C5" w:rsidRPr="00383694">
        <w:rPr>
          <w:rFonts w:ascii="Calibri" w:hAnsi="Calibri" w:cs="Calibri"/>
          <w:sz w:val="24"/>
          <w:szCs w:val="24"/>
          <w:lang w:val="pt-PT"/>
        </w:rPr>
        <w:t>Findo o período de substituição, o empregado público que tiver realizado a substituição retornará ao seu emprego de origem e à sua posição original na lista de espera do processo seletivo.</w:t>
      </w:r>
    </w:p>
    <w:p w:rsidR="006C17C5" w:rsidRDefault="009506F1" w:rsidP="00D35655">
      <w:pPr>
        <w:tabs>
          <w:tab w:val="left" w:pos="709"/>
          <w:tab w:val="left" w:pos="1418"/>
          <w:tab w:val="left" w:pos="2127"/>
        </w:tabs>
        <w:spacing w:before="120" w:after="120" w:line="360" w:lineRule="auto"/>
        <w:ind w:firstLineChars="295" w:firstLine="711"/>
        <w:jc w:val="both"/>
        <w:rPr>
          <w:rFonts w:ascii="Calibri" w:hAnsi="Calibri" w:cs="Calibri"/>
          <w:sz w:val="24"/>
          <w:szCs w:val="24"/>
          <w:lang w:val="pt-PT"/>
        </w:rPr>
      </w:pPr>
      <w:r w:rsidRPr="00383694">
        <w:rPr>
          <w:rFonts w:ascii="Calibri" w:hAnsi="Calibri" w:cs="Calibri"/>
          <w:b/>
          <w:sz w:val="24"/>
          <w:szCs w:val="24"/>
          <w:lang w:val="pt-PT"/>
        </w:rPr>
        <w:t>Art. 36</w:t>
      </w:r>
      <w:r w:rsidR="006C17C5" w:rsidRPr="00383694">
        <w:rPr>
          <w:rFonts w:ascii="Calibri" w:hAnsi="Calibri" w:cs="Calibri"/>
          <w:b/>
          <w:sz w:val="24"/>
          <w:szCs w:val="24"/>
          <w:lang w:val="pt-PT"/>
        </w:rPr>
        <w:t xml:space="preserve">. </w:t>
      </w:r>
      <w:r w:rsidR="00D35655" w:rsidRPr="00D35655">
        <w:rPr>
          <w:rFonts w:ascii="Calibri" w:hAnsi="Calibri" w:cs="Calibri"/>
          <w:sz w:val="24"/>
          <w:szCs w:val="24"/>
          <w:lang w:val="pt-PT"/>
        </w:rPr>
        <w:t>O empregado público designado para o exercício de uma função-atividade</w:t>
      </w:r>
      <w:r w:rsidR="00D35655">
        <w:rPr>
          <w:rFonts w:ascii="Calibri" w:hAnsi="Calibri" w:cs="Calibri"/>
          <w:sz w:val="24"/>
          <w:szCs w:val="24"/>
          <w:lang w:val="pt-PT"/>
        </w:rPr>
        <w:t xml:space="preserve"> será submetido, a cada 2 (dois) anos, a um processo de avaliação, para fins de manutenção de sua designação, a qual dependerá de obtenção da pontuação mínima de 60% (sessenta por cento).</w:t>
      </w:r>
    </w:p>
    <w:p w:rsidR="00D35655" w:rsidRPr="00D35655" w:rsidRDefault="00D35655" w:rsidP="00D35655">
      <w:pPr>
        <w:tabs>
          <w:tab w:val="left" w:pos="709"/>
          <w:tab w:val="left" w:pos="1418"/>
          <w:tab w:val="left" w:pos="2127"/>
        </w:tabs>
        <w:spacing w:before="120" w:after="120" w:line="360" w:lineRule="auto"/>
        <w:ind w:firstLineChars="295" w:firstLine="711"/>
        <w:jc w:val="both"/>
        <w:rPr>
          <w:rFonts w:ascii="Calibri" w:hAnsi="Calibri" w:cs="Calibri"/>
          <w:sz w:val="24"/>
          <w:szCs w:val="24"/>
          <w:lang w:val="pt-PT"/>
        </w:rPr>
      </w:pPr>
      <w:r w:rsidRPr="00D35655">
        <w:rPr>
          <w:rFonts w:ascii="Calibri" w:hAnsi="Calibri" w:cs="Calibri"/>
          <w:b/>
          <w:sz w:val="24"/>
          <w:szCs w:val="24"/>
          <w:lang w:val="pt-PT"/>
        </w:rPr>
        <w:t>Parágrafo único.</w:t>
      </w:r>
      <w:r>
        <w:rPr>
          <w:rFonts w:ascii="Calibri" w:hAnsi="Calibri" w:cs="Calibri"/>
          <w:sz w:val="24"/>
          <w:szCs w:val="24"/>
          <w:lang w:val="pt-PT"/>
        </w:rPr>
        <w:t xml:space="preserve"> O processo de avaliação previsto no “caput” este artigo compreenderá conhecimentos técnicos e práticos referentes às atividades desempenhadas pelo empregado público em razão da função-atividade para a qual fora designado.</w:t>
      </w:r>
    </w:p>
    <w:p w:rsidR="00FC422A" w:rsidRPr="00383694" w:rsidRDefault="00FC422A" w:rsidP="00FC422A">
      <w:pPr>
        <w:tabs>
          <w:tab w:val="left" w:pos="709"/>
          <w:tab w:val="left" w:pos="1418"/>
          <w:tab w:val="left" w:pos="2127"/>
        </w:tabs>
        <w:spacing w:before="120" w:after="120" w:line="360" w:lineRule="auto"/>
        <w:ind w:firstLineChars="295" w:firstLine="708"/>
        <w:jc w:val="both"/>
        <w:rPr>
          <w:rFonts w:ascii="Calibri" w:hAnsi="Calibri" w:cs="Calibri"/>
          <w:sz w:val="24"/>
          <w:szCs w:val="24"/>
          <w:lang w:val="pt-PT"/>
        </w:rPr>
      </w:pPr>
    </w:p>
    <w:p w:rsidR="002661FB" w:rsidRPr="00383694" w:rsidRDefault="002661FB" w:rsidP="004157F2">
      <w:pPr>
        <w:tabs>
          <w:tab w:val="left" w:pos="709"/>
          <w:tab w:val="left" w:pos="1418"/>
          <w:tab w:val="left" w:pos="2127"/>
        </w:tabs>
        <w:spacing w:before="120" w:after="120" w:line="360" w:lineRule="auto"/>
        <w:jc w:val="center"/>
        <w:rPr>
          <w:rFonts w:ascii="Calibri" w:hAnsi="Calibri" w:cs="Calibri"/>
          <w:sz w:val="24"/>
          <w:szCs w:val="24"/>
          <w:lang w:val="pt-PT"/>
        </w:rPr>
      </w:pPr>
      <w:r w:rsidRPr="00383694">
        <w:rPr>
          <w:rFonts w:ascii="Calibri" w:hAnsi="Calibri" w:cs="Calibri"/>
          <w:sz w:val="24"/>
          <w:szCs w:val="24"/>
          <w:lang w:val="pt-PT"/>
        </w:rPr>
        <w:t xml:space="preserve">CAPÍTULO </w:t>
      </w:r>
      <w:r w:rsidR="00F952A1" w:rsidRPr="00383694">
        <w:rPr>
          <w:rFonts w:ascii="Calibri" w:hAnsi="Calibri" w:cs="Calibri"/>
          <w:sz w:val="24"/>
          <w:szCs w:val="24"/>
          <w:lang w:val="pt-PT"/>
        </w:rPr>
        <w:t>III</w:t>
      </w:r>
    </w:p>
    <w:p w:rsidR="002661FB" w:rsidRPr="00383694" w:rsidRDefault="002661FB" w:rsidP="004157F2">
      <w:pPr>
        <w:tabs>
          <w:tab w:val="left" w:pos="709"/>
          <w:tab w:val="left" w:pos="1418"/>
          <w:tab w:val="left" w:pos="2127"/>
        </w:tabs>
        <w:spacing w:before="120" w:after="120" w:line="360" w:lineRule="auto"/>
        <w:jc w:val="center"/>
        <w:rPr>
          <w:rFonts w:ascii="Calibri" w:hAnsi="Calibri" w:cs="Calibri"/>
          <w:sz w:val="24"/>
          <w:szCs w:val="24"/>
          <w:lang w:val="pt-PT"/>
        </w:rPr>
      </w:pPr>
      <w:r w:rsidRPr="00383694">
        <w:rPr>
          <w:rFonts w:ascii="Calibri" w:hAnsi="Calibri" w:cs="Calibri"/>
          <w:sz w:val="24"/>
          <w:szCs w:val="24"/>
          <w:lang w:val="pt-PT"/>
        </w:rPr>
        <w:t>DAS LICENÇAS</w:t>
      </w:r>
    </w:p>
    <w:p w:rsidR="00A06911" w:rsidRPr="00383694" w:rsidRDefault="00A06911" w:rsidP="004157F2">
      <w:pPr>
        <w:tabs>
          <w:tab w:val="left" w:pos="709"/>
          <w:tab w:val="left" w:pos="1418"/>
          <w:tab w:val="left" w:pos="2127"/>
        </w:tabs>
        <w:spacing w:before="120" w:after="120" w:line="360" w:lineRule="auto"/>
        <w:ind w:firstLineChars="295" w:firstLine="711"/>
        <w:rPr>
          <w:rFonts w:ascii="Calibri" w:hAnsi="Calibri" w:cs="Calibri"/>
          <w:sz w:val="24"/>
          <w:szCs w:val="24"/>
          <w:lang w:val="pt-PT"/>
        </w:rPr>
      </w:pPr>
      <w:r w:rsidRPr="00383694">
        <w:rPr>
          <w:rFonts w:ascii="Calibri" w:hAnsi="Calibri" w:cs="Calibri"/>
          <w:b/>
          <w:sz w:val="24"/>
          <w:szCs w:val="24"/>
          <w:lang w:val="pt-PT"/>
        </w:rPr>
        <w:t xml:space="preserve">Art. </w:t>
      </w:r>
      <w:r w:rsidR="009506F1" w:rsidRPr="00383694">
        <w:rPr>
          <w:rFonts w:ascii="Calibri" w:hAnsi="Calibri" w:cs="Calibri"/>
          <w:b/>
          <w:sz w:val="24"/>
          <w:szCs w:val="24"/>
          <w:lang w:val="pt-PT"/>
        </w:rPr>
        <w:t>37</w:t>
      </w:r>
      <w:r w:rsidRPr="00383694">
        <w:rPr>
          <w:rFonts w:ascii="Calibri" w:hAnsi="Calibri" w:cs="Calibri"/>
          <w:b/>
          <w:sz w:val="24"/>
          <w:szCs w:val="24"/>
          <w:lang w:val="pt-PT"/>
        </w:rPr>
        <w:t xml:space="preserve">.  </w:t>
      </w:r>
      <w:r w:rsidRPr="00383694">
        <w:rPr>
          <w:rFonts w:ascii="Calibri" w:hAnsi="Calibri" w:cs="Calibri"/>
          <w:sz w:val="24"/>
          <w:szCs w:val="24"/>
          <w:lang w:val="pt-PT"/>
        </w:rPr>
        <w:t>Salv</w:t>
      </w:r>
      <w:r w:rsidR="005A3B13" w:rsidRPr="00383694">
        <w:rPr>
          <w:rFonts w:ascii="Calibri" w:hAnsi="Calibri" w:cs="Calibri"/>
          <w:sz w:val="24"/>
          <w:szCs w:val="24"/>
          <w:lang w:val="pt-PT"/>
        </w:rPr>
        <w:t xml:space="preserve">o disposição em lei específica e, na forma regulamentar, </w:t>
      </w:r>
      <w:r w:rsidRPr="00383694">
        <w:rPr>
          <w:rFonts w:ascii="Calibri" w:hAnsi="Calibri" w:cs="Calibri"/>
          <w:sz w:val="24"/>
          <w:szCs w:val="24"/>
          <w:lang w:val="pt-PT"/>
        </w:rPr>
        <w:t xml:space="preserve">conceder-se-á </w:t>
      </w:r>
      <w:r w:rsidR="00F227CC" w:rsidRPr="00383694">
        <w:rPr>
          <w:rFonts w:ascii="Calibri" w:hAnsi="Calibri" w:cs="Calibri"/>
          <w:sz w:val="24"/>
          <w:szCs w:val="24"/>
          <w:lang w:val="pt-PT"/>
        </w:rPr>
        <w:t xml:space="preserve">licença </w:t>
      </w:r>
      <w:r w:rsidRPr="00383694">
        <w:rPr>
          <w:rFonts w:ascii="Calibri" w:hAnsi="Calibri" w:cs="Calibri"/>
          <w:sz w:val="24"/>
          <w:szCs w:val="24"/>
          <w:lang w:val="pt-PT"/>
        </w:rPr>
        <w:t xml:space="preserve">ao </w:t>
      </w:r>
      <w:r w:rsidR="005A3B13" w:rsidRPr="00383694">
        <w:rPr>
          <w:rFonts w:ascii="Calibri" w:hAnsi="Calibri" w:cs="Calibri"/>
          <w:sz w:val="24"/>
          <w:szCs w:val="24"/>
          <w:lang w:val="pt-PT"/>
        </w:rPr>
        <w:t>empregado público</w:t>
      </w:r>
      <w:r w:rsidRPr="00383694">
        <w:rPr>
          <w:rFonts w:ascii="Calibri" w:hAnsi="Calibri" w:cs="Calibri"/>
          <w:sz w:val="24"/>
          <w:szCs w:val="24"/>
          <w:lang w:val="pt-PT"/>
        </w:rPr>
        <w:t>:</w:t>
      </w:r>
    </w:p>
    <w:p w:rsidR="008409C0" w:rsidRPr="00383694" w:rsidRDefault="00A06911" w:rsidP="008409C0">
      <w:pPr>
        <w:tabs>
          <w:tab w:val="left" w:pos="709"/>
          <w:tab w:val="left" w:pos="1418"/>
          <w:tab w:val="left" w:pos="2127"/>
        </w:tabs>
        <w:spacing w:before="120" w:after="120" w:line="360" w:lineRule="auto"/>
        <w:ind w:firstLineChars="295" w:firstLine="708"/>
        <w:jc w:val="both"/>
        <w:rPr>
          <w:rFonts w:ascii="Calibri" w:hAnsi="Calibri" w:cs="Calibri"/>
          <w:sz w:val="24"/>
          <w:szCs w:val="24"/>
          <w:lang w:val="pt-PT"/>
        </w:rPr>
      </w:pPr>
      <w:r w:rsidRPr="00383694">
        <w:rPr>
          <w:rFonts w:ascii="Calibri" w:hAnsi="Calibri" w:cs="Calibri"/>
          <w:sz w:val="24"/>
          <w:szCs w:val="24"/>
          <w:lang w:val="pt-PT"/>
        </w:rPr>
        <w:t xml:space="preserve">I – </w:t>
      </w:r>
      <w:r w:rsidR="009D2394" w:rsidRPr="00383694">
        <w:rPr>
          <w:rFonts w:ascii="Calibri" w:hAnsi="Calibri" w:cs="Calibri"/>
          <w:sz w:val="24"/>
          <w:szCs w:val="24"/>
          <w:lang w:val="pt-PT"/>
        </w:rPr>
        <w:t>s</w:t>
      </w:r>
      <w:r w:rsidRPr="00383694">
        <w:rPr>
          <w:rFonts w:ascii="Calibri" w:hAnsi="Calibri" w:cs="Calibri"/>
          <w:sz w:val="24"/>
          <w:szCs w:val="24"/>
          <w:lang w:val="pt-PT"/>
        </w:rPr>
        <w:t>em prejuízo de vencimento:</w:t>
      </w:r>
    </w:p>
    <w:p w:rsidR="008409C0" w:rsidRPr="00383694" w:rsidRDefault="008409C0" w:rsidP="0034099A">
      <w:pPr>
        <w:tabs>
          <w:tab w:val="left" w:pos="709"/>
          <w:tab w:val="left" w:pos="1418"/>
          <w:tab w:val="left" w:pos="2127"/>
        </w:tabs>
        <w:spacing w:before="120" w:after="120" w:line="360" w:lineRule="auto"/>
        <w:ind w:firstLineChars="295" w:firstLine="708"/>
        <w:jc w:val="both"/>
        <w:rPr>
          <w:rFonts w:ascii="Calibri" w:hAnsi="Calibri" w:cs="Calibri"/>
          <w:sz w:val="24"/>
          <w:szCs w:val="24"/>
          <w:lang w:val="pt-PT"/>
        </w:rPr>
      </w:pPr>
      <w:r w:rsidRPr="00383694">
        <w:rPr>
          <w:rFonts w:ascii="Calibri" w:hAnsi="Calibri" w:cs="Calibri"/>
          <w:sz w:val="24"/>
          <w:szCs w:val="24"/>
          <w:lang w:val="pt-PT"/>
        </w:rPr>
        <w:t xml:space="preserve">a) </w:t>
      </w:r>
      <w:r w:rsidR="00381A34" w:rsidRPr="00381A34">
        <w:rPr>
          <w:rFonts w:ascii="Calibri" w:hAnsi="Calibri" w:cs="Calibri"/>
          <w:sz w:val="24"/>
          <w:szCs w:val="24"/>
          <w:lang w:val="pt-PT"/>
        </w:rPr>
        <w:t>por motivo de doença em pessoa da família, limitada a 15 (quinze) dias por ano, comprovada por atestado médico oficial, validado pelo pelo Serviço Especializado em Engenharia de Segurança e Medicina do Trabalho – SESMT</w:t>
      </w:r>
      <w:r w:rsidR="00A06911" w:rsidRPr="00383694">
        <w:rPr>
          <w:rFonts w:ascii="Calibri" w:hAnsi="Calibri" w:cs="Calibri"/>
          <w:sz w:val="24"/>
          <w:szCs w:val="24"/>
          <w:lang w:val="pt-PT"/>
        </w:rPr>
        <w:t>;</w:t>
      </w:r>
      <w:r w:rsidR="00F70A2B">
        <w:rPr>
          <w:rFonts w:ascii="Calibri" w:hAnsi="Calibri" w:cs="Calibri"/>
          <w:sz w:val="24"/>
          <w:szCs w:val="24"/>
          <w:lang w:val="pt-PT"/>
        </w:rPr>
        <w:t xml:space="preserve"> e</w:t>
      </w:r>
    </w:p>
    <w:p w:rsidR="008E484A" w:rsidRDefault="008E484A" w:rsidP="0034099A">
      <w:pPr>
        <w:tabs>
          <w:tab w:val="left" w:pos="709"/>
          <w:tab w:val="left" w:pos="1418"/>
          <w:tab w:val="left" w:pos="2127"/>
        </w:tabs>
        <w:spacing w:before="120" w:after="120" w:line="360" w:lineRule="auto"/>
        <w:ind w:firstLineChars="295" w:firstLine="708"/>
        <w:jc w:val="both"/>
        <w:rPr>
          <w:rFonts w:ascii="Calibri" w:hAnsi="Calibri" w:cs="Calibri"/>
          <w:sz w:val="24"/>
          <w:szCs w:val="24"/>
          <w:lang w:val="pt-PT"/>
        </w:rPr>
      </w:pPr>
      <w:r w:rsidRPr="008E484A">
        <w:rPr>
          <w:rFonts w:ascii="Calibri" w:hAnsi="Calibri" w:cs="Calibri"/>
          <w:sz w:val="24"/>
          <w:szCs w:val="24"/>
          <w:lang w:val="pt-PT"/>
        </w:rPr>
        <w:t>b) para desempenho de mandato classista, após eleição em assembleia e homologação de processo eleitoral, nos limites de 1 (um) empregado público licenciado a cada 1000 (mil) empregados públicos efetivos em exercício;</w:t>
      </w:r>
      <w:r w:rsidR="00F70A2B">
        <w:rPr>
          <w:rFonts w:ascii="Calibri" w:hAnsi="Calibri" w:cs="Calibri"/>
          <w:sz w:val="24"/>
          <w:szCs w:val="24"/>
          <w:lang w:val="pt-PT"/>
        </w:rPr>
        <w:t xml:space="preserve"> </w:t>
      </w:r>
    </w:p>
    <w:p w:rsidR="008409C0" w:rsidRPr="00383694" w:rsidRDefault="009D2394" w:rsidP="0034099A">
      <w:pPr>
        <w:tabs>
          <w:tab w:val="left" w:pos="709"/>
          <w:tab w:val="left" w:pos="1418"/>
          <w:tab w:val="left" w:pos="2127"/>
        </w:tabs>
        <w:spacing w:before="120" w:after="120" w:line="360" w:lineRule="auto"/>
        <w:ind w:firstLineChars="295" w:firstLine="708"/>
        <w:jc w:val="both"/>
        <w:rPr>
          <w:rFonts w:ascii="Calibri" w:hAnsi="Calibri" w:cs="Calibri"/>
          <w:sz w:val="24"/>
          <w:szCs w:val="24"/>
          <w:lang w:val="pt-PT"/>
        </w:rPr>
      </w:pPr>
      <w:r w:rsidRPr="00383694">
        <w:rPr>
          <w:rFonts w:ascii="Calibri" w:hAnsi="Calibri" w:cs="Calibri"/>
          <w:sz w:val="24"/>
          <w:szCs w:val="24"/>
          <w:lang w:val="pt-PT"/>
        </w:rPr>
        <w:t>II – c</w:t>
      </w:r>
      <w:r w:rsidR="00A06911" w:rsidRPr="00383694">
        <w:rPr>
          <w:rFonts w:ascii="Calibri" w:hAnsi="Calibri" w:cs="Calibri"/>
          <w:sz w:val="24"/>
          <w:szCs w:val="24"/>
          <w:lang w:val="pt-PT"/>
        </w:rPr>
        <w:t>om prejuízo de vencimento</w:t>
      </w:r>
      <w:r w:rsidR="008409C0" w:rsidRPr="00383694">
        <w:rPr>
          <w:rFonts w:ascii="Calibri" w:hAnsi="Calibri" w:cs="Calibri"/>
          <w:sz w:val="24"/>
          <w:szCs w:val="24"/>
          <w:lang w:val="pt-PT"/>
        </w:rPr>
        <w:t>:</w:t>
      </w:r>
    </w:p>
    <w:p w:rsidR="008409C0" w:rsidRPr="00383694" w:rsidRDefault="008409C0" w:rsidP="0034099A">
      <w:pPr>
        <w:tabs>
          <w:tab w:val="left" w:pos="709"/>
          <w:tab w:val="left" w:pos="1418"/>
          <w:tab w:val="left" w:pos="2127"/>
        </w:tabs>
        <w:spacing w:before="120" w:after="120" w:line="360" w:lineRule="auto"/>
        <w:ind w:firstLineChars="295" w:firstLine="708"/>
        <w:jc w:val="both"/>
        <w:rPr>
          <w:rFonts w:ascii="Calibri" w:hAnsi="Calibri" w:cs="Calibri"/>
          <w:sz w:val="24"/>
          <w:szCs w:val="24"/>
          <w:lang w:val="pt-PT"/>
        </w:rPr>
      </w:pPr>
      <w:r w:rsidRPr="00383694">
        <w:rPr>
          <w:rFonts w:ascii="Calibri" w:hAnsi="Calibri" w:cs="Calibri"/>
          <w:sz w:val="24"/>
          <w:szCs w:val="24"/>
          <w:lang w:val="pt-PT"/>
        </w:rPr>
        <w:t xml:space="preserve">a) </w:t>
      </w:r>
      <w:r w:rsidR="00A06911" w:rsidRPr="00383694">
        <w:rPr>
          <w:rFonts w:ascii="Calibri" w:hAnsi="Calibri" w:cs="Calibri"/>
          <w:sz w:val="24"/>
          <w:szCs w:val="24"/>
          <w:lang w:val="pt-PT"/>
        </w:rPr>
        <w:t>para servir a outro órgão ou entidade dos Poderes da União, dos Estados, do Distrito Federal ou dos Municípios</w:t>
      </w:r>
      <w:r w:rsidR="0034099A" w:rsidRPr="00383694">
        <w:rPr>
          <w:rFonts w:ascii="Calibri" w:hAnsi="Calibri" w:cs="Calibri"/>
          <w:sz w:val="24"/>
          <w:szCs w:val="24"/>
          <w:lang w:val="pt-PT"/>
        </w:rPr>
        <w:t>, observando-se os limites de pessoal estabelecidos em regulamento</w:t>
      </w:r>
      <w:r w:rsidR="00C85F61" w:rsidRPr="00383694">
        <w:rPr>
          <w:rFonts w:ascii="Calibri" w:hAnsi="Calibri" w:cs="Calibri"/>
          <w:sz w:val="24"/>
          <w:szCs w:val="24"/>
          <w:lang w:val="pt-PT"/>
        </w:rPr>
        <w:t xml:space="preserve"> e desde que haja anuência prévia do titular da </w:t>
      </w:r>
      <w:r w:rsidR="004D47B3">
        <w:rPr>
          <w:rFonts w:ascii="Calibri" w:hAnsi="Calibri" w:cs="Calibri"/>
          <w:sz w:val="24"/>
          <w:szCs w:val="24"/>
          <w:lang w:val="pt-PT"/>
        </w:rPr>
        <w:t xml:space="preserve">Secretaria </w:t>
      </w:r>
      <w:r w:rsidR="00C85F61" w:rsidRPr="00383694">
        <w:rPr>
          <w:rFonts w:ascii="Calibri" w:hAnsi="Calibri" w:cs="Calibri"/>
          <w:sz w:val="24"/>
          <w:szCs w:val="24"/>
          <w:lang w:val="pt-PT"/>
        </w:rPr>
        <w:t>à qual se vincule o empregado</w:t>
      </w:r>
      <w:r w:rsidR="00A06911" w:rsidRPr="00383694">
        <w:rPr>
          <w:rFonts w:ascii="Calibri" w:hAnsi="Calibri" w:cs="Calibri"/>
          <w:sz w:val="24"/>
          <w:szCs w:val="24"/>
          <w:lang w:val="pt-PT"/>
        </w:rPr>
        <w:t>;</w:t>
      </w:r>
    </w:p>
    <w:p w:rsidR="0034099A" w:rsidRPr="00383694" w:rsidRDefault="008409C0" w:rsidP="0034099A">
      <w:pPr>
        <w:tabs>
          <w:tab w:val="left" w:pos="709"/>
          <w:tab w:val="left" w:pos="1418"/>
          <w:tab w:val="left" w:pos="2127"/>
        </w:tabs>
        <w:spacing w:before="120" w:after="120" w:line="360" w:lineRule="auto"/>
        <w:ind w:firstLineChars="295" w:firstLine="708"/>
        <w:jc w:val="both"/>
        <w:rPr>
          <w:rFonts w:ascii="Calibri" w:hAnsi="Calibri" w:cs="Calibri"/>
          <w:sz w:val="24"/>
          <w:szCs w:val="24"/>
          <w:lang w:val="pt-PT"/>
        </w:rPr>
      </w:pPr>
      <w:r w:rsidRPr="00383694">
        <w:rPr>
          <w:rFonts w:ascii="Calibri" w:hAnsi="Calibri" w:cs="Calibri"/>
          <w:sz w:val="24"/>
          <w:szCs w:val="24"/>
          <w:lang w:val="pt-PT"/>
        </w:rPr>
        <w:t xml:space="preserve">b) </w:t>
      </w:r>
      <w:r w:rsidR="00A06911" w:rsidRPr="00383694">
        <w:rPr>
          <w:rFonts w:ascii="Calibri" w:hAnsi="Calibri" w:cs="Calibri"/>
          <w:sz w:val="24"/>
          <w:szCs w:val="24"/>
        </w:rPr>
        <w:t>para participar de atividades e cursos</w:t>
      </w:r>
      <w:r w:rsidR="0034099A" w:rsidRPr="00383694">
        <w:rPr>
          <w:rFonts w:ascii="Calibri" w:hAnsi="Calibri" w:cs="Calibri"/>
          <w:sz w:val="24"/>
          <w:szCs w:val="24"/>
        </w:rPr>
        <w:t xml:space="preserve">, </w:t>
      </w:r>
      <w:r w:rsidR="0034099A" w:rsidRPr="00383694">
        <w:rPr>
          <w:rFonts w:ascii="Calibri" w:hAnsi="Calibri" w:cs="Calibri"/>
          <w:sz w:val="24"/>
          <w:szCs w:val="24"/>
          <w:lang w:val="pt-PT"/>
        </w:rPr>
        <w:t xml:space="preserve">observando-se os limites de pessoal </w:t>
      </w:r>
      <w:r w:rsidR="00F70A2B">
        <w:rPr>
          <w:rFonts w:ascii="Calibri" w:hAnsi="Calibri" w:cs="Calibri"/>
          <w:sz w:val="24"/>
          <w:szCs w:val="24"/>
          <w:lang w:val="pt-PT"/>
        </w:rPr>
        <w:t xml:space="preserve">e requisitos </w:t>
      </w:r>
      <w:r w:rsidR="0034099A" w:rsidRPr="00383694">
        <w:rPr>
          <w:rFonts w:ascii="Calibri" w:hAnsi="Calibri" w:cs="Calibri"/>
          <w:sz w:val="24"/>
          <w:szCs w:val="24"/>
          <w:lang w:val="pt-PT"/>
        </w:rPr>
        <w:t>estabelecidos em regulamento</w:t>
      </w:r>
      <w:r w:rsidR="00C85F61" w:rsidRPr="00383694">
        <w:rPr>
          <w:rFonts w:ascii="Calibri" w:hAnsi="Calibri" w:cs="Calibri"/>
          <w:sz w:val="24"/>
          <w:szCs w:val="24"/>
          <w:lang w:val="pt-PT"/>
        </w:rPr>
        <w:t xml:space="preserve"> e desde que haja anuência prévia do titular da pasta à qual se vincule o empregado</w:t>
      </w:r>
      <w:r w:rsidR="00A06911" w:rsidRPr="00383694">
        <w:rPr>
          <w:rFonts w:ascii="Calibri" w:hAnsi="Calibri" w:cs="Calibri"/>
          <w:sz w:val="24"/>
          <w:szCs w:val="24"/>
          <w:lang w:val="pt-PT"/>
        </w:rPr>
        <w:t>;</w:t>
      </w:r>
      <w:r w:rsidR="00F70A2B">
        <w:rPr>
          <w:rFonts w:ascii="Calibri" w:hAnsi="Calibri" w:cs="Calibri"/>
          <w:sz w:val="24"/>
          <w:szCs w:val="24"/>
          <w:lang w:val="pt-PT"/>
        </w:rPr>
        <w:t xml:space="preserve"> </w:t>
      </w:r>
    </w:p>
    <w:p w:rsidR="00F70A2B" w:rsidRDefault="0034099A" w:rsidP="00A8077B">
      <w:pPr>
        <w:tabs>
          <w:tab w:val="left" w:pos="709"/>
          <w:tab w:val="left" w:pos="1418"/>
          <w:tab w:val="left" w:pos="2127"/>
          <w:tab w:val="left" w:pos="3402"/>
        </w:tabs>
        <w:spacing w:before="120" w:after="120" w:line="360" w:lineRule="auto"/>
        <w:ind w:firstLineChars="295" w:firstLine="708"/>
        <w:jc w:val="both"/>
        <w:rPr>
          <w:rFonts w:ascii="Calibri" w:hAnsi="Calibri" w:cs="Calibri"/>
          <w:sz w:val="24"/>
          <w:szCs w:val="24"/>
          <w:lang w:val="pt-PT"/>
        </w:rPr>
      </w:pPr>
      <w:r w:rsidRPr="00383694">
        <w:rPr>
          <w:rFonts w:ascii="Calibri" w:hAnsi="Calibri" w:cs="Calibri"/>
          <w:sz w:val="24"/>
          <w:szCs w:val="24"/>
          <w:lang w:val="pt-PT"/>
        </w:rPr>
        <w:t xml:space="preserve">c) </w:t>
      </w:r>
      <w:r w:rsidR="00A06911" w:rsidRPr="00383694">
        <w:rPr>
          <w:rFonts w:ascii="Calibri" w:hAnsi="Calibri" w:cs="Calibri"/>
          <w:sz w:val="24"/>
          <w:szCs w:val="24"/>
          <w:lang w:val="pt-PT"/>
        </w:rPr>
        <w:t>para tratar de interesses particulares</w:t>
      </w:r>
      <w:r w:rsidRPr="00383694">
        <w:rPr>
          <w:rFonts w:ascii="Calibri" w:hAnsi="Calibri" w:cs="Calibri"/>
          <w:sz w:val="24"/>
          <w:szCs w:val="24"/>
          <w:lang w:val="pt-PT"/>
        </w:rPr>
        <w:t>, observando-se os limites de pessoal estabelecidos em regulamento</w:t>
      </w:r>
      <w:r w:rsidR="00C85F61" w:rsidRPr="00383694">
        <w:rPr>
          <w:rFonts w:ascii="Calibri" w:hAnsi="Calibri" w:cs="Calibri"/>
          <w:sz w:val="24"/>
          <w:szCs w:val="24"/>
          <w:lang w:val="pt-PT"/>
        </w:rPr>
        <w:t xml:space="preserve">, </w:t>
      </w:r>
      <w:r w:rsidR="00C85F61" w:rsidRPr="00A8077B">
        <w:rPr>
          <w:rFonts w:ascii="Calibri" w:hAnsi="Calibri" w:cs="Calibri"/>
          <w:sz w:val="24"/>
          <w:szCs w:val="24"/>
          <w:lang w:val="pt-PT"/>
        </w:rPr>
        <w:t xml:space="preserve">por período </w:t>
      </w:r>
      <w:r w:rsidR="00F227CC" w:rsidRPr="00A8077B">
        <w:rPr>
          <w:rFonts w:ascii="Calibri" w:hAnsi="Calibri" w:cs="Calibri"/>
          <w:sz w:val="24"/>
          <w:szCs w:val="24"/>
          <w:lang w:val="pt-PT"/>
        </w:rPr>
        <w:t>de</w:t>
      </w:r>
      <w:r w:rsidR="00872FED" w:rsidRPr="00A8077B">
        <w:rPr>
          <w:rFonts w:ascii="Calibri" w:hAnsi="Calibri" w:cs="Calibri"/>
          <w:sz w:val="24"/>
          <w:szCs w:val="24"/>
          <w:lang w:val="pt-PT"/>
        </w:rPr>
        <w:t xml:space="preserve"> </w:t>
      </w:r>
      <w:r w:rsidR="00AD437A" w:rsidRPr="00A8077B">
        <w:rPr>
          <w:rFonts w:ascii="Calibri" w:hAnsi="Calibri" w:cs="Calibri"/>
          <w:sz w:val="24"/>
          <w:szCs w:val="24"/>
          <w:lang w:val="pt-PT"/>
        </w:rPr>
        <w:t xml:space="preserve">4 (quatro) anos, </w:t>
      </w:r>
      <w:r w:rsidR="00F227CC" w:rsidRPr="00A8077B">
        <w:rPr>
          <w:rFonts w:ascii="Calibri" w:hAnsi="Calibri" w:cs="Calibri"/>
          <w:sz w:val="24"/>
          <w:szCs w:val="24"/>
          <w:lang w:val="pt-PT"/>
        </w:rPr>
        <w:t>sem prorrogação</w:t>
      </w:r>
      <w:r w:rsidR="00872FED" w:rsidRPr="00383694">
        <w:rPr>
          <w:rFonts w:ascii="Calibri" w:hAnsi="Calibri" w:cs="Calibri"/>
          <w:sz w:val="24"/>
          <w:szCs w:val="24"/>
          <w:lang w:val="pt-PT"/>
        </w:rPr>
        <w:t>, desde que haja anuência prévia do titular da pasta à qual se vincule o empregado</w:t>
      </w:r>
      <w:r w:rsidR="00F70A2B">
        <w:rPr>
          <w:rFonts w:ascii="Calibri" w:hAnsi="Calibri" w:cs="Calibri"/>
          <w:sz w:val="24"/>
          <w:szCs w:val="24"/>
          <w:lang w:val="pt-PT"/>
        </w:rPr>
        <w:t>; e</w:t>
      </w:r>
    </w:p>
    <w:p w:rsidR="00F70A2B" w:rsidRPr="00383694" w:rsidRDefault="00F70A2B" w:rsidP="00F70A2B">
      <w:pPr>
        <w:tabs>
          <w:tab w:val="left" w:pos="709"/>
          <w:tab w:val="left" w:pos="1418"/>
          <w:tab w:val="left" w:pos="2127"/>
        </w:tabs>
        <w:spacing w:before="120" w:after="120" w:line="360" w:lineRule="auto"/>
        <w:ind w:firstLineChars="295" w:firstLine="708"/>
        <w:jc w:val="both"/>
        <w:rPr>
          <w:rFonts w:ascii="Calibri" w:hAnsi="Calibri" w:cs="Calibri"/>
          <w:sz w:val="24"/>
          <w:szCs w:val="24"/>
          <w:lang w:val="pt-PT"/>
        </w:rPr>
      </w:pPr>
      <w:r>
        <w:rPr>
          <w:rFonts w:ascii="Calibri" w:hAnsi="Calibri" w:cs="Calibri"/>
          <w:sz w:val="24"/>
          <w:szCs w:val="24"/>
          <w:lang w:val="pt-PT"/>
        </w:rPr>
        <w:t xml:space="preserve">d) para participar de cursos destinados ao aperfeiçoamento funcional do </w:t>
      </w:r>
      <w:r w:rsidR="00227633">
        <w:rPr>
          <w:rFonts w:ascii="Calibri" w:hAnsi="Calibri" w:cs="Calibri"/>
          <w:sz w:val="24"/>
          <w:szCs w:val="24"/>
          <w:lang w:val="pt-PT"/>
        </w:rPr>
        <w:t xml:space="preserve">empregado público </w:t>
      </w:r>
      <w:r>
        <w:rPr>
          <w:rFonts w:ascii="Calibri" w:hAnsi="Calibri" w:cs="Calibri"/>
          <w:sz w:val="24"/>
          <w:szCs w:val="24"/>
          <w:lang w:val="pt-PT"/>
        </w:rPr>
        <w:t xml:space="preserve">realizados no exterior. </w:t>
      </w:r>
    </w:p>
    <w:p w:rsidR="00B07EC3" w:rsidRPr="00B07EC3" w:rsidRDefault="00B07EC3" w:rsidP="009A6233">
      <w:pPr>
        <w:tabs>
          <w:tab w:val="left" w:pos="709"/>
          <w:tab w:val="left" w:pos="1418"/>
          <w:tab w:val="left" w:pos="2127"/>
        </w:tabs>
        <w:spacing w:before="120" w:after="120" w:line="360" w:lineRule="auto"/>
        <w:ind w:firstLineChars="295" w:firstLine="708"/>
        <w:jc w:val="both"/>
        <w:rPr>
          <w:rFonts w:ascii="Calibri" w:hAnsi="Calibri" w:cs="Calibri"/>
          <w:sz w:val="24"/>
          <w:szCs w:val="24"/>
          <w:lang w:val="pt-PT"/>
        </w:rPr>
      </w:pPr>
      <w:r w:rsidRPr="00B07EC3">
        <w:rPr>
          <w:rFonts w:ascii="Calibri" w:hAnsi="Calibri" w:cs="Calibri"/>
          <w:sz w:val="24"/>
          <w:szCs w:val="24"/>
          <w:lang w:val="pt-PT"/>
        </w:rPr>
        <w:t xml:space="preserve">§ 1º </w:t>
      </w:r>
      <w:r>
        <w:rPr>
          <w:rFonts w:ascii="Calibri" w:hAnsi="Calibri" w:cs="Calibri"/>
          <w:sz w:val="24"/>
          <w:szCs w:val="24"/>
          <w:lang w:val="pt-PT"/>
        </w:rPr>
        <w:t>A participação de empregados públicos em cursos de pós-graduação será disciplinada pela Lei nº 9.655, de 18 de julho de 2019, ou por outra que venha a lhe substituir.</w:t>
      </w:r>
    </w:p>
    <w:p w:rsidR="00F6661C" w:rsidRPr="00383694" w:rsidRDefault="00B07EC3" w:rsidP="009A6233">
      <w:pPr>
        <w:tabs>
          <w:tab w:val="left" w:pos="709"/>
          <w:tab w:val="left" w:pos="1418"/>
          <w:tab w:val="left" w:pos="2127"/>
        </w:tabs>
        <w:spacing w:before="120" w:after="120" w:line="360" w:lineRule="auto"/>
        <w:ind w:firstLineChars="295" w:firstLine="708"/>
        <w:jc w:val="both"/>
        <w:rPr>
          <w:rFonts w:ascii="Calibri" w:hAnsi="Calibri" w:cs="Calibri"/>
          <w:sz w:val="24"/>
          <w:szCs w:val="24"/>
          <w:lang w:val="pt-PT"/>
        </w:rPr>
      </w:pPr>
      <w:r w:rsidRPr="00B07EC3">
        <w:rPr>
          <w:rFonts w:ascii="Calibri" w:hAnsi="Calibri" w:cs="Calibri"/>
          <w:sz w:val="24"/>
          <w:szCs w:val="24"/>
          <w:lang w:val="pt-PT"/>
        </w:rPr>
        <w:t>§ 2º</w:t>
      </w:r>
      <w:r>
        <w:rPr>
          <w:rFonts w:ascii="Calibri" w:hAnsi="Calibri" w:cs="Calibri"/>
          <w:b/>
          <w:sz w:val="24"/>
          <w:szCs w:val="24"/>
          <w:lang w:val="pt-PT"/>
        </w:rPr>
        <w:t xml:space="preserve"> </w:t>
      </w:r>
      <w:r w:rsidR="00A06911" w:rsidRPr="00383694">
        <w:rPr>
          <w:rFonts w:ascii="Calibri" w:hAnsi="Calibri" w:cs="Calibri"/>
          <w:sz w:val="24"/>
          <w:szCs w:val="24"/>
          <w:lang w:val="pt-PT"/>
        </w:rPr>
        <w:t xml:space="preserve">O benefício estabelecido pelo </w:t>
      </w:r>
      <w:r w:rsidR="00872FED" w:rsidRPr="00383694">
        <w:rPr>
          <w:rFonts w:ascii="Calibri" w:hAnsi="Calibri" w:cs="Calibri"/>
          <w:sz w:val="24"/>
          <w:szCs w:val="24"/>
          <w:lang w:val="pt-PT"/>
        </w:rPr>
        <w:t>“</w:t>
      </w:r>
      <w:r w:rsidR="00A06911" w:rsidRPr="00383694">
        <w:rPr>
          <w:rFonts w:ascii="Calibri" w:hAnsi="Calibri" w:cs="Calibri"/>
          <w:sz w:val="24"/>
          <w:szCs w:val="24"/>
          <w:lang w:val="pt-PT"/>
        </w:rPr>
        <w:t>caput</w:t>
      </w:r>
      <w:r w:rsidR="00872FED" w:rsidRPr="00383694">
        <w:rPr>
          <w:rFonts w:ascii="Calibri" w:hAnsi="Calibri" w:cs="Calibri"/>
          <w:sz w:val="24"/>
          <w:szCs w:val="24"/>
          <w:lang w:val="pt-PT"/>
        </w:rPr>
        <w:t>”</w:t>
      </w:r>
      <w:r w:rsidR="00A06911" w:rsidRPr="00383694">
        <w:rPr>
          <w:rFonts w:ascii="Calibri" w:hAnsi="Calibri" w:cs="Calibri"/>
          <w:sz w:val="24"/>
          <w:szCs w:val="24"/>
          <w:lang w:val="pt-PT"/>
        </w:rPr>
        <w:t xml:space="preserve"> deste artigo será regulamentado pelo Executivo em até 60 (sessenta) dias após a promulgação desta </w:t>
      </w:r>
      <w:r w:rsidR="00872FED" w:rsidRPr="00383694">
        <w:rPr>
          <w:rFonts w:ascii="Calibri" w:hAnsi="Calibri" w:cs="Calibri"/>
          <w:sz w:val="24"/>
          <w:szCs w:val="24"/>
          <w:lang w:val="pt-PT"/>
        </w:rPr>
        <w:t>l</w:t>
      </w:r>
      <w:r w:rsidR="00A06911" w:rsidRPr="00383694">
        <w:rPr>
          <w:rFonts w:ascii="Calibri" w:hAnsi="Calibri" w:cs="Calibri"/>
          <w:sz w:val="24"/>
          <w:szCs w:val="24"/>
          <w:lang w:val="pt-PT"/>
        </w:rPr>
        <w:t>ei.</w:t>
      </w:r>
    </w:p>
    <w:p w:rsidR="000C09CC" w:rsidRPr="00383694" w:rsidRDefault="00F6661C" w:rsidP="000C09CC">
      <w:pPr>
        <w:tabs>
          <w:tab w:val="left" w:pos="709"/>
          <w:tab w:val="left" w:pos="1418"/>
          <w:tab w:val="left" w:pos="2127"/>
        </w:tabs>
        <w:spacing w:before="120" w:after="120" w:line="360" w:lineRule="auto"/>
        <w:ind w:firstLineChars="295" w:firstLine="711"/>
        <w:jc w:val="both"/>
        <w:rPr>
          <w:rFonts w:ascii="Calibri" w:hAnsi="Calibri" w:cs="Calibri"/>
          <w:sz w:val="24"/>
          <w:szCs w:val="24"/>
          <w:lang w:val="pt-PT"/>
        </w:rPr>
      </w:pPr>
      <w:r w:rsidRPr="00383694">
        <w:rPr>
          <w:rFonts w:ascii="Calibri" w:hAnsi="Calibri" w:cs="Calibri"/>
          <w:b/>
          <w:sz w:val="24"/>
          <w:szCs w:val="24"/>
          <w:lang w:val="pt-PT"/>
        </w:rPr>
        <w:t xml:space="preserve">Art </w:t>
      </w:r>
      <w:r w:rsidR="009506F1" w:rsidRPr="00383694">
        <w:rPr>
          <w:rFonts w:ascii="Calibri" w:hAnsi="Calibri" w:cs="Calibri"/>
          <w:b/>
          <w:sz w:val="24"/>
          <w:szCs w:val="24"/>
          <w:lang w:val="pt-PT"/>
        </w:rPr>
        <w:t>38</w:t>
      </w:r>
      <w:r w:rsidRPr="00383694">
        <w:rPr>
          <w:rFonts w:ascii="Calibri" w:hAnsi="Calibri" w:cs="Calibri"/>
          <w:b/>
          <w:sz w:val="24"/>
          <w:szCs w:val="24"/>
          <w:lang w:val="pt-PT"/>
        </w:rPr>
        <w:t>.</w:t>
      </w:r>
      <w:r w:rsidRPr="00383694">
        <w:rPr>
          <w:rFonts w:ascii="Calibri" w:hAnsi="Calibri" w:cs="Calibri"/>
          <w:sz w:val="24"/>
          <w:szCs w:val="24"/>
          <w:lang w:val="pt-PT"/>
        </w:rPr>
        <w:t xml:space="preserve"> </w:t>
      </w:r>
      <w:r w:rsidR="000C09CC" w:rsidRPr="00383694">
        <w:rPr>
          <w:rFonts w:ascii="Calibri" w:hAnsi="Calibri" w:cs="Calibri"/>
          <w:sz w:val="24"/>
          <w:szCs w:val="24"/>
          <w:lang w:val="pt-PT"/>
        </w:rPr>
        <w:t xml:space="preserve">Às servidoras públicas </w:t>
      </w:r>
      <w:r w:rsidR="00CB04D9" w:rsidRPr="00383694">
        <w:rPr>
          <w:rFonts w:ascii="Calibri" w:hAnsi="Calibri" w:cs="Calibri"/>
          <w:sz w:val="24"/>
          <w:szCs w:val="24"/>
          <w:lang w:val="pt-PT"/>
        </w:rPr>
        <w:t xml:space="preserve">municipais </w:t>
      </w:r>
      <w:r w:rsidR="000C09CC" w:rsidRPr="00383694">
        <w:rPr>
          <w:rFonts w:ascii="Calibri" w:hAnsi="Calibri" w:cs="Calibri"/>
          <w:sz w:val="24"/>
          <w:szCs w:val="24"/>
          <w:lang w:val="pt-PT"/>
        </w:rPr>
        <w:t>é garantida a licenç</w:t>
      </w:r>
      <w:r w:rsidR="0070025B">
        <w:rPr>
          <w:rFonts w:ascii="Calibri" w:hAnsi="Calibri" w:cs="Calibri"/>
          <w:sz w:val="24"/>
          <w:szCs w:val="24"/>
          <w:lang w:val="pt-PT"/>
        </w:rPr>
        <w:t>a maternidade, na forma do art.</w:t>
      </w:r>
      <w:r w:rsidR="000C09CC" w:rsidRPr="00383694">
        <w:rPr>
          <w:rFonts w:ascii="Calibri" w:hAnsi="Calibri" w:cs="Calibri"/>
          <w:sz w:val="24"/>
          <w:szCs w:val="24"/>
          <w:lang w:val="pt-PT"/>
        </w:rPr>
        <w:t xml:space="preserve">  392 do Decreto-Lei Federal nº 5.452, de 1</w:t>
      </w:r>
      <w:r w:rsidR="00E43E8C" w:rsidRPr="00383694">
        <w:rPr>
          <w:rFonts w:ascii="Calibri" w:hAnsi="Calibri" w:cs="Calibri"/>
          <w:sz w:val="24"/>
          <w:szCs w:val="24"/>
          <w:lang w:val="pt-PT"/>
        </w:rPr>
        <w:t>º</w:t>
      </w:r>
      <w:r w:rsidR="000C09CC" w:rsidRPr="00383694">
        <w:rPr>
          <w:rFonts w:ascii="Calibri" w:hAnsi="Calibri" w:cs="Calibri"/>
          <w:sz w:val="24"/>
          <w:szCs w:val="24"/>
          <w:lang w:val="pt-PT"/>
        </w:rPr>
        <w:t xml:space="preserve"> de maio de 1943 – Consolidação das Leis do Trabalho (CLT).</w:t>
      </w:r>
    </w:p>
    <w:p w:rsidR="0034099A" w:rsidRPr="00383694" w:rsidRDefault="0034099A" w:rsidP="000C09CC">
      <w:pPr>
        <w:tabs>
          <w:tab w:val="left" w:pos="709"/>
          <w:tab w:val="left" w:pos="1418"/>
          <w:tab w:val="left" w:pos="2127"/>
        </w:tabs>
        <w:spacing w:before="120" w:after="120" w:line="360" w:lineRule="auto"/>
        <w:ind w:firstLineChars="295" w:firstLine="708"/>
        <w:jc w:val="both"/>
        <w:rPr>
          <w:rFonts w:ascii="Calibri" w:hAnsi="Calibri" w:cs="Calibri"/>
          <w:sz w:val="24"/>
          <w:szCs w:val="24"/>
        </w:rPr>
      </w:pPr>
      <w:r w:rsidRPr="00383694">
        <w:rPr>
          <w:rFonts w:ascii="Calibri" w:hAnsi="Calibri" w:cs="Calibri"/>
          <w:sz w:val="24"/>
          <w:szCs w:val="24"/>
        </w:rPr>
        <w:t xml:space="preserve">§ 1º </w:t>
      </w:r>
      <w:r w:rsidR="00C85F61" w:rsidRPr="00383694">
        <w:rPr>
          <w:rFonts w:ascii="Calibri" w:hAnsi="Calibri" w:cs="Calibri"/>
          <w:sz w:val="24"/>
          <w:szCs w:val="24"/>
        </w:rPr>
        <w:t>Para além dos 15 (quinze) dias já previstos no art. 395 do Decreto-Lei Federal nº 5.452, de 1943 – Consolidação das Leis do Trabalho (CLT),</w:t>
      </w:r>
      <w:r w:rsidR="007D75FA" w:rsidRPr="00383694">
        <w:rPr>
          <w:rFonts w:ascii="Calibri" w:hAnsi="Calibri" w:cs="Calibri"/>
          <w:sz w:val="24"/>
          <w:szCs w:val="24"/>
        </w:rPr>
        <w:t xml:space="preserve"> em caso de aborto</w:t>
      </w:r>
      <w:r w:rsidR="00C85F61" w:rsidRPr="00383694">
        <w:rPr>
          <w:rFonts w:ascii="Calibri" w:hAnsi="Calibri" w:cs="Calibri"/>
          <w:sz w:val="24"/>
          <w:szCs w:val="24"/>
        </w:rPr>
        <w:t>, comprovado por atestado médico oficial, a empregada pública terá direito à extensão do seu repouso remunerado por mais 30 (trinta) dias.</w:t>
      </w:r>
    </w:p>
    <w:p w:rsidR="0034099A" w:rsidRPr="00383694" w:rsidRDefault="0034099A" w:rsidP="009506F1">
      <w:pPr>
        <w:tabs>
          <w:tab w:val="left" w:pos="709"/>
          <w:tab w:val="left" w:pos="1418"/>
          <w:tab w:val="left" w:pos="2127"/>
        </w:tabs>
        <w:spacing w:before="120" w:after="120" w:line="360" w:lineRule="auto"/>
        <w:ind w:firstLineChars="295" w:firstLine="708"/>
        <w:jc w:val="both"/>
        <w:rPr>
          <w:rFonts w:ascii="Calibri" w:hAnsi="Calibri" w:cs="Calibri"/>
          <w:sz w:val="24"/>
          <w:szCs w:val="24"/>
        </w:rPr>
      </w:pPr>
      <w:r w:rsidRPr="00383694">
        <w:rPr>
          <w:rFonts w:ascii="Calibri" w:hAnsi="Calibri" w:cs="Calibri"/>
          <w:sz w:val="24"/>
          <w:szCs w:val="24"/>
        </w:rPr>
        <w:t xml:space="preserve">§ 2º </w:t>
      </w:r>
      <w:r w:rsidR="00C85F61" w:rsidRPr="00383694">
        <w:rPr>
          <w:rFonts w:ascii="Calibri" w:hAnsi="Calibri" w:cs="Calibri"/>
          <w:sz w:val="24"/>
          <w:szCs w:val="24"/>
        </w:rPr>
        <w:t xml:space="preserve">A concessão da extensão do repouso referido no </w:t>
      </w:r>
      <w:r w:rsidR="0070025B">
        <w:rPr>
          <w:rFonts w:ascii="Calibri" w:hAnsi="Calibri" w:cs="Calibri"/>
          <w:sz w:val="24"/>
          <w:szCs w:val="24"/>
        </w:rPr>
        <w:t xml:space="preserve">§ 1º </w:t>
      </w:r>
      <w:r w:rsidR="00C85F61" w:rsidRPr="00383694">
        <w:rPr>
          <w:rFonts w:ascii="Calibri" w:hAnsi="Calibri" w:cs="Calibri"/>
          <w:sz w:val="24"/>
          <w:szCs w:val="24"/>
        </w:rPr>
        <w:t xml:space="preserve">deste artigo será garantida à empregada pública que a requerer no prazo de até </w:t>
      </w:r>
      <w:r w:rsidR="00F227CC" w:rsidRPr="00383694">
        <w:rPr>
          <w:rFonts w:ascii="Calibri" w:hAnsi="Calibri" w:cs="Calibri"/>
          <w:sz w:val="24"/>
          <w:szCs w:val="24"/>
        </w:rPr>
        <w:t>5</w:t>
      </w:r>
      <w:r w:rsidR="00C85F61" w:rsidRPr="00383694">
        <w:rPr>
          <w:rFonts w:ascii="Calibri" w:hAnsi="Calibri" w:cs="Calibri"/>
          <w:sz w:val="24"/>
          <w:szCs w:val="24"/>
        </w:rPr>
        <w:t xml:space="preserve"> (</w:t>
      </w:r>
      <w:r w:rsidR="00F227CC" w:rsidRPr="00383694">
        <w:rPr>
          <w:rFonts w:ascii="Calibri" w:hAnsi="Calibri" w:cs="Calibri"/>
          <w:sz w:val="24"/>
          <w:szCs w:val="24"/>
        </w:rPr>
        <w:t>cinco</w:t>
      </w:r>
      <w:r w:rsidR="00C85F61" w:rsidRPr="00383694">
        <w:rPr>
          <w:rFonts w:ascii="Calibri" w:hAnsi="Calibri" w:cs="Calibri"/>
          <w:sz w:val="24"/>
          <w:szCs w:val="24"/>
        </w:rPr>
        <w:t>) dias úteis após a ocorrência do aborto</w:t>
      </w:r>
      <w:r w:rsidRPr="00383694">
        <w:rPr>
          <w:rFonts w:ascii="Calibri" w:hAnsi="Calibri" w:cs="Calibri"/>
          <w:sz w:val="24"/>
          <w:szCs w:val="24"/>
        </w:rPr>
        <w:t>.</w:t>
      </w:r>
    </w:p>
    <w:p w:rsidR="0034099A" w:rsidRPr="00383694" w:rsidRDefault="0034099A" w:rsidP="009506F1">
      <w:pPr>
        <w:tabs>
          <w:tab w:val="left" w:pos="709"/>
          <w:tab w:val="left" w:pos="1418"/>
          <w:tab w:val="left" w:pos="2127"/>
        </w:tabs>
        <w:spacing w:before="120" w:after="120" w:line="360" w:lineRule="auto"/>
        <w:ind w:firstLineChars="295" w:firstLine="708"/>
        <w:jc w:val="both"/>
        <w:rPr>
          <w:rFonts w:ascii="Calibri" w:hAnsi="Calibri" w:cs="Calibri"/>
          <w:sz w:val="24"/>
          <w:szCs w:val="24"/>
        </w:rPr>
      </w:pPr>
      <w:r w:rsidRPr="00383694">
        <w:rPr>
          <w:rFonts w:ascii="Calibri" w:hAnsi="Calibri" w:cs="Calibri"/>
          <w:sz w:val="24"/>
          <w:szCs w:val="24"/>
        </w:rPr>
        <w:t xml:space="preserve">§ 3º </w:t>
      </w:r>
      <w:r w:rsidR="00C85F61" w:rsidRPr="00383694">
        <w:rPr>
          <w:rFonts w:ascii="Calibri" w:hAnsi="Calibri" w:cs="Calibri"/>
          <w:sz w:val="24"/>
          <w:szCs w:val="24"/>
        </w:rPr>
        <w:t xml:space="preserve">O requerimento da interessada deverá ser formulado </w:t>
      </w:r>
      <w:r w:rsidR="0070025B">
        <w:rPr>
          <w:rFonts w:ascii="Calibri" w:hAnsi="Calibri" w:cs="Calibri"/>
          <w:sz w:val="24"/>
          <w:szCs w:val="24"/>
        </w:rPr>
        <w:t xml:space="preserve">junto </w:t>
      </w:r>
      <w:r w:rsidR="00C85F61" w:rsidRPr="00383694">
        <w:rPr>
          <w:rFonts w:ascii="Calibri" w:hAnsi="Calibri" w:cs="Calibri"/>
          <w:sz w:val="24"/>
          <w:szCs w:val="24"/>
        </w:rPr>
        <w:t xml:space="preserve">ao órgão </w:t>
      </w:r>
      <w:r w:rsidR="00482B19" w:rsidRPr="00383694">
        <w:rPr>
          <w:rFonts w:ascii="Calibri" w:hAnsi="Calibri" w:cs="Calibri"/>
          <w:sz w:val="24"/>
          <w:szCs w:val="24"/>
        </w:rPr>
        <w:t>responsável pelos recursos humanos</w:t>
      </w:r>
      <w:r w:rsidR="00C85F61" w:rsidRPr="00383694">
        <w:rPr>
          <w:rFonts w:ascii="Calibri" w:hAnsi="Calibri" w:cs="Calibri"/>
          <w:sz w:val="24"/>
          <w:szCs w:val="24"/>
        </w:rPr>
        <w:t xml:space="preserve"> e deverá ser acompanhado de atestado médico oficial.</w:t>
      </w:r>
    </w:p>
    <w:p w:rsidR="00DB65D6" w:rsidRPr="00383694" w:rsidRDefault="00DB65D6" w:rsidP="009506F1">
      <w:pPr>
        <w:tabs>
          <w:tab w:val="left" w:pos="709"/>
          <w:tab w:val="left" w:pos="1418"/>
          <w:tab w:val="left" w:pos="2127"/>
        </w:tabs>
        <w:spacing w:before="120" w:after="120" w:line="360" w:lineRule="auto"/>
        <w:ind w:firstLineChars="295" w:firstLine="708"/>
        <w:jc w:val="both"/>
        <w:rPr>
          <w:rFonts w:ascii="Calibri" w:hAnsi="Calibri" w:cs="Calibri"/>
          <w:sz w:val="24"/>
          <w:szCs w:val="24"/>
        </w:rPr>
      </w:pPr>
      <w:r w:rsidRPr="00383694">
        <w:rPr>
          <w:rFonts w:ascii="Calibri" w:hAnsi="Calibri" w:cs="Calibri"/>
          <w:sz w:val="24"/>
          <w:szCs w:val="24"/>
        </w:rPr>
        <w:t xml:space="preserve">§ 4º Aplica-se o disposto neste artigo à servidora adotante. </w:t>
      </w:r>
    </w:p>
    <w:p w:rsidR="00F6661C" w:rsidRPr="00383694" w:rsidRDefault="00F6661C" w:rsidP="004157F2">
      <w:pPr>
        <w:tabs>
          <w:tab w:val="left" w:pos="709"/>
          <w:tab w:val="left" w:pos="1418"/>
          <w:tab w:val="left" w:pos="2127"/>
        </w:tabs>
        <w:spacing w:before="120" w:after="120" w:line="360" w:lineRule="auto"/>
        <w:ind w:firstLineChars="295" w:firstLine="711"/>
        <w:jc w:val="both"/>
        <w:rPr>
          <w:rFonts w:ascii="Calibri" w:hAnsi="Calibri" w:cs="Calibri"/>
          <w:sz w:val="24"/>
          <w:szCs w:val="24"/>
          <w:lang w:val="pt-PT"/>
        </w:rPr>
      </w:pPr>
      <w:r w:rsidRPr="00383694">
        <w:rPr>
          <w:rFonts w:ascii="Calibri" w:hAnsi="Calibri" w:cs="Calibri"/>
          <w:b/>
          <w:sz w:val="24"/>
          <w:szCs w:val="24"/>
        </w:rPr>
        <w:t xml:space="preserve">Art. </w:t>
      </w:r>
      <w:r w:rsidR="009506F1" w:rsidRPr="00383694">
        <w:rPr>
          <w:rFonts w:ascii="Calibri" w:hAnsi="Calibri" w:cs="Calibri"/>
          <w:b/>
          <w:sz w:val="24"/>
          <w:szCs w:val="24"/>
        </w:rPr>
        <w:t>39</w:t>
      </w:r>
      <w:r w:rsidRPr="00383694">
        <w:rPr>
          <w:rFonts w:ascii="Calibri" w:hAnsi="Calibri" w:cs="Calibri"/>
          <w:b/>
          <w:sz w:val="24"/>
          <w:szCs w:val="24"/>
        </w:rPr>
        <w:t xml:space="preserve">. </w:t>
      </w:r>
      <w:r w:rsidR="00301D80" w:rsidRPr="00383694">
        <w:rPr>
          <w:rFonts w:ascii="Calibri" w:hAnsi="Calibri" w:cs="Calibri"/>
          <w:sz w:val="24"/>
          <w:szCs w:val="24"/>
        </w:rPr>
        <w:t>P</w:t>
      </w:r>
      <w:r w:rsidR="00A06911" w:rsidRPr="00383694">
        <w:rPr>
          <w:rFonts w:ascii="Calibri" w:hAnsi="Calibri" w:cs="Calibri"/>
          <w:sz w:val="24"/>
          <w:szCs w:val="24"/>
          <w:lang w:val="pt-PT"/>
        </w:rPr>
        <w:t xml:space="preserve">ara além dos 5 (cinco) dias já previstos no § 1º do art. 10 do Ato das Disposições Constitucionais Transitórias, da Constituição da República Federativa do Brasil, </w:t>
      </w:r>
      <w:r w:rsidR="00301D80" w:rsidRPr="00383694">
        <w:rPr>
          <w:rFonts w:ascii="Calibri" w:hAnsi="Calibri" w:cs="Calibri"/>
          <w:sz w:val="24"/>
          <w:szCs w:val="24"/>
          <w:lang w:val="pt-PT"/>
        </w:rPr>
        <w:t>a</w:t>
      </w:r>
      <w:r w:rsidR="00301D80" w:rsidRPr="00383694">
        <w:rPr>
          <w:rFonts w:ascii="Calibri" w:hAnsi="Calibri" w:cs="Calibri"/>
          <w:sz w:val="24"/>
          <w:szCs w:val="24"/>
        </w:rPr>
        <w:t xml:space="preserve">os empregados públicos </w:t>
      </w:r>
      <w:r w:rsidR="00A06911" w:rsidRPr="00383694">
        <w:rPr>
          <w:rFonts w:ascii="Calibri" w:hAnsi="Calibri" w:cs="Calibri"/>
          <w:sz w:val="24"/>
          <w:szCs w:val="24"/>
          <w:lang w:val="pt-PT"/>
        </w:rPr>
        <w:t>é garantida a extensão de sua licença-paternidade por mais 15 (quinze) dias.</w:t>
      </w:r>
    </w:p>
    <w:p w:rsidR="00F6661C" w:rsidRPr="00383694" w:rsidRDefault="00A06911" w:rsidP="009506F1">
      <w:pPr>
        <w:tabs>
          <w:tab w:val="left" w:pos="709"/>
          <w:tab w:val="left" w:pos="1418"/>
          <w:tab w:val="left" w:pos="2127"/>
        </w:tabs>
        <w:spacing w:before="120" w:after="120" w:line="360" w:lineRule="auto"/>
        <w:ind w:firstLineChars="295" w:firstLine="708"/>
        <w:jc w:val="both"/>
        <w:rPr>
          <w:rFonts w:ascii="Calibri" w:hAnsi="Calibri" w:cs="Calibri"/>
          <w:sz w:val="24"/>
          <w:szCs w:val="24"/>
          <w:lang w:val="pt-PT"/>
        </w:rPr>
      </w:pPr>
      <w:r w:rsidRPr="00383694">
        <w:rPr>
          <w:rFonts w:ascii="Calibri" w:hAnsi="Calibri" w:cs="Calibri"/>
          <w:sz w:val="24"/>
          <w:szCs w:val="24"/>
          <w:lang w:val="pt-PT"/>
        </w:rPr>
        <w:t>§</w:t>
      </w:r>
      <w:r w:rsidR="009B2C3F" w:rsidRPr="00383694">
        <w:rPr>
          <w:rFonts w:ascii="Calibri" w:hAnsi="Calibri" w:cs="Calibri"/>
          <w:sz w:val="24"/>
          <w:szCs w:val="24"/>
          <w:lang w:val="pt-PT"/>
        </w:rPr>
        <w:t xml:space="preserve"> </w:t>
      </w:r>
      <w:r w:rsidRPr="00383694">
        <w:rPr>
          <w:rFonts w:ascii="Calibri" w:hAnsi="Calibri" w:cs="Calibri"/>
          <w:sz w:val="24"/>
          <w:szCs w:val="24"/>
          <w:lang w:val="pt-PT"/>
        </w:rPr>
        <w:t xml:space="preserve">1º A prorrogação da licença, nos termos do </w:t>
      </w:r>
      <w:r w:rsidR="003E65C6" w:rsidRPr="00383694">
        <w:rPr>
          <w:rFonts w:ascii="Calibri" w:hAnsi="Calibri" w:cs="Calibri"/>
          <w:sz w:val="24"/>
          <w:szCs w:val="24"/>
          <w:lang w:val="pt-PT"/>
        </w:rPr>
        <w:t>“</w:t>
      </w:r>
      <w:r w:rsidRPr="00383694">
        <w:rPr>
          <w:rFonts w:ascii="Calibri" w:hAnsi="Calibri" w:cs="Calibri"/>
          <w:sz w:val="24"/>
          <w:szCs w:val="24"/>
          <w:lang w:val="pt-PT"/>
        </w:rPr>
        <w:t>caput</w:t>
      </w:r>
      <w:r w:rsidR="003E65C6" w:rsidRPr="00383694">
        <w:rPr>
          <w:rFonts w:ascii="Calibri" w:hAnsi="Calibri" w:cs="Calibri"/>
          <w:sz w:val="24"/>
          <w:szCs w:val="24"/>
          <w:lang w:val="pt-PT"/>
        </w:rPr>
        <w:t>”</w:t>
      </w:r>
      <w:r w:rsidRPr="00383694">
        <w:rPr>
          <w:rFonts w:ascii="Calibri" w:hAnsi="Calibri" w:cs="Calibri"/>
          <w:sz w:val="24"/>
          <w:szCs w:val="24"/>
          <w:lang w:val="pt-PT"/>
        </w:rPr>
        <w:t xml:space="preserve"> deste artigo, será garantida ao </w:t>
      </w:r>
      <w:r w:rsidR="00227633">
        <w:rPr>
          <w:rFonts w:ascii="Calibri" w:hAnsi="Calibri" w:cs="Calibri"/>
          <w:sz w:val="24"/>
          <w:szCs w:val="24"/>
          <w:lang w:val="pt-PT"/>
        </w:rPr>
        <w:t xml:space="preserve">empregado público </w:t>
      </w:r>
      <w:r w:rsidRPr="00383694">
        <w:rPr>
          <w:rFonts w:ascii="Calibri" w:hAnsi="Calibri" w:cs="Calibri"/>
          <w:sz w:val="24"/>
          <w:szCs w:val="24"/>
          <w:lang w:val="pt-PT"/>
        </w:rPr>
        <w:t>que a requerer no prazo de até 2 (dois) dias úteis após o parto.</w:t>
      </w:r>
    </w:p>
    <w:p w:rsidR="002661FB" w:rsidRPr="00383694" w:rsidRDefault="00A06911" w:rsidP="009506F1">
      <w:pPr>
        <w:tabs>
          <w:tab w:val="left" w:pos="709"/>
          <w:tab w:val="left" w:pos="1418"/>
          <w:tab w:val="left" w:pos="2127"/>
        </w:tabs>
        <w:spacing w:before="120" w:after="120" w:line="360" w:lineRule="auto"/>
        <w:ind w:firstLineChars="295" w:firstLine="708"/>
        <w:jc w:val="both"/>
        <w:rPr>
          <w:rFonts w:ascii="Calibri" w:hAnsi="Calibri" w:cs="Calibri"/>
          <w:sz w:val="24"/>
          <w:szCs w:val="24"/>
          <w:lang w:val="pt-PT"/>
        </w:rPr>
      </w:pPr>
      <w:r w:rsidRPr="00383694">
        <w:rPr>
          <w:rFonts w:ascii="Calibri" w:hAnsi="Calibri" w:cs="Calibri"/>
          <w:sz w:val="24"/>
          <w:szCs w:val="24"/>
          <w:lang w:val="pt-PT"/>
        </w:rPr>
        <w:t>§</w:t>
      </w:r>
      <w:r w:rsidR="009B2C3F" w:rsidRPr="00383694">
        <w:rPr>
          <w:rFonts w:ascii="Calibri" w:hAnsi="Calibri" w:cs="Calibri"/>
          <w:sz w:val="24"/>
          <w:szCs w:val="24"/>
          <w:lang w:val="pt-PT"/>
        </w:rPr>
        <w:t xml:space="preserve"> </w:t>
      </w:r>
      <w:r w:rsidRPr="00383694">
        <w:rPr>
          <w:rFonts w:ascii="Calibri" w:hAnsi="Calibri" w:cs="Calibri"/>
          <w:sz w:val="24"/>
          <w:szCs w:val="24"/>
          <w:lang w:val="pt-PT"/>
        </w:rPr>
        <w:t xml:space="preserve">2º O requerimento do interessado deverá ser encaminhado </w:t>
      </w:r>
      <w:r w:rsidR="00482B19" w:rsidRPr="00383694">
        <w:rPr>
          <w:rFonts w:ascii="Calibri" w:hAnsi="Calibri" w:cs="Calibri"/>
          <w:sz w:val="24"/>
          <w:szCs w:val="24"/>
          <w:lang w:val="pt-PT"/>
        </w:rPr>
        <w:t>ao órgão responsável pelos recursos humanos</w:t>
      </w:r>
      <w:r w:rsidRPr="00383694">
        <w:rPr>
          <w:rFonts w:ascii="Calibri" w:hAnsi="Calibri" w:cs="Calibri"/>
          <w:sz w:val="24"/>
          <w:szCs w:val="24"/>
          <w:lang w:val="pt-PT"/>
        </w:rPr>
        <w:t xml:space="preserve"> e deverá ser acompanhado da respectiva certidão de nascimento.</w:t>
      </w:r>
    </w:p>
    <w:p w:rsidR="003E65C6" w:rsidRPr="00383694" w:rsidRDefault="003E65C6" w:rsidP="003E65C6">
      <w:pPr>
        <w:tabs>
          <w:tab w:val="left" w:pos="709"/>
          <w:tab w:val="left" w:pos="1418"/>
          <w:tab w:val="left" w:pos="2127"/>
        </w:tabs>
        <w:spacing w:before="120" w:after="120" w:line="360" w:lineRule="auto"/>
        <w:ind w:firstLineChars="295" w:firstLine="708"/>
        <w:jc w:val="both"/>
        <w:rPr>
          <w:rFonts w:ascii="Calibri" w:hAnsi="Calibri" w:cs="Calibri"/>
          <w:sz w:val="24"/>
          <w:szCs w:val="24"/>
        </w:rPr>
      </w:pPr>
      <w:r w:rsidRPr="00383694">
        <w:rPr>
          <w:rFonts w:ascii="Calibri" w:hAnsi="Calibri" w:cs="Calibri"/>
          <w:sz w:val="24"/>
          <w:szCs w:val="24"/>
          <w:lang w:val="pt-PT"/>
        </w:rPr>
        <w:t xml:space="preserve">§ 3º </w:t>
      </w:r>
      <w:r w:rsidRPr="00383694">
        <w:rPr>
          <w:rFonts w:ascii="Calibri" w:hAnsi="Calibri" w:cs="Calibri"/>
          <w:sz w:val="24"/>
          <w:szCs w:val="24"/>
        </w:rPr>
        <w:t xml:space="preserve">Aplica-se o disposto neste artigo ao </w:t>
      </w:r>
      <w:r w:rsidR="00227633">
        <w:rPr>
          <w:rFonts w:ascii="Calibri" w:hAnsi="Calibri" w:cs="Calibri"/>
          <w:sz w:val="24"/>
          <w:szCs w:val="24"/>
        </w:rPr>
        <w:t xml:space="preserve">empregado público </w:t>
      </w:r>
      <w:r w:rsidRPr="00383694">
        <w:rPr>
          <w:rFonts w:ascii="Calibri" w:hAnsi="Calibri" w:cs="Calibri"/>
          <w:sz w:val="24"/>
          <w:szCs w:val="24"/>
        </w:rPr>
        <w:t xml:space="preserve">municipal adotante. </w:t>
      </w:r>
    </w:p>
    <w:p w:rsidR="003E65C6" w:rsidRPr="0070025B" w:rsidRDefault="003E65C6" w:rsidP="009506F1">
      <w:pPr>
        <w:tabs>
          <w:tab w:val="left" w:pos="709"/>
          <w:tab w:val="left" w:pos="1418"/>
          <w:tab w:val="left" w:pos="2127"/>
        </w:tabs>
        <w:spacing w:before="120" w:after="120" w:line="360" w:lineRule="auto"/>
        <w:ind w:firstLineChars="295" w:firstLine="708"/>
        <w:jc w:val="both"/>
        <w:rPr>
          <w:rFonts w:ascii="Calibri" w:hAnsi="Calibri" w:cs="Calibri"/>
          <w:sz w:val="24"/>
          <w:szCs w:val="24"/>
        </w:rPr>
      </w:pPr>
    </w:p>
    <w:p w:rsidR="00F04330" w:rsidRPr="00383694" w:rsidRDefault="00F04330" w:rsidP="004157F2">
      <w:pPr>
        <w:tabs>
          <w:tab w:val="left" w:pos="709"/>
          <w:tab w:val="left" w:pos="1418"/>
          <w:tab w:val="left" w:pos="2127"/>
        </w:tabs>
        <w:spacing w:before="120" w:after="120" w:line="360" w:lineRule="auto"/>
        <w:jc w:val="center"/>
        <w:rPr>
          <w:rFonts w:ascii="Calibri" w:hAnsi="Calibri" w:cs="Calibri"/>
          <w:sz w:val="24"/>
          <w:szCs w:val="24"/>
        </w:rPr>
      </w:pPr>
      <w:r w:rsidRPr="00383694">
        <w:rPr>
          <w:rFonts w:ascii="Calibri" w:hAnsi="Calibri" w:cs="Calibri"/>
          <w:sz w:val="24"/>
          <w:szCs w:val="24"/>
          <w:lang w:val="pt-PT"/>
        </w:rPr>
        <w:t xml:space="preserve">CAPÍTULO </w:t>
      </w:r>
      <w:r w:rsidR="00F952A1" w:rsidRPr="00383694">
        <w:rPr>
          <w:rFonts w:ascii="Calibri" w:hAnsi="Calibri" w:cs="Calibri"/>
          <w:sz w:val="24"/>
          <w:szCs w:val="24"/>
          <w:lang w:val="pt-PT"/>
        </w:rPr>
        <w:t>I</w:t>
      </w:r>
      <w:r w:rsidR="009B2C3F" w:rsidRPr="00383694">
        <w:rPr>
          <w:rFonts w:ascii="Calibri" w:hAnsi="Calibri" w:cs="Calibri"/>
          <w:sz w:val="24"/>
          <w:szCs w:val="24"/>
          <w:lang w:val="pt-PT"/>
        </w:rPr>
        <w:t>V</w:t>
      </w:r>
    </w:p>
    <w:p w:rsidR="00F04330" w:rsidRPr="00383694" w:rsidRDefault="00F04330" w:rsidP="004157F2">
      <w:pPr>
        <w:tabs>
          <w:tab w:val="left" w:pos="709"/>
          <w:tab w:val="left" w:pos="1418"/>
          <w:tab w:val="left" w:pos="2127"/>
        </w:tabs>
        <w:spacing w:before="120" w:after="120" w:line="360" w:lineRule="auto"/>
        <w:jc w:val="center"/>
        <w:rPr>
          <w:rFonts w:ascii="Calibri" w:hAnsi="Calibri" w:cs="Calibri"/>
          <w:sz w:val="24"/>
          <w:szCs w:val="24"/>
          <w:lang w:val="pt-PT"/>
        </w:rPr>
      </w:pPr>
      <w:r w:rsidRPr="00383694">
        <w:rPr>
          <w:rFonts w:ascii="Calibri" w:hAnsi="Calibri" w:cs="Calibri"/>
          <w:sz w:val="24"/>
          <w:szCs w:val="24"/>
          <w:lang w:val="pt-PT"/>
        </w:rPr>
        <w:t>DA EVOLUÇÃO FUNCIONAL</w:t>
      </w:r>
    </w:p>
    <w:p w:rsidR="00F04330" w:rsidRPr="00383694" w:rsidRDefault="0011497B" w:rsidP="004157F2">
      <w:pPr>
        <w:tabs>
          <w:tab w:val="left" w:pos="709"/>
          <w:tab w:val="left" w:pos="1418"/>
          <w:tab w:val="left" w:pos="2127"/>
        </w:tabs>
        <w:suppressAutoHyphens/>
        <w:autoSpaceDN w:val="0"/>
        <w:spacing w:before="120" w:after="120" w:line="360" w:lineRule="auto"/>
        <w:ind w:firstLineChars="295" w:firstLine="708"/>
        <w:jc w:val="both"/>
        <w:textAlignment w:val="baseline"/>
        <w:rPr>
          <w:rFonts w:ascii="Calibri" w:eastAsia="Batang" w:hAnsi="Calibri" w:cs="Calibri"/>
          <w:kern w:val="3"/>
          <w:sz w:val="24"/>
          <w:szCs w:val="24"/>
          <w:lang w:eastAsia="ar-SA"/>
        </w:rPr>
      </w:pPr>
      <w:r w:rsidRPr="00383694">
        <w:rPr>
          <w:rFonts w:ascii="Calibri" w:eastAsia="Batang" w:hAnsi="Calibri" w:cs="Calibri"/>
          <w:kern w:val="3"/>
          <w:sz w:val="24"/>
          <w:szCs w:val="24"/>
          <w:lang w:eastAsia="ar-SA"/>
        </w:rPr>
        <w:tab/>
      </w:r>
      <w:r w:rsidR="00F04330" w:rsidRPr="00383694">
        <w:rPr>
          <w:rFonts w:ascii="Calibri" w:eastAsia="Batang" w:hAnsi="Calibri" w:cs="Calibri"/>
          <w:b/>
          <w:kern w:val="3"/>
          <w:sz w:val="24"/>
          <w:szCs w:val="24"/>
          <w:lang w:eastAsia="ar-SA"/>
        </w:rPr>
        <w:t xml:space="preserve">Art. </w:t>
      </w:r>
      <w:r w:rsidR="009B2C3F" w:rsidRPr="00383694">
        <w:rPr>
          <w:rFonts w:ascii="Calibri" w:eastAsia="Batang" w:hAnsi="Calibri" w:cs="Calibri"/>
          <w:b/>
          <w:kern w:val="3"/>
          <w:sz w:val="24"/>
          <w:szCs w:val="24"/>
          <w:lang w:eastAsia="ar-SA"/>
        </w:rPr>
        <w:t>4</w:t>
      </w:r>
      <w:r w:rsidR="009506F1" w:rsidRPr="00383694">
        <w:rPr>
          <w:rFonts w:ascii="Calibri" w:eastAsia="Batang" w:hAnsi="Calibri" w:cs="Calibri"/>
          <w:b/>
          <w:kern w:val="3"/>
          <w:sz w:val="24"/>
          <w:szCs w:val="24"/>
          <w:lang w:eastAsia="ar-SA"/>
        </w:rPr>
        <w:t>0</w:t>
      </w:r>
      <w:r w:rsidR="00F04330" w:rsidRPr="00383694">
        <w:rPr>
          <w:rFonts w:ascii="Calibri" w:eastAsia="Batang" w:hAnsi="Calibri" w:cs="Calibri"/>
          <w:b/>
          <w:kern w:val="3"/>
          <w:sz w:val="24"/>
          <w:szCs w:val="24"/>
          <w:lang w:eastAsia="ar-SA"/>
        </w:rPr>
        <w:t>.</w:t>
      </w:r>
      <w:r w:rsidR="00F04330" w:rsidRPr="00383694">
        <w:rPr>
          <w:rFonts w:ascii="Calibri" w:eastAsia="Batang" w:hAnsi="Calibri" w:cs="Calibri"/>
          <w:kern w:val="3"/>
          <w:sz w:val="24"/>
          <w:szCs w:val="24"/>
          <w:lang w:eastAsia="ar-SA"/>
        </w:rPr>
        <w:t xml:space="preserve"> A Evolução Funcional ocorrerá</w:t>
      </w:r>
      <w:r w:rsidR="00F227CC" w:rsidRPr="00383694">
        <w:rPr>
          <w:rFonts w:ascii="Calibri" w:eastAsia="Batang" w:hAnsi="Calibri" w:cs="Calibri"/>
          <w:kern w:val="3"/>
          <w:sz w:val="24"/>
          <w:szCs w:val="24"/>
          <w:lang w:eastAsia="ar-SA"/>
        </w:rPr>
        <w:t>, isolada ou cumulativamente,</w:t>
      </w:r>
      <w:r w:rsidR="00F04330" w:rsidRPr="00383694">
        <w:rPr>
          <w:rFonts w:ascii="Calibri" w:eastAsia="Batang" w:hAnsi="Calibri" w:cs="Calibri"/>
          <w:kern w:val="3"/>
          <w:sz w:val="24"/>
          <w:szCs w:val="24"/>
          <w:lang w:eastAsia="ar-SA"/>
        </w:rPr>
        <w:t xml:space="preserve"> </w:t>
      </w:r>
      <w:r w:rsidR="00A43432" w:rsidRPr="00383694">
        <w:rPr>
          <w:rFonts w:ascii="Calibri" w:eastAsia="Batang" w:hAnsi="Calibri" w:cs="Calibri"/>
          <w:kern w:val="3"/>
          <w:sz w:val="24"/>
          <w:szCs w:val="24"/>
          <w:lang w:eastAsia="ar-SA"/>
        </w:rPr>
        <w:t>d</w:t>
      </w:r>
      <w:r w:rsidR="00F04330" w:rsidRPr="00383694">
        <w:rPr>
          <w:rFonts w:ascii="Calibri" w:eastAsia="Batang" w:hAnsi="Calibri" w:cs="Calibri"/>
          <w:kern w:val="3"/>
          <w:sz w:val="24"/>
          <w:szCs w:val="24"/>
          <w:lang w:eastAsia="ar-SA"/>
        </w:rPr>
        <w:t>as seguintes formas:</w:t>
      </w:r>
    </w:p>
    <w:p w:rsidR="00F04330" w:rsidRPr="00383694" w:rsidRDefault="0011497B" w:rsidP="004157F2">
      <w:pPr>
        <w:tabs>
          <w:tab w:val="left" w:pos="709"/>
          <w:tab w:val="left" w:pos="1418"/>
          <w:tab w:val="left" w:pos="2127"/>
        </w:tabs>
        <w:suppressAutoHyphens/>
        <w:autoSpaceDN w:val="0"/>
        <w:spacing w:before="120" w:after="120" w:line="360" w:lineRule="auto"/>
        <w:ind w:firstLineChars="295" w:firstLine="708"/>
        <w:jc w:val="both"/>
        <w:textAlignment w:val="baseline"/>
        <w:rPr>
          <w:rFonts w:ascii="Calibri" w:eastAsia="Batang" w:hAnsi="Calibri" w:cs="Calibri"/>
          <w:kern w:val="3"/>
          <w:sz w:val="24"/>
          <w:szCs w:val="24"/>
          <w:lang w:eastAsia="ar-SA"/>
        </w:rPr>
      </w:pPr>
      <w:r w:rsidRPr="00383694">
        <w:rPr>
          <w:rFonts w:ascii="Calibri" w:eastAsia="Batang" w:hAnsi="Calibri" w:cs="Calibri"/>
          <w:kern w:val="3"/>
          <w:sz w:val="24"/>
          <w:szCs w:val="24"/>
          <w:lang w:eastAsia="ar-SA"/>
        </w:rPr>
        <w:tab/>
      </w:r>
      <w:r w:rsidR="009D2394" w:rsidRPr="00383694">
        <w:rPr>
          <w:rFonts w:ascii="Calibri" w:eastAsia="Batang" w:hAnsi="Calibri" w:cs="Calibri"/>
          <w:kern w:val="3"/>
          <w:sz w:val="24"/>
          <w:szCs w:val="24"/>
          <w:lang w:eastAsia="ar-SA"/>
        </w:rPr>
        <w:t>I – p</w:t>
      </w:r>
      <w:r w:rsidR="00F04330" w:rsidRPr="00383694">
        <w:rPr>
          <w:rFonts w:ascii="Calibri" w:eastAsia="Batang" w:hAnsi="Calibri" w:cs="Calibri"/>
          <w:kern w:val="3"/>
          <w:sz w:val="24"/>
          <w:szCs w:val="24"/>
          <w:lang w:eastAsia="ar-SA"/>
        </w:rPr>
        <w:t>rogressão</w:t>
      </w:r>
      <w:r w:rsidR="00A43432" w:rsidRPr="00383694">
        <w:rPr>
          <w:rFonts w:ascii="Calibri" w:eastAsia="Batang" w:hAnsi="Calibri" w:cs="Calibri"/>
          <w:kern w:val="3"/>
          <w:sz w:val="24"/>
          <w:szCs w:val="24"/>
          <w:lang w:eastAsia="ar-SA"/>
        </w:rPr>
        <w:t xml:space="preserve"> por antiguidade</w:t>
      </w:r>
      <w:r w:rsidR="00F04330" w:rsidRPr="00383694">
        <w:rPr>
          <w:rFonts w:ascii="Calibri" w:eastAsia="Batang" w:hAnsi="Calibri" w:cs="Calibri"/>
          <w:kern w:val="3"/>
          <w:sz w:val="24"/>
          <w:szCs w:val="24"/>
          <w:lang w:eastAsia="ar-SA"/>
        </w:rPr>
        <w:t>;</w:t>
      </w:r>
      <w:r w:rsidR="00EC5CCE" w:rsidRPr="00383694">
        <w:rPr>
          <w:rFonts w:ascii="Calibri" w:eastAsia="Batang" w:hAnsi="Calibri" w:cs="Calibri"/>
          <w:kern w:val="3"/>
          <w:sz w:val="24"/>
          <w:szCs w:val="24"/>
          <w:lang w:eastAsia="ar-SA"/>
        </w:rPr>
        <w:t xml:space="preserve"> e</w:t>
      </w:r>
    </w:p>
    <w:p w:rsidR="00F04330" w:rsidRDefault="0011497B" w:rsidP="004157F2">
      <w:pPr>
        <w:tabs>
          <w:tab w:val="left" w:pos="709"/>
          <w:tab w:val="left" w:pos="1418"/>
          <w:tab w:val="left" w:pos="2127"/>
        </w:tabs>
        <w:suppressAutoHyphens/>
        <w:autoSpaceDN w:val="0"/>
        <w:spacing w:before="120" w:after="120" w:line="360" w:lineRule="auto"/>
        <w:ind w:firstLineChars="295" w:firstLine="708"/>
        <w:jc w:val="both"/>
        <w:textAlignment w:val="baseline"/>
        <w:rPr>
          <w:rFonts w:ascii="Calibri" w:eastAsia="Batang" w:hAnsi="Calibri" w:cs="Calibri"/>
          <w:kern w:val="3"/>
          <w:sz w:val="24"/>
          <w:szCs w:val="24"/>
          <w:lang w:eastAsia="ar-SA"/>
        </w:rPr>
      </w:pPr>
      <w:r w:rsidRPr="00383694">
        <w:rPr>
          <w:rFonts w:ascii="Calibri" w:eastAsia="Batang" w:hAnsi="Calibri" w:cs="Calibri"/>
          <w:kern w:val="3"/>
          <w:sz w:val="24"/>
          <w:szCs w:val="24"/>
          <w:lang w:eastAsia="ar-SA"/>
        </w:rPr>
        <w:tab/>
      </w:r>
      <w:r w:rsidR="00F04330" w:rsidRPr="00383694">
        <w:rPr>
          <w:rFonts w:ascii="Calibri" w:eastAsia="Batang" w:hAnsi="Calibri" w:cs="Calibri"/>
          <w:kern w:val="3"/>
          <w:sz w:val="24"/>
          <w:szCs w:val="24"/>
          <w:lang w:eastAsia="ar-SA"/>
        </w:rPr>
        <w:t xml:space="preserve">II – </w:t>
      </w:r>
      <w:r w:rsidR="009D2394" w:rsidRPr="00383694">
        <w:rPr>
          <w:rFonts w:ascii="Calibri" w:eastAsia="Batang" w:hAnsi="Calibri" w:cs="Calibri"/>
          <w:kern w:val="3"/>
          <w:sz w:val="24"/>
          <w:szCs w:val="24"/>
          <w:lang w:eastAsia="ar-SA"/>
        </w:rPr>
        <w:t>p</w:t>
      </w:r>
      <w:r w:rsidR="00881EB3" w:rsidRPr="00383694">
        <w:rPr>
          <w:rFonts w:ascii="Calibri" w:eastAsia="Batang" w:hAnsi="Calibri" w:cs="Calibri"/>
          <w:kern w:val="3"/>
          <w:sz w:val="24"/>
          <w:szCs w:val="24"/>
          <w:lang w:eastAsia="ar-SA"/>
        </w:rPr>
        <w:t>romoção</w:t>
      </w:r>
      <w:r w:rsidR="00A43432" w:rsidRPr="00383694">
        <w:rPr>
          <w:rFonts w:ascii="Calibri" w:eastAsia="Batang" w:hAnsi="Calibri" w:cs="Calibri"/>
          <w:kern w:val="3"/>
          <w:sz w:val="24"/>
          <w:szCs w:val="24"/>
          <w:lang w:eastAsia="ar-SA"/>
        </w:rPr>
        <w:t xml:space="preserve"> por titulação e por merecimento</w:t>
      </w:r>
      <w:r w:rsidR="00F04330" w:rsidRPr="00383694">
        <w:rPr>
          <w:rFonts w:ascii="Calibri" w:eastAsia="Batang" w:hAnsi="Calibri" w:cs="Calibri"/>
          <w:kern w:val="3"/>
          <w:sz w:val="24"/>
          <w:szCs w:val="24"/>
          <w:lang w:eastAsia="ar-SA"/>
        </w:rPr>
        <w:t>.</w:t>
      </w:r>
    </w:p>
    <w:p w:rsidR="00A43432" w:rsidRPr="00383694" w:rsidRDefault="00A43432" w:rsidP="00A43432">
      <w:pPr>
        <w:tabs>
          <w:tab w:val="left" w:pos="709"/>
          <w:tab w:val="left" w:pos="1418"/>
          <w:tab w:val="left" w:pos="2127"/>
        </w:tabs>
        <w:suppressAutoHyphens/>
        <w:autoSpaceDN w:val="0"/>
        <w:spacing w:before="120" w:after="120" w:line="360" w:lineRule="auto"/>
        <w:ind w:firstLineChars="295" w:firstLine="708"/>
        <w:jc w:val="center"/>
        <w:textAlignment w:val="baseline"/>
        <w:rPr>
          <w:rFonts w:ascii="Calibri" w:eastAsia="Batang" w:hAnsi="Calibri" w:cs="Calibri"/>
          <w:b/>
          <w:kern w:val="3"/>
          <w:sz w:val="24"/>
          <w:szCs w:val="24"/>
          <w:lang w:val="pt-PT" w:eastAsia="ar-SA"/>
        </w:rPr>
      </w:pPr>
      <w:r w:rsidRPr="00383694">
        <w:rPr>
          <w:rFonts w:ascii="Calibri" w:eastAsia="Batang" w:hAnsi="Calibri" w:cs="Calibri"/>
          <w:b/>
          <w:kern w:val="3"/>
          <w:sz w:val="24"/>
          <w:szCs w:val="24"/>
          <w:lang w:val="pt-PT" w:eastAsia="ar-SA"/>
        </w:rPr>
        <w:t>Seção I</w:t>
      </w:r>
    </w:p>
    <w:p w:rsidR="00A43432" w:rsidRPr="00383694" w:rsidRDefault="00A43432" w:rsidP="00A43432">
      <w:pPr>
        <w:tabs>
          <w:tab w:val="left" w:pos="709"/>
          <w:tab w:val="left" w:pos="1418"/>
          <w:tab w:val="left" w:pos="2127"/>
        </w:tabs>
        <w:suppressAutoHyphens/>
        <w:autoSpaceDN w:val="0"/>
        <w:spacing w:before="120" w:after="120" w:line="360" w:lineRule="auto"/>
        <w:ind w:firstLineChars="295" w:firstLine="708"/>
        <w:jc w:val="center"/>
        <w:textAlignment w:val="baseline"/>
        <w:rPr>
          <w:rFonts w:ascii="Calibri" w:eastAsia="Batang" w:hAnsi="Calibri" w:cs="Calibri"/>
          <w:b/>
          <w:kern w:val="3"/>
          <w:sz w:val="24"/>
          <w:szCs w:val="24"/>
          <w:lang w:val="pt-PT" w:eastAsia="ar-SA"/>
        </w:rPr>
      </w:pPr>
      <w:r w:rsidRPr="00383694">
        <w:rPr>
          <w:rFonts w:ascii="Calibri" w:eastAsia="Batang" w:hAnsi="Calibri" w:cs="Calibri"/>
          <w:b/>
          <w:kern w:val="3"/>
          <w:sz w:val="24"/>
          <w:szCs w:val="24"/>
          <w:lang w:val="pt-PT" w:eastAsia="ar-SA"/>
        </w:rPr>
        <w:t>Da progressão por antiguidade</w:t>
      </w:r>
    </w:p>
    <w:p w:rsidR="00A43432" w:rsidRPr="00383694" w:rsidRDefault="009506F1" w:rsidP="00A43432">
      <w:pPr>
        <w:tabs>
          <w:tab w:val="left" w:pos="709"/>
          <w:tab w:val="left" w:pos="1418"/>
          <w:tab w:val="left" w:pos="2127"/>
        </w:tabs>
        <w:suppressAutoHyphens/>
        <w:autoSpaceDN w:val="0"/>
        <w:spacing w:before="120" w:after="120" w:line="360" w:lineRule="auto"/>
        <w:ind w:firstLineChars="295" w:firstLine="708"/>
        <w:jc w:val="both"/>
        <w:textAlignment w:val="baseline"/>
        <w:rPr>
          <w:rFonts w:ascii="Calibri" w:eastAsia="Batang" w:hAnsi="Calibri" w:cs="Calibri"/>
          <w:kern w:val="3"/>
          <w:sz w:val="24"/>
          <w:szCs w:val="24"/>
          <w:lang w:val="pt-PT" w:eastAsia="ar-SA"/>
        </w:rPr>
      </w:pPr>
      <w:r w:rsidRPr="00383694">
        <w:rPr>
          <w:rFonts w:ascii="Calibri" w:eastAsia="Batang" w:hAnsi="Calibri" w:cs="Calibri"/>
          <w:b/>
          <w:kern w:val="3"/>
          <w:sz w:val="24"/>
          <w:szCs w:val="24"/>
          <w:lang w:val="pt-PT" w:eastAsia="ar-SA"/>
        </w:rPr>
        <w:t>Art. 41</w:t>
      </w:r>
      <w:r w:rsidR="00A43432" w:rsidRPr="00383694">
        <w:rPr>
          <w:rFonts w:ascii="Calibri" w:eastAsia="Batang" w:hAnsi="Calibri" w:cs="Calibri"/>
          <w:b/>
          <w:kern w:val="3"/>
          <w:sz w:val="24"/>
          <w:szCs w:val="24"/>
          <w:lang w:val="pt-PT" w:eastAsia="ar-SA"/>
        </w:rPr>
        <w:t>.</w:t>
      </w:r>
      <w:r w:rsidR="00A43432" w:rsidRPr="00383694">
        <w:rPr>
          <w:rFonts w:ascii="Calibri" w:eastAsia="Batang" w:hAnsi="Calibri" w:cs="Calibri"/>
          <w:kern w:val="3"/>
          <w:sz w:val="24"/>
          <w:szCs w:val="24"/>
          <w:lang w:val="pt-PT" w:eastAsia="ar-SA"/>
        </w:rPr>
        <w:t xml:space="preserve"> A progressão por antiguidade é a passagem</w:t>
      </w:r>
      <w:r w:rsidR="00A970DA" w:rsidRPr="00383694">
        <w:rPr>
          <w:rFonts w:ascii="Calibri" w:eastAsia="Batang" w:hAnsi="Calibri" w:cs="Calibri"/>
          <w:kern w:val="3"/>
          <w:sz w:val="24"/>
          <w:szCs w:val="24"/>
          <w:lang w:val="pt-PT" w:eastAsia="ar-SA"/>
        </w:rPr>
        <w:t xml:space="preserve"> anual</w:t>
      </w:r>
      <w:r w:rsidR="00A43432" w:rsidRPr="00383694">
        <w:rPr>
          <w:rFonts w:ascii="Calibri" w:eastAsia="Batang" w:hAnsi="Calibri" w:cs="Calibri"/>
          <w:kern w:val="3"/>
          <w:sz w:val="24"/>
          <w:szCs w:val="24"/>
          <w:lang w:val="pt-PT" w:eastAsia="ar-SA"/>
        </w:rPr>
        <w:t xml:space="preserve"> de </w:t>
      </w:r>
      <w:r w:rsidR="0033066F" w:rsidRPr="00383694">
        <w:rPr>
          <w:rFonts w:ascii="Calibri" w:eastAsia="Batang" w:hAnsi="Calibri" w:cs="Calibri"/>
          <w:kern w:val="3"/>
          <w:sz w:val="24"/>
          <w:szCs w:val="24"/>
          <w:lang w:val="pt-PT" w:eastAsia="ar-SA"/>
        </w:rPr>
        <w:t>1 (</w:t>
      </w:r>
      <w:r w:rsidR="00A43432" w:rsidRPr="00383694">
        <w:rPr>
          <w:rFonts w:ascii="Calibri" w:eastAsia="Batang" w:hAnsi="Calibri" w:cs="Calibri"/>
          <w:kern w:val="3"/>
          <w:sz w:val="24"/>
          <w:szCs w:val="24"/>
          <w:lang w:val="pt-PT" w:eastAsia="ar-SA"/>
        </w:rPr>
        <w:t>uma</w:t>
      </w:r>
      <w:r w:rsidR="0033066F" w:rsidRPr="00383694">
        <w:rPr>
          <w:rFonts w:ascii="Calibri" w:eastAsia="Batang" w:hAnsi="Calibri" w:cs="Calibri"/>
          <w:kern w:val="3"/>
          <w:sz w:val="24"/>
          <w:szCs w:val="24"/>
          <w:lang w:val="pt-PT" w:eastAsia="ar-SA"/>
        </w:rPr>
        <w:t>)</w:t>
      </w:r>
      <w:r w:rsidR="00A43432" w:rsidRPr="00383694">
        <w:rPr>
          <w:rFonts w:ascii="Calibri" w:eastAsia="Batang" w:hAnsi="Calibri" w:cs="Calibri"/>
          <w:kern w:val="3"/>
          <w:sz w:val="24"/>
          <w:szCs w:val="24"/>
          <w:lang w:val="pt-PT" w:eastAsia="ar-SA"/>
        </w:rPr>
        <w:t xml:space="preserve"> referência para outra </w:t>
      </w:r>
      <w:r w:rsidR="00F227CC" w:rsidRPr="00383694">
        <w:rPr>
          <w:rFonts w:ascii="Calibri" w:eastAsia="Batang" w:hAnsi="Calibri" w:cs="Calibri"/>
          <w:kern w:val="3"/>
          <w:sz w:val="24"/>
          <w:szCs w:val="24"/>
          <w:lang w:val="pt-PT" w:eastAsia="ar-SA"/>
        </w:rPr>
        <w:t>imediatamente</w:t>
      </w:r>
      <w:r w:rsidR="00A43432" w:rsidRPr="00383694">
        <w:rPr>
          <w:rFonts w:ascii="Calibri" w:eastAsia="Batang" w:hAnsi="Calibri" w:cs="Calibri"/>
          <w:kern w:val="3"/>
          <w:sz w:val="24"/>
          <w:szCs w:val="24"/>
          <w:lang w:val="pt-PT" w:eastAsia="ar-SA"/>
        </w:rPr>
        <w:t xml:space="preserve"> superior, segundo critérios de antiguidade, de maneira automática e na forma estabelecida nesta Seção.</w:t>
      </w:r>
    </w:p>
    <w:p w:rsidR="00A43432" w:rsidRPr="00383694" w:rsidRDefault="00A43432" w:rsidP="00A43432">
      <w:pPr>
        <w:tabs>
          <w:tab w:val="left" w:pos="709"/>
          <w:tab w:val="left" w:pos="1418"/>
          <w:tab w:val="left" w:pos="2127"/>
        </w:tabs>
        <w:suppressAutoHyphens/>
        <w:autoSpaceDN w:val="0"/>
        <w:spacing w:before="120" w:after="120" w:line="360" w:lineRule="auto"/>
        <w:ind w:firstLineChars="295" w:firstLine="708"/>
        <w:jc w:val="both"/>
        <w:textAlignment w:val="baseline"/>
        <w:rPr>
          <w:rFonts w:ascii="Calibri" w:eastAsia="Batang" w:hAnsi="Calibri" w:cs="Calibri"/>
          <w:kern w:val="3"/>
          <w:sz w:val="24"/>
          <w:szCs w:val="24"/>
          <w:lang w:val="pt-PT" w:eastAsia="ar-SA"/>
        </w:rPr>
      </w:pPr>
      <w:r w:rsidRPr="00383694">
        <w:rPr>
          <w:rFonts w:ascii="Calibri" w:eastAsia="Batang" w:hAnsi="Calibri" w:cs="Calibri"/>
          <w:b/>
          <w:kern w:val="3"/>
          <w:sz w:val="24"/>
          <w:szCs w:val="24"/>
          <w:lang w:val="pt-PT" w:eastAsia="ar-SA"/>
        </w:rPr>
        <w:t>Art. 4</w:t>
      </w:r>
      <w:r w:rsidR="009506F1" w:rsidRPr="00383694">
        <w:rPr>
          <w:rFonts w:ascii="Calibri" w:eastAsia="Batang" w:hAnsi="Calibri" w:cs="Calibri"/>
          <w:b/>
          <w:kern w:val="3"/>
          <w:sz w:val="24"/>
          <w:szCs w:val="24"/>
          <w:lang w:val="pt-PT" w:eastAsia="ar-SA"/>
        </w:rPr>
        <w:t>2</w:t>
      </w:r>
      <w:r w:rsidRPr="00383694">
        <w:rPr>
          <w:rFonts w:ascii="Calibri" w:eastAsia="Batang" w:hAnsi="Calibri" w:cs="Calibri"/>
          <w:b/>
          <w:kern w:val="3"/>
          <w:sz w:val="24"/>
          <w:szCs w:val="24"/>
          <w:lang w:val="pt-PT" w:eastAsia="ar-SA"/>
        </w:rPr>
        <w:t>.</w:t>
      </w:r>
      <w:r w:rsidRPr="00383694">
        <w:rPr>
          <w:rFonts w:ascii="Calibri" w:eastAsia="Batang" w:hAnsi="Calibri" w:cs="Calibri"/>
          <w:kern w:val="3"/>
          <w:sz w:val="24"/>
          <w:szCs w:val="24"/>
          <w:lang w:val="pt-PT" w:eastAsia="ar-SA"/>
        </w:rPr>
        <w:t xml:space="preserve"> Está habilitado à progressão por antiguidade o empregado que, cumulativamente:</w:t>
      </w:r>
    </w:p>
    <w:p w:rsidR="00A43432" w:rsidRPr="00383694" w:rsidRDefault="00A43432" w:rsidP="00A43432">
      <w:pPr>
        <w:tabs>
          <w:tab w:val="left" w:pos="709"/>
          <w:tab w:val="left" w:pos="1418"/>
          <w:tab w:val="left" w:pos="2127"/>
        </w:tabs>
        <w:suppressAutoHyphens/>
        <w:autoSpaceDN w:val="0"/>
        <w:spacing w:before="120" w:after="120" w:line="360" w:lineRule="auto"/>
        <w:ind w:firstLineChars="295" w:firstLine="708"/>
        <w:jc w:val="both"/>
        <w:textAlignment w:val="baseline"/>
        <w:rPr>
          <w:rFonts w:ascii="Calibri" w:eastAsia="Batang" w:hAnsi="Calibri" w:cs="Calibri"/>
          <w:kern w:val="3"/>
          <w:sz w:val="24"/>
          <w:szCs w:val="24"/>
          <w:lang w:val="pt-PT" w:eastAsia="ar-SA"/>
        </w:rPr>
      </w:pPr>
      <w:r w:rsidRPr="00383694">
        <w:rPr>
          <w:rFonts w:ascii="Calibri" w:eastAsia="Batang" w:hAnsi="Calibri" w:cs="Calibri"/>
          <w:kern w:val="3"/>
          <w:sz w:val="24"/>
          <w:szCs w:val="24"/>
          <w:lang w:val="pt-PT" w:eastAsia="ar-SA"/>
        </w:rPr>
        <w:tab/>
        <w:t xml:space="preserve">I – tiver adquirido estabilidade no </w:t>
      </w:r>
      <w:r w:rsidR="00FC01A5">
        <w:rPr>
          <w:rFonts w:ascii="Calibri" w:eastAsia="Batang" w:hAnsi="Calibri" w:cs="Calibri"/>
          <w:kern w:val="3"/>
          <w:sz w:val="24"/>
          <w:szCs w:val="24"/>
          <w:lang w:val="pt-PT" w:eastAsia="ar-SA"/>
        </w:rPr>
        <w:t>emprego público</w:t>
      </w:r>
      <w:r w:rsidRPr="00383694">
        <w:rPr>
          <w:rFonts w:ascii="Calibri" w:eastAsia="Batang" w:hAnsi="Calibri" w:cs="Calibri"/>
          <w:kern w:val="3"/>
          <w:sz w:val="24"/>
          <w:szCs w:val="24"/>
          <w:lang w:val="pt-PT" w:eastAsia="ar-SA"/>
        </w:rPr>
        <w:t>;</w:t>
      </w:r>
    </w:p>
    <w:p w:rsidR="00A43432" w:rsidRPr="00383694" w:rsidRDefault="00A43432" w:rsidP="00A43432">
      <w:pPr>
        <w:tabs>
          <w:tab w:val="left" w:pos="709"/>
          <w:tab w:val="left" w:pos="1418"/>
          <w:tab w:val="left" w:pos="2127"/>
        </w:tabs>
        <w:suppressAutoHyphens/>
        <w:autoSpaceDN w:val="0"/>
        <w:spacing w:before="120" w:after="120" w:line="360" w:lineRule="auto"/>
        <w:ind w:firstLineChars="295" w:firstLine="708"/>
        <w:jc w:val="both"/>
        <w:textAlignment w:val="baseline"/>
        <w:rPr>
          <w:rFonts w:ascii="Calibri" w:eastAsia="Batang" w:hAnsi="Calibri" w:cs="Calibri"/>
          <w:kern w:val="3"/>
          <w:sz w:val="24"/>
          <w:szCs w:val="24"/>
          <w:lang w:val="pt-PT" w:eastAsia="ar-SA"/>
        </w:rPr>
      </w:pPr>
      <w:r w:rsidRPr="00383694">
        <w:rPr>
          <w:rFonts w:ascii="Calibri" w:eastAsia="Batang" w:hAnsi="Calibri" w:cs="Calibri"/>
          <w:kern w:val="3"/>
          <w:sz w:val="24"/>
          <w:szCs w:val="24"/>
          <w:lang w:val="pt-PT" w:eastAsia="ar-SA"/>
        </w:rPr>
        <w:t xml:space="preserve">II – não possuir, durante o interstício, </w:t>
      </w:r>
      <w:r w:rsidR="00376142" w:rsidRPr="00383694">
        <w:rPr>
          <w:rFonts w:ascii="Calibri" w:eastAsia="Batang" w:hAnsi="Calibri" w:cs="Calibri"/>
          <w:kern w:val="3"/>
          <w:sz w:val="24"/>
          <w:szCs w:val="24"/>
          <w:lang w:val="pt-PT" w:eastAsia="ar-SA"/>
        </w:rPr>
        <w:t>3 (três)</w:t>
      </w:r>
      <w:r w:rsidRPr="00383694">
        <w:rPr>
          <w:rFonts w:ascii="Calibri" w:eastAsia="Batang" w:hAnsi="Calibri" w:cs="Calibri"/>
          <w:kern w:val="3"/>
          <w:sz w:val="24"/>
          <w:szCs w:val="24"/>
          <w:lang w:val="pt-PT" w:eastAsia="ar-SA"/>
        </w:rPr>
        <w:t xml:space="preserve"> ou mais ausências</w:t>
      </w:r>
      <w:r w:rsidR="00F227CC" w:rsidRPr="00383694">
        <w:rPr>
          <w:rFonts w:ascii="Calibri" w:eastAsia="Batang" w:hAnsi="Calibri" w:cs="Calibri"/>
          <w:kern w:val="3"/>
          <w:sz w:val="24"/>
          <w:szCs w:val="24"/>
          <w:lang w:val="pt-PT" w:eastAsia="ar-SA"/>
        </w:rPr>
        <w:t xml:space="preserve"> injustificadas</w:t>
      </w:r>
      <w:r w:rsidR="00A970DA" w:rsidRPr="00383694">
        <w:rPr>
          <w:rFonts w:ascii="Calibri" w:eastAsia="Batang" w:hAnsi="Calibri" w:cs="Calibri"/>
          <w:kern w:val="3"/>
          <w:sz w:val="24"/>
          <w:szCs w:val="24"/>
          <w:lang w:val="pt-PT" w:eastAsia="ar-SA"/>
        </w:rPr>
        <w:t>;</w:t>
      </w:r>
      <w:r w:rsidR="005B6D09" w:rsidRPr="00383694">
        <w:rPr>
          <w:rFonts w:ascii="Calibri" w:eastAsia="Batang" w:hAnsi="Calibri" w:cs="Calibri"/>
          <w:kern w:val="3"/>
          <w:sz w:val="24"/>
          <w:szCs w:val="24"/>
          <w:lang w:val="pt-PT" w:eastAsia="ar-SA"/>
        </w:rPr>
        <w:t xml:space="preserve"> e</w:t>
      </w:r>
    </w:p>
    <w:p w:rsidR="00A970DA" w:rsidRPr="00383694" w:rsidRDefault="00A970DA" w:rsidP="00A43432">
      <w:pPr>
        <w:tabs>
          <w:tab w:val="left" w:pos="709"/>
          <w:tab w:val="left" w:pos="1418"/>
          <w:tab w:val="left" w:pos="2127"/>
        </w:tabs>
        <w:suppressAutoHyphens/>
        <w:autoSpaceDN w:val="0"/>
        <w:spacing w:before="120" w:after="120" w:line="360" w:lineRule="auto"/>
        <w:ind w:firstLineChars="295" w:firstLine="708"/>
        <w:jc w:val="both"/>
        <w:textAlignment w:val="baseline"/>
        <w:rPr>
          <w:rFonts w:ascii="Calibri" w:eastAsia="Batang" w:hAnsi="Calibri" w:cs="Calibri"/>
          <w:kern w:val="3"/>
          <w:sz w:val="24"/>
          <w:szCs w:val="24"/>
          <w:lang w:val="pt-PT" w:eastAsia="ar-SA"/>
        </w:rPr>
      </w:pPr>
      <w:r w:rsidRPr="00383694">
        <w:rPr>
          <w:rFonts w:ascii="Calibri" w:eastAsia="Batang" w:hAnsi="Calibri" w:cs="Calibri"/>
          <w:kern w:val="3"/>
          <w:sz w:val="24"/>
          <w:szCs w:val="24"/>
          <w:lang w:val="pt-PT" w:eastAsia="ar-SA"/>
        </w:rPr>
        <w:t xml:space="preserve">III – não tiver contra si, no período de interstício, decisão administrativa transitada em julgado com aplicação de pena disciplinar, qualquer que seja.  </w:t>
      </w:r>
    </w:p>
    <w:p w:rsidR="00A43432" w:rsidRPr="00383694" w:rsidRDefault="009506F1" w:rsidP="00A43432">
      <w:pPr>
        <w:tabs>
          <w:tab w:val="left" w:pos="709"/>
          <w:tab w:val="left" w:pos="1418"/>
          <w:tab w:val="left" w:pos="2127"/>
        </w:tabs>
        <w:suppressAutoHyphens/>
        <w:autoSpaceDN w:val="0"/>
        <w:spacing w:before="120" w:after="120" w:line="360" w:lineRule="auto"/>
        <w:ind w:firstLineChars="295" w:firstLine="708"/>
        <w:jc w:val="both"/>
        <w:textAlignment w:val="baseline"/>
        <w:rPr>
          <w:rFonts w:ascii="Calibri" w:eastAsia="Batang" w:hAnsi="Calibri" w:cs="Calibri"/>
          <w:kern w:val="3"/>
          <w:sz w:val="24"/>
          <w:szCs w:val="24"/>
          <w:lang w:val="pt-PT" w:eastAsia="ar-SA"/>
        </w:rPr>
      </w:pPr>
      <w:r w:rsidRPr="00383694">
        <w:rPr>
          <w:rFonts w:ascii="Calibri" w:eastAsia="Batang" w:hAnsi="Calibri" w:cs="Calibri"/>
          <w:b/>
          <w:kern w:val="3"/>
          <w:sz w:val="24"/>
          <w:szCs w:val="24"/>
          <w:lang w:val="pt-PT" w:eastAsia="ar-SA"/>
        </w:rPr>
        <w:t>Art. 43</w:t>
      </w:r>
      <w:r w:rsidR="00A43432" w:rsidRPr="00383694">
        <w:rPr>
          <w:rFonts w:ascii="Calibri" w:eastAsia="Batang" w:hAnsi="Calibri" w:cs="Calibri"/>
          <w:b/>
          <w:kern w:val="3"/>
          <w:sz w:val="24"/>
          <w:szCs w:val="24"/>
          <w:lang w:val="pt-PT" w:eastAsia="ar-SA"/>
        </w:rPr>
        <w:t>.</w:t>
      </w:r>
      <w:r w:rsidR="00A43432" w:rsidRPr="00383694">
        <w:rPr>
          <w:rFonts w:ascii="Calibri" w:eastAsia="Batang" w:hAnsi="Calibri" w:cs="Calibri"/>
          <w:kern w:val="3"/>
          <w:sz w:val="24"/>
          <w:szCs w:val="24"/>
          <w:lang w:val="pt-PT" w:eastAsia="ar-SA"/>
        </w:rPr>
        <w:t xml:space="preserve"> O interstício mínimo exigido para a </w:t>
      </w:r>
      <w:r w:rsidR="00F227CC" w:rsidRPr="00383694">
        <w:rPr>
          <w:rFonts w:ascii="Calibri" w:eastAsia="Batang" w:hAnsi="Calibri" w:cs="Calibri"/>
          <w:kern w:val="3"/>
          <w:sz w:val="24"/>
          <w:szCs w:val="24"/>
          <w:lang w:val="pt-PT" w:eastAsia="ar-SA"/>
        </w:rPr>
        <w:t>progressão por antiguidade</w:t>
      </w:r>
      <w:r w:rsidR="00A43432" w:rsidRPr="00383694">
        <w:rPr>
          <w:rFonts w:ascii="Calibri" w:eastAsia="Batang" w:hAnsi="Calibri" w:cs="Calibri"/>
          <w:kern w:val="3"/>
          <w:sz w:val="24"/>
          <w:szCs w:val="24"/>
          <w:lang w:val="pt-PT" w:eastAsia="ar-SA"/>
        </w:rPr>
        <w:t>:</w:t>
      </w:r>
    </w:p>
    <w:p w:rsidR="00A43432" w:rsidRPr="00383694" w:rsidRDefault="00A43432" w:rsidP="00A43432">
      <w:pPr>
        <w:tabs>
          <w:tab w:val="left" w:pos="709"/>
          <w:tab w:val="left" w:pos="1418"/>
          <w:tab w:val="left" w:pos="2127"/>
        </w:tabs>
        <w:suppressAutoHyphens/>
        <w:autoSpaceDN w:val="0"/>
        <w:spacing w:before="120" w:after="120" w:line="360" w:lineRule="auto"/>
        <w:ind w:firstLineChars="295" w:firstLine="708"/>
        <w:jc w:val="both"/>
        <w:textAlignment w:val="baseline"/>
        <w:rPr>
          <w:rFonts w:ascii="Calibri" w:eastAsia="Batang" w:hAnsi="Calibri" w:cs="Calibri"/>
          <w:kern w:val="3"/>
          <w:sz w:val="24"/>
          <w:szCs w:val="24"/>
          <w:lang w:val="pt-PT" w:eastAsia="ar-SA"/>
        </w:rPr>
      </w:pPr>
      <w:r w:rsidRPr="00383694">
        <w:rPr>
          <w:rFonts w:ascii="Calibri" w:eastAsia="Batang" w:hAnsi="Calibri" w:cs="Calibri"/>
          <w:kern w:val="3"/>
          <w:sz w:val="24"/>
          <w:szCs w:val="24"/>
          <w:lang w:val="pt-PT" w:eastAsia="ar-SA"/>
        </w:rPr>
        <w:tab/>
        <w:t xml:space="preserve">I – será contado em anos, compreendendo o período entre </w:t>
      </w:r>
      <w:r w:rsidR="00EC5CCE" w:rsidRPr="00383694">
        <w:rPr>
          <w:rFonts w:ascii="Calibri" w:eastAsia="Batang" w:hAnsi="Calibri" w:cs="Calibri"/>
          <w:kern w:val="3"/>
          <w:sz w:val="24"/>
          <w:szCs w:val="24"/>
          <w:lang w:val="pt-PT" w:eastAsia="ar-SA"/>
        </w:rPr>
        <w:t>j</w:t>
      </w:r>
      <w:r w:rsidRPr="00383694">
        <w:rPr>
          <w:rFonts w:ascii="Calibri" w:eastAsia="Batang" w:hAnsi="Calibri" w:cs="Calibri"/>
          <w:kern w:val="3"/>
          <w:sz w:val="24"/>
          <w:szCs w:val="24"/>
          <w:lang w:val="pt-PT" w:eastAsia="ar-SA"/>
        </w:rPr>
        <w:t xml:space="preserve">aneiro e </w:t>
      </w:r>
      <w:r w:rsidR="00EC5CCE" w:rsidRPr="00383694">
        <w:rPr>
          <w:rFonts w:ascii="Calibri" w:eastAsia="Batang" w:hAnsi="Calibri" w:cs="Calibri"/>
          <w:kern w:val="3"/>
          <w:sz w:val="24"/>
          <w:szCs w:val="24"/>
          <w:lang w:val="pt-PT" w:eastAsia="ar-SA"/>
        </w:rPr>
        <w:t>d</w:t>
      </w:r>
      <w:r w:rsidRPr="00383694">
        <w:rPr>
          <w:rFonts w:ascii="Calibri" w:eastAsia="Batang" w:hAnsi="Calibri" w:cs="Calibri"/>
          <w:kern w:val="3"/>
          <w:sz w:val="24"/>
          <w:szCs w:val="24"/>
          <w:lang w:val="pt-PT" w:eastAsia="ar-SA"/>
        </w:rPr>
        <w:t>ezembro;</w:t>
      </w:r>
    </w:p>
    <w:p w:rsidR="00A43432" w:rsidRPr="00383694" w:rsidRDefault="00A43432" w:rsidP="00A43432">
      <w:pPr>
        <w:tabs>
          <w:tab w:val="left" w:pos="709"/>
          <w:tab w:val="left" w:pos="1418"/>
          <w:tab w:val="left" w:pos="2127"/>
        </w:tabs>
        <w:suppressAutoHyphens/>
        <w:autoSpaceDN w:val="0"/>
        <w:spacing w:before="120" w:after="120" w:line="360" w:lineRule="auto"/>
        <w:ind w:firstLineChars="295" w:firstLine="708"/>
        <w:jc w:val="both"/>
        <w:textAlignment w:val="baseline"/>
        <w:rPr>
          <w:rFonts w:ascii="Calibri" w:eastAsia="Batang" w:hAnsi="Calibri" w:cs="Calibri"/>
          <w:kern w:val="3"/>
          <w:sz w:val="24"/>
          <w:szCs w:val="24"/>
          <w:lang w:val="pt-PT" w:eastAsia="ar-SA"/>
        </w:rPr>
      </w:pPr>
      <w:r w:rsidRPr="00383694">
        <w:rPr>
          <w:rFonts w:ascii="Calibri" w:eastAsia="Batang" w:hAnsi="Calibri" w:cs="Calibri"/>
          <w:kern w:val="3"/>
          <w:sz w:val="24"/>
          <w:szCs w:val="24"/>
          <w:lang w:val="pt-PT" w:eastAsia="ar-SA"/>
        </w:rPr>
        <w:tab/>
        <w:t xml:space="preserve">II – começará a ser contado a partir do mês de </w:t>
      </w:r>
      <w:r w:rsidR="00EC5CCE" w:rsidRPr="00383694">
        <w:rPr>
          <w:rFonts w:ascii="Calibri" w:eastAsia="Batang" w:hAnsi="Calibri" w:cs="Calibri"/>
          <w:kern w:val="3"/>
          <w:sz w:val="24"/>
          <w:szCs w:val="24"/>
          <w:lang w:val="pt-PT" w:eastAsia="ar-SA"/>
        </w:rPr>
        <w:t>j</w:t>
      </w:r>
      <w:r w:rsidRPr="00383694">
        <w:rPr>
          <w:rFonts w:ascii="Calibri" w:eastAsia="Batang" w:hAnsi="Calibri" w:cs="Calibri"/>
          <w:kern w:val="3"/>
          <w:sz w:val="24"/>
          <w:szCs w:val="24"/>
          <w:lang w:val="pt-PT" w:eastAsia="ar-SA"/>
        </w:rPr>
        <w:t xml:space="preserve">aneiro </w:t>
      </w:r>
      <w:r w:rsidR="00EC5CCE" w:rsidRPr="00383694">
        <w:rPr>
          <w:rFonts w:ascii="Calibri" w:eastAsia="Batang" w:hAnsi="Calibri" w:cs="Calibri"/>
          <w:kern w:val="3"/>
          <w:sz w:val="24"/>
          <w:szCs w:val="24"/>
          <w:lang w:val="pt-PT" w:eastAsia="ar-SA"/>
        </w:rPr>
        <w:t>subsequente a</w:t>
      </w:r>
      <w:r w:rsidRPr="00383694">
        <w:rPr>
          <w:rFonts w:ascii="Calibri" w:eastAsia="Batang" w:hAnsi="Calibri" w:cs="Calibri"/>
          <w:kern w:val="3"/>
          <w:sz w:val="24"/>
          <w:szCs w:val="24"/>
          <w:lang w:val="pt-PT" w:eastAsia="ar-SA"/>
        </w:rPr>
        <w:t xml:space="preserve">o ano em que o </w:t>
      </w:r>
      <w:r w:rsidR="00227633">
        <w:rPr>
          <w:rFonts w:ascii="Calibri" w:eastAsia="Batang" w:hAnsi="Calibri" w:cs="Calibri"/>
          <w:kern w:val="3"/>
          <w:sz w:val="24"/>
          <w:szCs w:val="24"/>
          <w:lang w:val="pt-PT" w:eastAsia="ar-SA"/>
        </w:rPr>
        <w:t xml:space="preserve">empregado público </w:t>
      </w:r>
      <w:r w:rsidRPr="00383694">
        <w:rPr>
          <w:rFonts w:ascii="Calibri" w:eastAsia="Batang" w:hAnsi="Calibri" w:cs="Calibri"/>
          <w:kern w:val="3"/>
          <w:sz w:val="24"/>
          <w:szCs w:val="24"/>
          <w:lang w:val="pt-PT" w:eastAsia="ar-SA"/>
        </w:rPr>
        <w:t>perceber os efeitos financeiros da primeira evolução funcional;</w:t>
      </w:r>
    </w:p>
    <w:p w:rsidR="00A43432" w:rsidRPr="00383694" w:rsidRDefault="00A43432" w:rsidP="00A43432">
      <w:pPr>
        <w:tabs>
          <w:tab w:val="left" w:pos="709"/>
          <w:tab w:val="left" w:pos="1418"/>
          <w:tab w:val="left" w:pos="2127"/>
        </w:tabs>
        <w:suppressAutoHyphens/>
        <w:autoSpaceDN w:val="0"/>
        <w:spacing w:before="120" w:after="120" w:line="360" w:lineRule="auto"/>
        <w:ind w:firstLineChars="295" w:firstLine="708"/>
        <w:jc w:val="both"/>
        <w:textAlignment w:val="baseline"/>
        <w:rPr>
          <w:rFonts w:ascii="Calibri" w:eastAsia="Batang" w:hAnsi="Calibri" w:cs="Calibri"/>
          <w:kern w:val="3"/>
          <w:sz w:val="24"/>
          <w:szCs w:val="24"/>
          <w:lang w:val="pt-PT" w:eastAsia="ar-SA"/>
        </w:rPr>
      </w:pPr>
      <w:r w:rsidRPr="00383694">
        <w:rPr>
          <w:rFonts w:ascii="Calibri" w:eastAsia="Batang" w:hAnsi="Calibri" w:cs="Calibri"/>
          <w:kern w:val="3"/>
          <w:sz w:val="24"/>
          <w:szCs w:val="24"/>
          <w:lang w:val="pt-PT" w:eastAsia="ar-SA"/>
        </w:rPr>
        <w:tab/>
        <w:t xml:space="preserve">III – considerará apenas os anos em que o </w:t>
      </w:r>
      <w:r w:rsidR="00227633">
        <w:rPr>
          <w:rFonts w:ascii="Calibri" w:eastAsia="Batang" w:hAnsi="Calibri" w:cs="Calibri"/>
          <w:kern w:val="3"/>
          <w:sz w:val="24"/>
          <w:szCs w:val="24"/>
          <w:lang w:val="pt-PT" w:eastAsia="ar-SA"/>
        </w:rPr>
        <w:t xml:space="preserve">empregado público </w:t>
      </w:r>
      <w:r w:rsidRPr="00383694">
        <w:rPr>
          <w:rFonts w:ascii="Calibri" w:eastAsia="Batang" w:hAnsi="Calibri" w:cs="Calibri"/>
          <w:kern w:val="3"/>
          <w:sz w:val="24"/>
          <w:szCs w:val="24"/>
          <w:lang w:val="pt-PT" w:eastAsia="ar-SA"/>
        </w:rPr>
        <w:t>tenha trabalhado por, no mínimo, 11 (onze) meses, ininterruptos;</w:t>
      </w:r>
      <w:r w:rsidR="00E0260B">
        <w:rPr>
          <w:rFonts w:ascii="Calibri" w:eastAsia="Batang" w:hAnsi="Calibri" w:cs="Calibri"/>
          <w:kern w:val="3"/>
          <w:sz w:val="24"/>
          <w:szCs w:val="24"/>
          <w:lang w:val="pt-PT" w:eastAsia="ar-SA"/>
        </w:rPr>
        <w:t xml:space="preserve"> </w:t>
      </w:r>
    </w:p>
    <w:p w:rsidR="00A43432" w:rsidRPr="00383694" w:rsidRDefault="00A43432" w:rsidP="00A43432">
      <w:pPr>
        <w:tabs>
          <w:tab w:val="left" w:pos="709"/>
          <w:tab w:val="left" w:pos="1418"/>
          <w:tab w:val="left" w:pos="2127"/>
        </w:tabs>
        <w:suppressAutoHyphens/>
        <w:autoSpaceDN w:val="0"/>
        <w:spacing w:before="120" w:after="120" w:line="360" w:lineRule="auto"/>
        <w:ind w:firstLineChars="295" w:firstLine="708"/>
        <w:jc w:val="both"/>
        <w:textAlignment w:val="baseline"/>
        <w:rPr>
          <w:rFonts w:ascii="Calibri" w:eastAsia="Batang" w:hAnsi="Calibri" w:cs="Calibri"/>
          <w:kern w:val="3"/>
          <w:sz w:val="24"/>
          <w:szCs w:val="24"/>
          <w:lang w:val="pt-PT" w:eastAsia="ar-SA"/>
        </w:rPr>
      </w:pPr>
      <w:r w:rsidRPr="00383694">
        <w:rPr>
          <w:rFonts w:ascii="Calibri" w:eastAsia="Batang" w:hAnsi="Calibri" w:cs="Calibri"/>
          <w:kern w:val="3"/>
          <w:sz w:val="24"/>
          <w:szCs w:val="24"/>
          <w:lang w:val="pt-PT" w:eastAsia="ar-SA"/>
        </w:rPr>
        <w:tab/>
        <w:t>IV – considerará apenas os dias efetivamente trabalhados e o período de gozo:</w:t>
      </w:r>
    </w:p>
    <w:p w:rsidR="00A43432" w:rsidRPr="00383694" w:rsidRDefault="00A43432" w:rsidP="00A43432">
      <w:pPr>
        <w:tabs>
          <w:tab w:val="left" w:pos="709"/>
          <w:tab w:val="left" w:pos="1418"/>
          <w:tab w:val="left" w:pos="2127"/>
        </w:tabs>
        <w:suppressAutoHyphens/>
        <w:autoSpaceDN w:val="0"/>
        <w:spacing w:before="120" w:after="120" w:line="360" w:lineRule="auto"/>
        <w:ind w:firstLineChars="295" w:firstLine="708"/>
        <w:jc w:val="both"/>
        <w:textAlignment w:val="baseline"/>
        <w:rPr>
          <w:rFonts w:ascii="Calibri" w:eastAsia="Batang" w:hAnsi="Calibri" w:cs="Calibri"/>
          <w:kern w:val="3"/>
          <w:sz w:val="24"/>
          <w:szCs w:val="24"/>
          <w:lang w:val="pt-PT" w:eastAsia="ar-SA"/>
        </w:rPr>
      </w:pPr>
      <w:r w:rsidRPr="00383694">
        <w:rPr>
          <w:rFonts w:ascii="Calibri" w:eastAsia="Batang" w:hAnsi="Calibri" w:cs="Calibri"/>
          <w:kern w:val="3"/>
          <w:sz w:val="24"/>
          <w:szCs w:val="24"/>
          <w:lang w:val="pt-PT" w:eastAsia="ar-SA"/>
        </w:rPr>
        <w:tab/>
        <w:t>a) das férias;</w:t>
      </w:r>
      <w:r w:rsidR="007436C4" w:rsidRPr="00383694">
        <w:rPr>
          <w:rFonts w:ascii="Calibri" w:eastAsia="Batang" w:hAnsi="Calibri" w:cs="Calibri"/>
          <w:kern w:val="3"/>
          <w:sz w:val="24"/>
          <w:szCs w:val="24"/>
          <w:lang w:val="pt-PT" w:eastAsia="ar-SA"/>
        </w:rPr>
        <w:t xml:space="preserve"> e</w:t>
      </w:r>
    </w:p>
    <w:p w:rsidR="00A43432" w:rsidRPr="002939CB" w:rsidRDefault="00A43432" w:rsidP="00F227CC">
      <w:pPr>
        <w:tabs>
          <w:tab w:val="left" w:pos="709"/>
          <w:tab w:val="left" w:pos="1418"/>
          <w:tab w:val="left" w:pos="2127"/>
        </w:tabs>
        <w:suppressAutoHyphens/>
        <w:autoSpaceDN w:val="0"/>
        <w:spacing w:before="120" w:after="120" w:line="360" w:lineRule="auto"/>
        <w:ind w:firstLineChars="295" w:firstLine="708"/>
        <w:jc w:val="both"/>
        <w:textAlignment w:val="baseline"/>
        <w:rPr>
          <w:rFonts w:ascii="Calibri" w:eastAsia="Batang" w:hAnsi="Calibri" w:cs="Calibri"/>
          <w:kern w:val="3"/>
          <w:sz w:val="24"/>
          <w:szCs w:val="24"/>
          <w:lang w:val="pt-PT" w:eastAsia="ar-SA"/>
        </w:rPr>
      </w:pPr>
      <w:r w:rsidRPr="00383694">
        <w:rPr>
          <w:rFonts w:ascii="Calibri" w:eastAsia="Batang" w:hAnsi="Calibri" w:cs="Calibri"/>
          <w:kern w:val="3"/>
          <w:sz w:val="24"/>
          <w:szCs w:val="24"/>
          <w:lang w:val="pt-PT" w:eastAsia="ar-SA"/>
        </w:rPr>
        <w:tab/>
      </w:r>
      <w:r w:rsidRPr="002939CB">
        <w:rPr>
          <w:rFonts w:ascii="Calibri" w:eastAsia="Batang" w:hAnsi="Calibri" w:cs="Calibri"/>
          <w:kern w:val="3"/>
          <w:sz w:val="24"/>
          <w:szCs w:val="24"/>
          <w:lang w:val="pt-PT" w:eastAsia="ar-SA"/>
        </w:rPr>
        <w:t xml:space="preserve">b) </w:t>
      </w:r>
      <w:r w:rsidR="009D2394" w:rsidRPr="002939CB">
        <w:rPr>
          <w:rFonts w:ascii="Calibri" w:eastAsia="Batang" w:hAnsi="Calibri" w:cs="Calibri"/>
          <w:kern w:val="3"/>
          <w:sz w:val="24"/>
          <w:szCs w:val="24"/>
          <w:lang w:val="pt-PT" w:eastAsia="ar-SA"/>
        </w:rPr>
        <w:t xml:space="preserve">das </w:t>
      </w:r>
      <w:r w:rsidR="00F227CC" w:rsidRPr="002939CB">
        <w:rPr>
          <w:rFonts w:ascii="Calibri" w:eastAsia="Batang" w:hAnsi="Calibri" w:cs="Calibri"/>
          <w:kern w:val="3"/>
          <w:sz w:val="24"/>
          <w:szCs w:val="24"/>
          <w:lang w:val="pt-PT" w:eastAsia="ar-SA"/>
        </w:rPr>
        <w:t>faltas justificadas</w:t>
      </w:r>
      <w:r w:rsidRPr="002939CB">
        <w:rPr>
          <w:rFonts w:ascii="Calibri" w:eastAsia="Batang" w:hAnsi="Calibri" w:cs="Calibri"/>
          <w:kern w:val="3"/>
          <w:sz w:val="24"/>
          <w:szCs w:val="24"/>
          <w:lang w:val="pt-PT" w:eastAsia="ar-SA"/>
        </w:rPr>
        <w:t>.</w:t>
      </w:r>
    </w:p>
    <w:p w:rsidR="00F227CC" w:rsidRPr="00383694" w:rsidRDefault="00F227CC" w:rsidP="00F227CC">
      <w:pPr>
        <w:tabs>
          <w:tab w:val="left" w:pos="709"/>
          <w:tab w:val="left" w:pos="1418"/>
          <w:tab w:val="left" w:pos="2127"/>
        </w:tabs>
        <w:suppressAutoHyphens/>
        <w:autoSpaceDN w:val="0"/>
        <w:spacing w:before="120" w:after="120" w:line="360" w:lineRule="auto"/>
        <w:ind w:firstLineChars="295" w:firstLine="708"/>
        <w:jc w:val="both"/>
        <w:textAlignment w:val="baseline"/>
        <w:rPr>
          <w:rFonts w:ascii="Calibri" w:eastAsia="Batang" w:hAnsi="Calibri" w:cs="Calibri"/>
          <w:kern w:val="3"/>
          <w:sz w:val="24"/>
          <w:szCs w:val="24"/>
          <w:lang w:val="pt-PT" w:eastAsia="ar-SA"/>
        </w:rPr>
      </w:pPr>
      <w:r w:rsidRPr="002939CB">
        <w:rPr>
          <w:rFonts w:ascii="Calibri" w:eastAsia="Batang" w:hAnsi="Calibri" w:cs="Calibri"/>
          <w:b/>
          <w:kern w:val="3"/>
          <w:sz w:val="24"/>
          <w:szCs w:val="24"/>
          <w:lang w:val="pt-PT" w:eastAsia="ar-SA"/>
        </w:rPr>
        <w:t xml:space="preserve">Parágrafo único. </w:t>
      </w:r>
      <w:r w:rsidRPr="002939CB">
        <w:rPr>
          <w:rFonts w:ascii="Calibri" w:eastAsia="Batang" w:hAnsi="Calibri" w:cs="Calibri"/>
          <w:kern w:val="3"/>
          <w:sz w:val="24"/>
          <w:szCs w:val="24"/>
          <w:lang w:val="pt-PT" w:eastAsia="ar-SA"/>
        </w:rPr>
        <w:t xml:space="preserve">Não prejudica a contagem de tempo para os interstícios necessários para a </w:t>
      </w:r>
      <w:r w:rsidR="009D2394" w:rsidRPr="002939CB">
        <w:rPr>
          <w:rFonts w:ascii="Calibri" w:eastAsia="Batang" w:hAnsi="Calibri" w:cs="Calibri"/>
          <w:kern w:val="3"/>
          <w:sz w:val="24"/>
          <w:szCs w:val="24"/>
          <w:lang w:val="pt-PT" w:eastAsia="ar-SA"/>
        </w:rPr>
        <w:t xml:space="preserve">progressão por antiguidade </w:t>
      </w:r>
      <w:r w:rsidRPr="002939CB">
        <w:rPr>
          <w:rFonts w:ascii="Calibri" w:eastAsia="Batang" w:hAnsi="Calibri" w:cs="Calibri"/>
          <w:kern w:val="3"/>
          <w:sz w:val="24"/>
          <w:szCs w:val="24"/>
          <w:lang w:val="pt-PT" w:eastAsia="ar-SA"/>
        </w:rPr>
        <w:t>a nomeação para cargo em comissão ou a designação para função de confiança.</w:t>
      </w:r>
    </w:p>
    <w:p w:rsidR="00A43432" w:rsidRPr="00383694" w:rsidRDefault="00A43432" w:rsidP="00A43432">
      <w:pPr>
        <w:tabs>
          <w:tab w:val="left" w:pos="709"/>
          <w:tab w:val="left" w:pos="1418"/>
          <w:tab w:val="left" w:pos="2127"/>
        </w:tabs>
        <w:spacing w:before="120" w:after="120"/>
        <w:jc w:val="center"/>
        <w:rPr>
          <w:rFonts w:ascii="Calibri" w:hAnsi="Calibri" w:cs="Arial"/>
          <w:b/>
          <w:sz w:val="24"/>
          <w:szCs w:val="24"/>
          <w:lang w:val="pt-PT"/>
        </w:rPr>
      </w:pPr>
      <w:r w:rsidRPr="00383694">
        <w:rPr>
          <w:rFonts w:ascii="Calibri" w:hAnsi="Calibri" w:cs="Arial"/>
          <w:b/>
          <w:sz w:val="24"/>
          <w:szCs w:val="24"/>
          <w:lang w:val="pt-PT"/>
        </w:rPr>
        <w:t>Seção II</w:t>
      </w:r>
    </w:p>
    <w:p w:rsidR="00A43432" w:rsidRPr="00383694" w:rsidRDefault="00A43432" w:rsidP="00A43432">
      <w:pPr>
        <w:tabs>
          <w:tab w:val="left" w:pos="709"/>
          <w:tab w:val="left" w:pos="1418"/>
          <w:tab w:val="left" w:pos="2127"/>
        </w:tabs>
        <w:suppressAutoHyphens/>
        <w:autoSpaceDN w:val="0"/>
        <w:spacing w:before="120" w:after="120"/>
        <w:jc w:val="center"/>
        <w:textAlignment w:val="baseline"/>
        <w:rPr>
          <w:rFonts w:ascii="Calibri" w:eastAsia="Batang" w:hAnsi="Calibri" w:cs="Arial"/>
          <w:b/>
          <w:kern w:val="3"/>
          <w:sz w:val="24"/>
          <w:szCs w:val="24"/>
          <w:lang w:val="pt-PT" w:eastAsia="ar-SA"/>
        </w:rPr>
      </w:pPr>
      <w:r w:rsidRPr="00383694">
        <w:rPr>
          <w:rFonts w:ascii="Calibri" w:eastAsia="Batang" w:hAnsi="Calibri" w:cs="Arial"/>
          <w:b/>
          <w:kern w:val="3"/>
          <w:sz w:val="24"/>
          <w:szCs w:val="24"/>
          <w:lang w:val="pt-PT" w:eastAsia="ar-SA"/>
        </w:rPr>
        <w:t>Da promoção por titulação</w:t>
      </w:r>
    </w:p>
    <w:p w:rsidR="002D0381" w:rsidRDefault="00A43432" w:rsidP="00A43432">
      <w:pPr>
        <w:tabs>
          <w:tab w:val="left" w:pos="709"/>
          <w:tab w:val="left" w:pos="1418"/>
          <w:tab w:val="left" w:pos="2127"/>
        </w:tabs>
        <w:suppressAutoHyphens/>
        <w:autoSpaceDN w:val="0"/>
        <w:spacing w:before="120" w:after="120" w:line="360" w:lineRule="auto"/>
        <w:ind w:firstLineChars="295" w:firstLine="708"/>
        <w:jc w:val="both"/>
        <w:textAlignment w:val="baseline"/>
        <w:rPr>
          <w:rFonts w:ascii="Calibri" w:eastAsia="Batang" w:hAnsi="Calibri" w:cs="Arial"/>
          <w:kern w:val="3"/>
          <w:sz w:val="24"/>
          <w:szCs w:val="24"/>
          <w:lang w:val="pt-PT" w:eastAsia="ar-SA"/>
        </w:rPr>
      </w:pPr>
      <w:r w:rsidRPr="00383694">
        <w:rPr>
          <w:rFonts w:ascii="Calibri" w:eastAsia="Batang" w:hAnsi="Calibri" w:cs="Arial"/>
          <w:b/>
          <w:kern w:val="3"/>
          <w:sz w:val="24"/>
          <w:szCs w:val="24"/>
          <w:lang w:val="pt-PT" w:eastAsia="ar-SA"/>
        </w:rPr>
        <w:t>Art. 4</w:t>
      </w:r>
      <w:r w:rsidR="009506F1" w:rsidRPr="00383694">
        <w:rPr>
          <w:rFonts w:ascii="Calibri" w:eastAsia="Batang" w:hAnsi="Calibri" w:cs="Arial"/>
          <w:b/>
          <w:kern w:val="3"/>
          <w:sz w:val="24"/>
          <w:szCs w:val="24"/>
          <w:lang w:val="pt-PT" w:eastAsia="ar-SA"/>
        </w:rPr>
        <w:t>4</w:t>
      </w:r>
      <w:r w:rsidRPr="00383694">
        <w:rPr>
          <w:rFonts w:ascii="Calibri" w:eastAsia="Batang" w:hAnsi="Calibri" w:cs="Arial"/>
          <w:b/>
          <w:kern w:val="3"/>
          <w:sz w:val="24"/>
          <w:szCs w:val="24"/>
          <w:lang w:val="pt-PT" w:eastAsia="ar-SA"/>
        </w:rPr>
        <w:t xml:space="preserve">. </w:t>
      </w:r>
      <w:r w:rsidRPr="00383694">
        <w:rPr>
          <w:rFonts w:ascii="Calibri" w:eastAsia="Batang" w:hAnsi="Calibri" w:cs="Arial"/>
          <w:kern w:val="3"/>
          <w:sz w:val="24"/>
          <w:szCs w:val="24"/>
          <w:lang w:val="pt-PT" w:eastAsia="ar-SA"/>
        </w:rPr>
        <w:t>A promoção por titulação é a passagem</w:t>
      </w:r>
      <w:r w:rsidR="002D0381" w:rsidRPr="00383694">
        <w:rPr>
          <w:rFonts w:ascii="Calibri" w:eastAsia="Batang" w:hAnsi="Calibri" w:cs="Arial"/>
          <w:kern w:val="3"/>
          <w:sz w:val="24"/>
          <w:szCs w:val="24"/>
          <w:lang w:val="pt-PT" w:eastAsia="ar-SA"/>
        </w:rPr>
        <w:t xml:space="preserve"> automática</w:t>
      </w:r>
      <w:r w:rsidRPr="00383694">
        <w:rPr>
          <w:rFonts w:ascii="Calibri" w:eastAsia="Batang" w:hAnsi="Calibri" w:cs="Arial"/>
          <w:kern w:val="3"/>
          <w:sz w:val="24"/>
          <w:szCs w:val="24"/>
          <w:lang w:val="pt-PT" w:eastAsia="ar-SA"/>
        </w:rPr>
        <w:t xml:space="preserve"> do </w:t>
      </w:r>
      <w:r w:rsidR="00227633">
        <w:rPr>
          <w:rFonts w:ascii="Calibri" w:eastAsia="Batang" w:hAnsi="Calibri" w:cs="Arial"/>
          <w:kern w:val="3"/>
          <w:sz w:val="24"/>
          <w:szCs w:val="24"/>
          <w:lang w:val="pt-PT" w:eastAsia="ar-SA"/>
        </w:rPr>
        <w:t xml:space="preserve">empregado público </w:t>
      </w:r>
      <w:r w:rsidRPr="00383694">
        <w:rPr>
          <w:rFonts w:ascii="Calibri" w:eastAsia="Batang" w:hAnsi="Calibri" w:cs="Arial"/>
          <w:kern w:val="3"/>
          <w:sz w:val="24"/>
          <w:szCs w:val="24"/>
          <w:lang w:val="pt-PT" w:eastAsia="ar-SA"/>
        </w:rPr>
        <w:t xml:space="preserve">de uma referência para outra superior, </w:t>
      </w:r>
      <w:r w:rsidR="002D0381" w:rsidRPr="00383694">
        <w:rPr>
          <w:rFonts w:ascii="Calibri" w:eastAsia="Batang" w:hAnsi="Calibri" w:cs="Arial"/>
          <w:kern w:val="3"/>
          <w:sz w:val="24"/>
          <w:szCs w:val="24"/>
          <w:lang w:val="pt-PT" w:eastAsia="ar-SA"/>
        </w:rPr>
        <w:t>segundo os critérios de escolaridade, observando-se os requisitos estabelecidos em lei, mediante requerimento e habilitação do interessado, observando-se o prazo</w:t>
      </w:r>
      <w:r w:rsidR="0043554F" w:rsidRPr="00383694">
        <w:rPr>
          <w:rFonts w:ascii="Calibri" w:eastAsia="Batang" w:hAnsi="Calibri" w:cs="Arial"/>
          <w:kern w:val="3"/>
          <w:sz w:val="24"/>
          <w:szCs w:val="24"/>
          <w:lang w:val="pt-PT" w:eastAsia="ar-SA"/>
        </w:rPr>
        <w:t xml:space="preserve"> para</w:t>
      </w:r>
      <w:r w:rsidR="002D0381" w:rsidRPr="00383694">
        <w:rPr>
          <w:rFonts w:ascii="Calibri" w:eastAsia="Batang" w:hAnsi="Calibri" w:cs="Arial"/>
          <w:kern w:val="3"/>
          <w:sz w:val="24"/>
          <w:szCs w:val="24"/>
          <w:lang w:val="pt-PT" w:eastAsia="ar-SA"/>
        </w:rPr>
        <w:t xml:space="preserve"> implantação.</w:t>
      </w:r>
    </w:p>
    <w:p w:rsidR="008E484A" w:rsidRPr="008E484A" w:rsidRDefault="008E484A" w:rsidP="008E484A">
      <w:pPr>
        <w:tabs>
          <w:tab w:val="left" w:pos="709"/>
          <w:tab w:val="left" w:pos="1418"/>
          <w:tab w:val="left" w:pos="2127"/>
        </w:tabs>
        <w:suppressAutoHyphens/>
        <w:autoSpaceDN w:val="0"/>
        <w:spacing w:before="120" w:after="120" w:line="360" w:lineRule="auto"/>
        <w:ind w:firstLineChars="295" w:firstLine="708"/>
        <w:jc w:val="both"/>
        <w:textAlignment w:val="baseline"/>
        <w:rPr>
          <w:rFonts w:ascii="Calibri" w:eastAsia="Batang" w:hAnsi="Calibri" w:cs="Arial"/>
          <w:kern w:val="3"/>
          <w:sz w:val="24"/>
          <w:szCs w:val="24"/>
          <w:lang w:val="pt-PT" w:eastAsia="ar-SA"/>
        </w:rPr>
      </w:pPr>
      <w:r w:rsidRPr="008E484A">
        <w:rPr>
          <w:rFonts w:ascii="Calibri" w:eastAsia="Batang" w:hAnsi="Calibri" w:cs="Arial"/>
          <w:kern w:val="3"/>
          <w:sz w:val="24"/>
          <w:szCs w:val="24"/>
          <w:lang w:val="pt-PT" w:eastAsia="ar-SA"/>
        </w:rPr>
        <w:t>§ 1º O processo necessário ao levantamento e definição dos servidores que fazem jus à promoção por titulação dar-se-á 2 (duas) vezes ao ano, podendo os títulos serem entregues nos meses de junho ou novembro de cada ano.</w:t>
      </w:r>
    </w:p>
    <w:p w:rsidR="008E484A" w:rsidRDefault="008E484A" w:rsidP="00A43432">
      <w:pPr>
        <w:tabs>
          <w:tab w:val="left" w:pos="709"/>
          <w:tab w:val="left" w:pos="1418"/>
          <w:tab w:val="left" w:pos="2127"/>
        </w:tabs>
        <w:suppressAutoHyphens/>
        <w:autoSpaceDN w:val="0"/>
        <w:spacing w:before="120" w:after="120" w:line="360" w:lineRule="auto"/>
        <w:ind w:firstLineChars="295" w:firstLine="708"/>
        <w:jc w:val="both"/>
        <w:textAlignment w:val="baseline"/>
        <w:rPr>
          <w:rFonts w:ascii="Calibri" w:eastAsia="Batang" w:hAnsi="Calibri" w:cs="Arial"/>
          <w:kern w:val="3"/>
          <w:sz w:val="24"/>
          <w:szCs w:val="24"/>
          <w:lang w:val="pt-PT" w:eastAsia="ar-SA"/>
        </w:rPr>
      </w:pPr>
      <w:r w:rsidRPr="008E484A">
        <w:rPr>
          <w:rFonts w:ascii="Calibri" w:eastAsia="Batang" w:hAnsi="Calibri" w:cs="Arial"/>
          <w:kern w:val="3"/>
          <w:sz w:val="24"/>
          <w:szCs w:val="24"/>
          <w:lang w:val="pt-PT" w:eastAsia="ar-SA"/>
        </w:rPr>
        <w:t>§ 2º Os efeitos financeiros decorrentes da promoção serão protraídos para o mês de julho, para as homologadas no primeiro semestre de cada ano, e para o mês de janeiro do ano subsequente, para as homologadas no segundo semestre de cada ano.</w:t>
      </w:r>
    </w:p>
    <w:p w:rsidR="00A43432" w:rsidRPr="00383694" w:rsidRDefault="00A43432" w:rsidP="00A43432">
      <w:pPr>
        <w:tabs>
          <w:tab w:val="left" w:pos="709"/>
          <w:tab w:val="left" w:pos="1418"/>
          <w:tab w:val="left" w:pos="2127"/>
        </w:tabs>
        <w:suppressAutoHyphens/>
        <w:autoSpaceDN w:val="0"/>
        <w:spacing w:before="120" w:after="120" w:line="360" w:lineRule="auto"/>
        <w:ind w:firstLineChars="295" w:firstLine="711"/>
        <w:jc w:val="both"/>
        <w:textAlignment w:val="baseline"/>
        <w:rPr>
          <w:rFonts w:ascii="Calibri" w:eastAsia="Batang" w:hAnsi="Calibri" w:cs="Arial"/>
          <w:kern w:val="3"/>
          <w:sz w:val="24"/>
          <w:szCs w:val="24"/>
          <w:lang w:eastAsia="ar-SA"/>
        </w:rPr>
      </w:pPr>
      <w:r w:rsidRPr="00383694">
        <w:rPr>
          <w:rFonts w:ascii="Calibri" w:hAnsi="Calibri" w:cs="Arial"/>
          <w:b/>
          <w:sz w:val="24"/>
          <w:szCs w:val="24"/>
        </w:rPr>
        <w:t>Art. 4</w:t>
      </w:r>
      <w:r w:rsidR="009506F1" w:rsidRPr="00383694">
        <w:rPr>
          <w:rFonts w:ascii="Calibri" w:hAnsi="Calibri" w:cs="Arial"/>
          <w:b/>
          <w:sz w:val="24"/>
          <w:szCs w:val="24"/>
        </w:rPr>
        <w:t>5</w:t>
      </w:r>
      <w:r w:rsidRPr="00383694">
        <w:rPr>
          <w:rFonts w:ascii="Calibri" w:hAnsi="Calibri" w:cs="Arial"/>
          <w:b/>
          <w:sz w:val="24"/>
          <w:szCs w:val="24"/>
        </w:rPr>
        <w:t xml:space="preserve">. </w:t>
      </w:r>
      <w:r w:rsidRPr="00383694">
        <w:rPr>
          <w:rFonts w:ascii="Calibri" w:hAnsi="Calibri" w:cs="Arial"/>
          <w:sz w:val="24"/>
          <w:szCs w:val="24"/>
          <w:lang w:val="pt-PT"/>
        </w:rPr>
        <w:t xml:space="preserve">Está habilitado à promoção por titulação o empregado que, </w:t>
      </w:r>
      <w:r w:rsidRPr="00383694">
        <w:rPr>
          <w:rFonts w:ascii="Calibri" w:eastAsia="Batang" w:hAnsi="Calibri" w:cs="Arial"/>
          <w:kern w:val="3"/>
          <w:sz w:val="24"/>
          <w:szCs w:val="24"/>
          <w:lang w:eastAsia="ar-SA"/>
        </w:rPr>
        <w:t>cumulativamente:</w:t>
      </w:r>
    </w:p>
    <w:p w:rsidR="00A43432" w:rsidRPr="00383694" w:rsidRDefault="00A43432" w:rsidP="00A43432">
      <w:pPr>
        <w:tabs>
          <w:tab w:val="left" w:pos="709"/>
          <w:tab w:val="left" w:pos="1418"/>
          <w:tab w:val="left" w:pos="2127"/>
        </w:tabs>
        <w:suppressAutoHyphens/>
        <w:autoSpaceDN w:val="0"/>
        <w:spacing w:before="120" w:after="120" w:line="360" w:lineRule="auto"/>
        <w:ind w:firstLineChars="295" w:firstLine="708"/>
        <w:jc w:val="both"/>
        <w:textAlignment w:val="baseline"/>
        <w:rPr>
          <w:rFonts w:ascii="Calibri" w:eastAsia="Batang" w:hAnsi="Calibri" w:cs="Arial"/>
          <w:kern w:val="3"/>
          <w:sz w:val="24"/>
          <w:szCs w:val="24"/>
          <w:lang w:eastAsia="ar-SA"/>
        </w:rPr>
      </w:pPr>
      <w:r w:rsidRPr="00383694">
        <w:rPr>
          <w:rFonts w:ascii="Calibri" w:eastAsia="Batang" w:hAnsi="Calibri" w:cs="Arial"/>
          <w:kern w:val="3"/>
          <w:sz w:val="24"/>
          <w:szCs w:val="24"/>
          <w:lang w:eastAsia="ar-SA"/>
        </w:rPr>
        <w:t xml:space="preserve">I – tiver adquirido estabilidade no </w:t>
      </w:r>
      <w:r w:rsidR="00FC01A5">
        <w:rPr>
          <w:rFonts w:ascii="Calibri" w:eastAsia="Batang" w:hAnsi="Calibri" w:cs="Arial"/>
          <w:kern w:val="3"/>
          <w:sz w:val="24"/>
          <w:szCs w:val="24"/>
          <w:lang w:eastAsia="ar-SA"/>
        </w:rPr>
        <w:t>emprego público</w:t>
      </w:r>
      <w:r w:rsidRPr="00383694">
        <w:rPr>
          <w:rFonts w:ascii="Calibri" w:eastAsia="Batang" w:hAnsi="Calibri" w:cs="Arial"/>
          <w:kern w:val="3"/>
          <w:sz w:val="24"/>
          <w:szCs w:val="24"/>
          <w:lang w:eastAsia="ar-SA"/>
        </w:rPr>
        <w:t>;</w:t>
      </w:r>
    </w:p>
    <w:p w:rsidR="00A43432" w:rsidRPr="00383694" w:rsidRDefault="00A43432" w:rsidP="00A43432">
      <w:pPr>
        <w:tabs>
          <w:tab w:val="left" w:pos="709"/>
          <w:tab w:val="left" w:pos="1418"/>
          <w:tab w:val="left" w:pos="2127"/>
        </w:tabs>
        <w:suppressAutoHyphens/>
        <w:autoSpaceDN w:val="0"/>
        <w:spacing w:before="120" w:after="120" w:line="360" w:lineRule="auto"/>
        <w:ind w:firstLineChars="295" w:firstLine="708"/>
        <w:jc w:val="both"/>
        <w:textAlignment w:val="baseline"/>
        <w:rPr>
          <w:rFonts w:ascii="Calibri" w:eastAsia="Batang" w:hAnsi="Calibri" w:cs="Arial"/>
          <w:kern w:val="3"/>
          <w:sz w:val="24"/>
          <w:szCs w:val="24"/>
          <w:lang w:eastAsia="ar-SA"/>
        </w:rPr>
      </w:pPr>
      <w:r w:rsidRPr="00383694">
        <w:rPr>
          <w:rFonts w:ascii="Calibri" w:eastAsia="Batang" w:hAnsi="Calibri" w:cs="Arial"/>
          <w:kern w:val="3"/>
          <w:sz w:val="24"/>
          <w:szCs w:val="24"/>
          <w:lang w:eastAsia="ar-SA"/>
        </w:rPr>
        <w:t xml:space="preserve">II </w:t>
      </w:r>
      <w:r w:rsidR="0043554F" w:rsidRPr="00383694">
        <w:rPr>
          <w:rFonts w:ascii="Calibri" w:eastAsia="Batang" w:hAnsi="Calibri" w:cs="Arial"/>
          <w:kern w:val="3"/>
          <w:sz w:val="24"/>
          <w:szCs w:val="24"/>
          <w:lang w:eastAsia="ar-SA"/>
        </w:rPr>
        <w:t>–</w:t>
      </w:r>
      <w:r w:rsidRPr="00383694">
        <w:rPr>
          <w:rFonts w:ascii="Calibri" w:eastAsia="Batang" w:hAnsi="Calibri" w:cs="Arial"/>
          <w:kern w:val="3"/>
          <w:sz w:val="24"/>
          <w:szCs w:val="24"/>
          <w:lang w:eastAsia="ar-SA"/>
        </w:rPr>
        <w:t xml:space="preserve"> </w:t>
      </w:r>
      <w:r w:rsidR="004219D4" w:rsidRPr="004219D4">
        <w:rPr>
          <w:rFonts w:ascii="Calibri" w:hAnsi="Calibri" w:cs="Arial"/>
          <w:sz w:val="24"/>
          <w:szCs w:val="24"/>
          <w:lang w:val="pt-PT"/>
        </w:rPr>
        <w:t>não tiver contra si, no período de interstício, decisão administrativa transitada em julgado, com imposição de sanção d</w:t>
      </w:r>
      <w:r w:rsidR="004219D4">
        <w:rPr>
          <w:rFonts w:ascii="Calibri" w:hAnsi="Calibri" w:cs="Arial"/>
          <w:sz w:val="24"/>
          <w:szCs w:val="24"/>
          <w:lang w:val="pt-PT"/>
        </w:rPr>
        <w:t>isciplinar de qualquer natureza</w:t>
      </w:r>
      <w:r w:rsidRPr="00383694">
        <w:rPr>
          <w:rFonts w:ascii="Calibri" w:hAnsi="Calibri" w:cs="Arial"/>
          <w:sz w:val="24"/>
          <w:szCs w:val="24"/>
          <w:lang w:val="pt-PT"/>
        </w:rPr>
        <w:t>;</w:t>
      </w:r>
      <w:r w:rsidR="00D22AFF" w:rsidRPr="00383694">
        <w:rPr>
          <w:rFonts w:ascii="Calibri" w:hAnsi="Calibri" w:cs="Arial"/>
          <w:sz w:val="24"/>
          <w:szCs w:val="24"/>
          <w:lang w:val="pt-PT"/>
        </w:rPr>
        <w:t xml:space="preserve"> </w:t>
      </w:r>
    </w:p>
    <w:p w:rsidR="00A43432" w:rsidRPr="00383694" w:rsidRDefault="00A43432" w:rsidP="00A43432">
      <w:pPr>
        <w:tabs>
          <w:tab w:val="left" w:pos="709"/>
          <w:tab w:val="left" w:pos="1418"/>
          <w:tab w:val="left" w:pos="2127"/>
        </w:tabs>
        <w:spacing w:before="120" w:after="120" w:line="360" w:lineRule="auto"/>
        <w:ind w:firstLineChars="295" w:firstLine="708"/>
        <w:jc w:val="both"/>
        <w:rPr>
          <w:rFonts w:ascii="Calibri" w:hAnsi="Calibri" w:cs="Arial"/>
          <w:sz w:val="24"/>
          <w:szCs w:val="24"/>
          <w:lang w:val="pt-PT"/>
        </w:rPr>
      </w:pPr>
      <w:r w:rsidRPr="00383694">
        <w:rPr>
          <w:rFonts w:ascii="Calibri" w:hAnsi="Calibri" w:cs="Arial"/>
          <w:sz w:val="24"/>
          <w:szCs w:val="24"/>
          <w:lang w:val="pt-PT"/>
        </w:rPr>
        <w:t xml:space="preserve">III – não possuir, durante o ano anterior ao requerimento, </w:t>
      </w:r>
      <w:r w:rsidR="005E544F" w:rsidRPr="00383694">
        <w:rPr>
          <w:rFonts w:ascii="Calibri" w:hAnsi="Calibri" w:cs="Arial"/>
          <w:sz w:val="24"/>
          <w:szCs w:val="24"/>
          <w:lang w:val="pt-PT"/>
        </w:rPr>
        <w:t>3</w:t>
      </w:r>
      <w:r w:rsidRPr="00383694">
        <w:rPr>
          <w:rFonts w:ascii="Calibri" w:hAnsi="Calibri" w:cs="Arial"/>
          <w:sz w:val="24"/>
          <w:szCs w:val="24"/>
          <w:lang w:val="pt-PT"/>
        </w:rPr>
        <w:t xml:space="preserve"> (</w:t>
      </w:r>
      <w:r w:rsidR="005E544F" w:rsidRPr="00383694">
        <w:rPr>
          <w:rFonts w:ascii="Calibri" w:hAnsi="Calibri" w:cs="Arial"/>
          <w:sz w:val="24"/>
          <w:szCs w:val="24"/>
          <w:lang w:val="pt-PT"/>
        </w:rPr>
        <w:t>três</w:t>
      </w:r>
      <w:r w:rsidRPr="00383694">
        <w:rPr>
          <w:rFonts w:ascii="Calibri" w:hAnsi="Calibri" w:cs="Arial"/>
          <w:sz w:val="24"/>
          <w:szCs w:val="24"/>
          <w:lang w:val="pt-PT"/>
        </w:rPr>
        <w:t xml:space="preserve">) ou mais </w:t>
      </w:r>
      <w:r w:rsidRPr="00383694">
        <w:rPr>
          <w:rFonts w:ascii="Calibri" w:hAnsi="Calibri" w:cs="Arial"/>
          <w:sz w:val="24"/>
          <w:szCs w:val="24"/>
        </w:rPr>
        <w:t>ausências</w:t>
      </w:r>
      <w:r w:rsidR="002D0381" w:rsidRPr="00383694">
        <w:rPr>
          <w:rFonts w:ascii="Calibri" w:hAnsi="Calibri" w:cs="Arial"/>
          <w:sz w:val="24"/>
          <w:szCs w:val="24"/>
        </w:rPr>
        <w:t xml:space="preserve"> injustificadas</w:t>
      </w:r>
      <w:r w:rsidR="00B07EC3">
        <w:rPr>
          <w:rFonts w:ascii="Calibri" w:hAnsi="Calibri" w:cs="Arial"/>
          <w:sz w:val="24"/>
          <w:szCs w:val="24"/>
          <w:lang w:val="pt-PT"/>
        </w:rPr>
        <w:t xml:space="preserve">; </w:t>
      </w:r>
    </w:p>
    <w:p w:rsidR="00AE3A1D" w:rsidRDefault="00AE3A1D" w:rsidP="00AE3A1D">
      <w:pPr>
        <w:tabs>
          <w:tab w:val="left" w:pos="709"/>
          <w:tab w:val="left" w:pos="1418"/>
          <w:tab w:val="left" w:pos="2127"/>
        </w:tabs>
        <w:spacing w:before="120" w:after="120" w:line="360" w:lineRule="auto"/>
        <w:ind w:firstLineChars="295" w:firstLine="708"/>
        <w:jc w:val="both"/>
        <w:rPr>
          <w:rFonts w:ascii="Calibri" w:hAnsi="Calibri" w:cs="Arial"/>
          <w:sz w:val="24"/>
          <w:szCs w:val="24"/>
          <w:lang w:val="pt-PT"/>
        </w:rPr>
      </w:pPr>
      <w:r w:rsidRPr="00383694">
        <w:rPr>
          <w:rFonts w:ascii="Calibri" w:hAnsi="Calibri" w:cs="Arial"/>
          <w:sz w:val="24"/>
          <w:szCs w:val="24"/>
          <w:lang w:val="pt-PT"/>
        </w:rPr>
        <w:t>IV – não estiver com o contrato de trabalho suspenso, na forma da legislação trabalhista</w:t>
      </w:r>
      <w:r w:rsidR="002B3DBE" w:rsidRPr="002B3DBE">
        <w:rPr>
          <w:rFonts w:ascii="Calibri" w:hAnsi="Calibri" w:cs="Arial"/>
          <w:sz w:val="24"/>
          <w:szCs w:val="24"/>
          <w:lang w:val="pt-PT"/>
        </w:rPr>
        <w:t>, exceto na hipótese de empregado público efetivo nomeado para cargo em comissão</w:t>
      </w:r>
      <w:r w:rsidR="00B07EC3">
        <w:rPr>
          <w:rFonts w:ascii="Calibri" w:hAnsi="Calibri" w:cs="Arial"/>
          <w:sz w:val="24"/>
          <w:szCs w:val="24"/>
          <w:lang w:val="pt-PT"/>
        </w:rPr>
        <w:t>; e</w:t>
      </w:r>
    </w:p>
    <w:p w:rsidR="00B07EC3" w:rsidRDefault="00B07EC3" w:rsidP="00A43432">
      <w:pPr>
        <w:tabs>
          <w:tab w:val="left" w:pos="709"/>
          <w:tab w:val="left" w:pos="1418"/>
          <w:tab w:val="left" w:pos="2127"/>
        </w:tabs>
        <w:spacing w:before="120" w:after="120" w:line="360" w:lineRule="auto"/>
        <w:ind w:firstLineChars="295" w:firstLine="708"/>
        <w:jc w:val="both"/>
        <w:rPr>
          <w:rFonts w:ascii="Calibri" w:hAnsi="Calibri" w:cs="Arial"/>
          <w:sz w:val="24"/>
          <w:szCs w:val="24"/>
        </w:rPr>
      </w:pPr>
      <w:r>
        <w:rPr>
          <w:rFonts w:ascii="Calibri" w:hAnsi="Calibri" w:cs="Arial"/>
          <w:sz w:val="24"/>
          <w:szCs w:val="24"/>
        </w:rPr>
        <w:t>V</w:t>
      </w:r>
      <w:r w:rsidRPr="00B07EC3">
        <w:rPr>
          <w:rFonts w:ascii="Calibri" w:hAnsi="Calibri" w:cs="Arial"/>
          <w:sz w:val="24"/>
          <w:szCs w:val="24"/>
        </w:rPr>
        <w:t xml:space="preserve"> – tiver obtido ao menos 60% (sessenta</w:t>
      </w:r>
      <w:r w:rsidR="004219D4">
        <w:rPr>
          <w:rFonts w:ascii="Calibri" w:hAnsi="Calibri" w:cs="Arial"/>
          <w:sz w:val="24"/>
          <w:szCs w:val="24"/>
        </w:rPr>
        <w:t xml:space="preserve"> por cento</w:t>
      </w:r>
      <w:r w:rsidRPr="00B07EC3">
        <w:rPr>
          <w:rFonts w:ascii="Calibri" w:hAnsi="Calibri" w:cs="Arial"/>
          <w:sz w:val="24"/>
          <w:szCs w:val="24"/>
        </w:rPr>
        <w:t>) de aproveitamento em a</w:t>
      </w:r>
      <w:r>
        <w:rPr>
          <w:rFonts w:ascii="Calibri" w:hAnsi="Calibri" w:cs="Arial"/>
          <w:sz w:val="24"/>
          <w:szCs w:val="24"/>
        </w:rPr>
        <w:t>valiação objetiva de desempenho.</w:t>
      </w:r>
    </w:p>
    <w:p w:rsidR="0033659D" w:rsidRDefault="0033659D" w:rsidP="00A43432">
      <w:pPr>
        <w:tabs>
          <w:tab w:val="left" w:pos="709"/>
          <w:tab w:val="left" w:pos="1418"/>
          <w:tab w:val="left" w:pos="2127"/>
        </w:tabs>
        <w:spacing w:before="120" w:after="120" w:line="360" w:lineRule="auto"/>
        <w:ind w:firstLineChars="295" w:firstLine="711"/>
        <w:jc w:val="both"/>
        <w:rPr>
          <w:rFonts w:ascii="Calibri" w:hAnsi="Calibri" w:cs="Arial"/>
          <w:sz w:val="24"/>
          <w:szCs w:val="24"/>
        </w:rPr>
      </w:pPr>
      <w:r w:rsidRPr="0033659D">
        <w:rPr>
          <w:rFonts w:ascii="Calibri" w:hAnsi="Calibri" w:cs="Arial"/>
          <w:b/>
          <w:sz w:val="24"/>
          <w:szCs w:val="24"/>
        </w:rPr>
        <w:t>Parágrafo único.</w:t>
      </w:r>
      <w:r w:rsidRPr="0033659D">
        <w:rPr>
          <w:rFonts w:ascii="Calibri" w:hAnsi="Calibri" w:cs="Arial"/>
          <w:sz w:val="24"/>
          <w:szCs w:val="24"/>
        </w:rPr>
        <w:t xml:space="preserve"> </w:t>
      </w:r>
      <w:r w:rsidR="004219D4" w:rsidRPr="004219D4">
        <w:rPr>
          <w:rFonts w:ascii="Calibri" w:hAnsi="Calibri" w:cs="Arial"/>
          <w:sz w:val="24"/>
          <w:szCs w:val="24"/>
        </w:rPr>
        <w:t>A promoção de que trata este capítulo somente será efetivada a partir da primeira avaliação objetiva de desempenho realizada nos termos estipulados nesta lei.</w:t>
      </w:r>
    </w:p>
    <w:p w:rsidR="00A43432" w:rsidRPr="00383694" w:rsidRDefault="00A43432" w:rsidP="00A43432">
      <w:pPr>
        <w:tabs>
          <w:tab w:val="left" w:pos="709"/>
          <w:tab w:val="left" w:pos="1418"/>
          <w:tab w:val="left" w:pos="2127"/>
        </w:tabs>
        <w:spacing w:before="120" w:after="120" w:line="360" w:lineRule="auto"/>
        <w:ind w:firstLineChars="295" w:firstLine="711"/>
        <w:jc w:val="both"/>
        <w:rPr>
          <w:rFonts w:ascii="Calibri" w:hAnsi="Calibri" w:cs="Arial"/>
          <w:sz w:val="24"/>
          <w:szCs w:val="24"/>
          <w:lang w:val="pt-PT"/>
        </w:rPr>
      </w:pPr>
      <w:r w:rsidRPr="00383694">
        <w:rPr>
          <w:rFonts w:ascii="Calibri" w:hAnsi="Calibri" w:cs="Arial"/>
          <w:b/>
          <w:sz w:val="24"/>
          <w:szCs w:val="24"/>
        </w:rPr>
        <w:t>Art. 4</w:t>
      </w:r>
      <w:r w:rsidR="009506F1" w:rsidRPr="00383694">
        <w:rPr>
          <w:rFonts w:ascii="Calibri" w:hAnsi="Calibri" w:cs="Arial"/>
          <w:b/>
          <w:sz w:val="24"/>
          <w:szCs w:val="24"/>
        </w:rPr>
        <w:t>6</w:t>
      </w:r>
      <w:r w:rsidRPr="00383694">
        <w:rPr>
          <w:rFonts w:ascii="Calibri" w:hAnsi="Calibri" w:cs="Arial"/>
          <w:b/>
          <w:sz w:val="24"/>
          <w:szCs w:val="24"/>
        </w:rPr>
        <w:t>.</w:t>
      </w:r>
      <w:r w:rsidRPr="00383694">
        <w:rPr>
          <w:rFonts w:ascii="Calibri" w:hAnsi="Calibri" w:cs="Arial"/>
          <w:sz w:val="24"/>
          <w:szCs w:val="24"/>
        </w:rPr>
        <w:t xml:space="preserve"> </w:t>
      </w:r>
      <w:r w:rsidRPr="00383694">
        <w:rPr>
          <w:rFonts w:ascii="Calibri" w:hAnsi="Calibri" w:cs="Arial"/>
          <w:sz w:val="24"/>
          <w:szCs w:val="24"/>
          <w:lang w:val="pt-PT"/>
        </w:rPr>
        <w:t>O interstício referido no i</w:t>
      </w:r>
      <w:r w:rsidR="002D0381" w:rsidRPr="00383694">
        <w:rPr>
          <w:rFonts w:ascii="Calibri" w:hAnsi="Calibri" w:cs="Arial"/>
          <w:sz w:val="24"/>
          <w:szCs w:val="24"/>
          <w:lang w:val="pt-PT"/>
        </w:rPr>
        <w:t>n</w:t>
      </w:r>
      <w:r w:rsidR="00270D7A">
        <w:rPr>
          <w:rFonts w:ascii="Calibri" w:hAnsi="Calibri" w:cs="Arial"/>
          <w:sz w:val="24"/>
          <w:szCs w:val="24"/>
          <w:lang w:val="pt-PT"/>
        </w:rPr>
        <w:t>ciso I</w:t>
      </w:r>
      <w:r w:rsidRPr="00383694">
        <w:rPr>
          <w:rFonts w:ascii="Calibri" w:hAnsi="Calibri" w:cs="Arial"/>
          <w:sz w:val="24"/>
          <w:szCs w:val="24"/>
          <w:lang w:val="pt-PT"/>
        </w:rPr>
        <w:t xml:space="preserve">I do </w:t>
      </w:r>
      <w:r w:rsidR="00D22AFF" w:rsidRPr="00383694">
        <w:rPr>
          <w:rFonts w:ascii="Calibri" w:hAnsi="Calibri" w:cs="Arial"/>
          <w:sz w:val="24"/>
          <w:szCs w:val="24"/>
          <w:lang w:val="pt-PT"/>
        </w:rPr>
        <w:t>“</w:t>
      </w:r>
      <w:r w:rsidRPr="00383694">
        <w:rPr>
          <w:rFonts w:ascii="Calibri" w:hAnsi="Calibri" w:cs="Arial"/>
          <w:sz w:val="24"/>
          <w:szCs w:val="24"/>
          <w:lang w:val="pt-PT"/>
        </w:rPr>
        <w:t>caput</w:t>
      </w:r>
      <w:r w:rsidR="00D22AFF" w:rsidRPr="00383694">
        <w:rPr>
          <w:rFonts w:ascii="Calibri" w:hAnsi="Calibri" w:cs="Arial"/>
          <w:sz w:val="24"/>
          <w:szCs w:val="24"/>
          <w:lang w:val="pt-PT"/>
        </w:rPr>
        <w:t>”</w:t>
      </w:r>
      <w:r w:rsidRPr="00383694">
        <w:rPr>
          <w:rFonts w:ascii="Calibri" w:hAnsi="Calibri" w:cs="Arial"/>
          <w:i/>
          <w:sz w:val="24"/>
          <w:szCs w:val="24"/>
          <w:lang w:val="pt-PT"/>
        </w:rPr>
        <w:t xml:space="preserve"> </w:t>
      </w:r>
      <w:r w:rsidR="00C27395">
        <w:rPr>
          <w:rFonts w:ascii="Calibri" w:hAnsi="Calibri" w:cs="Arial"/>
          <w:sz w:val="24"/>
          <w:szCs w:val="24"/>
          <w:lang w:val="pt-PT"/>
        </w:rPr>
        <w:t>do art.</w:t>
      </w:r>
      <w:r w:rsidRPr="00383694">
        <w:rPr>
          <w:rFonts w:ascii="Calibri" w:hAnsi="Calibri" w:cs="Arial"/>
          <w:sz w:val="24"/>
          <w:szCs w:val="24"/>
          <w:lang w:val="pt-PT"/>
        </w:rPr>
        <w:t xml:space="preserve"> </w:t>
      </w:r>
      <w:r w:rsidR="00BF7154" w:rsidRPr="00383694">
        <w:rPr>
          <w:rFonts w:ascii="Calibri" w:hAnsi="Calibri" w:cs="Arial"/>
          <w:sz w:val="24"/>
          <w:szCs w:val="24"/>
          <w:lang w:val="pt-PT"/>
        </w:rPr>
        <w:t>45 desta lei</w:t>
      </w:r>
      <w:r w:rsidRPr="00383694">
        <w:rPr>
          <w:rFonts w:ascii="Calibri" w:hAnsi="Calibri" w:cs="Arial"/>
          <w:sz w:val="24"/>
          <w:szCs w:val="24"/>
          <w:lang w:val="pt-PT"/>
        </w:rPr>
        <w:t>:</w:t>
      </w:r>
    </w:p>
    <w:p w:rsidR="00A43432" w:rsidRPr="00383694" w:rsidRDefault="00A43432" w:rsidP="00A43432">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ascii="Calibri" w:eastAsia="Batang" w:hAnsi="Calibri" w:cs="Arial"/>
          <w:kern w:val="3"/>
          <w:sz w:val="24"/>
          <w:szCs w:val="24"/>
          <w:lang w:val="pt-PT" w:eastAsia="ar-SA"/>
        </w:rPr>
      </w:pPr>
      <w:r w:rsidRPr="00383694">
        <w:rPr>
          <w:rFonts w:ascii="Calibri" w:eastAsia="Batang" w:hAnsi="Calibri" w:cs="Arial"/>
          <w:kern w:val="3"/>
          <w:sz w:val="24"/>
          <w:szCs w:val="24"/>
          <w:lang w:val="pt-PT" w:eastAsia="ar-SA"/>
        </w:rPr>
        <w:tab/>
        <w:t xml:space="preserve">I – compreenderá o período entre </w:t>
      </w:r>
      <w:r w:rsidR="00BF7154" w:rsidRPr="00383694">
        <w:rPr>
          <w:rFonts w:ascii="Calibri" w:eastAsia="Batang" w:hAnsi="Calibri" w:cs="Arial"/>
          <w:kern w:val="3"/>
          <w:sz w:val="24"/>
          <w:szCs w:val="24"/>
          <w:lang w:val="pt-PT" w:eastAsia="ar-SA"/>
        </w:rPr>
        <w:t>j</w:t>
      </w:r>
      <w:r w:rsidRPr="00383694">
        <w:rPr>
          <w:rFonts w:ascii="Calibri" w:eastAsia="Batang" w:hAnsi="Calibri" w:cs="Arial"/>
          <w:kern w:val="3"/>
          <w:sz w:val="24"/>
          <w:szCs w:val="24"/>
          <w:lang w:val="pt-PT" w:eastAsia="ar-SA"/>
        </w:rPr>
        <w:t xml:space="preserve">aneiro e </w:t>
      </w:r>
      <w:r w:rsidR="00BF7154" w:rsidRPr="00383694">
        <w:rPr>
          <w:rFonts w:ascii="Calibri" w:eastAsia="Batang" w:hAnsi="Calibri" w:cs="Arial"/>
          <w:kern w:val="3"/>
          <w:sz w:val="24"/>
          <w:szCs w:val="24"/>
          <w:lang w:val="pt-PT" w:eastAsia="ar-SA"/>
        </w:rPr>
        <w:t>d</w:t>
      </w:r>
      <w:r w:rsidRPr="00383694">
        <w:rPr>
          <w:rFonts w:ascii="Calibri" w:eastAsia="Batang" w:hAnsi="Calibri" w:cs="Arial"/>
          <w:kern w:val="3"/>
          <w:sz w:val="24"/>
          <w:szCs w:val="24"/>
          <w:lang w:val="pt-PT" w:eastAsia="ar-SA"/>
        </w:rPr>
        <w:t>ezembro do ano anterior ao protocolo do requerimento;</w:t>
      </w:r>
    </w:p>
    <w:p w:rsidR="00A43432" w:rsidRPr="00383694" w:rsidRDefault="00A43432" w:rsidP="00A43432">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ascii="Calibri" w:eastAsia="Batang" w:hAnsi="Calibri" w:cs="Arial"/>
          <w:kern w:val="3"/>
          <w:sz w:val="24"/>
          <w:szCs w:val="24"/>
          <w:lang w:eastAsia="ar-SA"/>
        </w:rPr>
      </w:pPr>
      <w:r w:rsidRPr="00383694">
        <w:rPr>
          <w:rFonts w:ascii="Calibri" w:eastAsia="Batang" w:hAnsi="Calibri" w:cs="Arial"/>
          <w:kern w:val="3"/>
          <w:sz w:val="24"/>
          <w:szCs w:val="24"/>
          <w:lang w:val="pt-PT" w:eastAsia="ar-SA"/>
        </w:rPr>
        <w:tab/>
        <w:t xml:space="preserve">II – será considerado apenas se o </w:t>
      </w:r>
      <w:r w:rsidR="00227633">
        <w:rPr>
          <w:rFonts w:ascii="Calibri" w:eastAsia="Batang" w:hAnsi="Calibri" w:cs="Arial"/>
          <w:kern w:val="3"/>
          <w:sz w:val="24"/>
          <w:szCs w:val="24"/>
          <w:lang w:val="pt-PT" w:eastAsia="ar-SA"/>
        </w:rPr>
        <w:t xml:space="preserve">empregado público </w:t>
      </w:r>
      <w:r w:rsidRPr="00383694">
        <w:rPr>
          <w:rFonts w:ascii="Calibri" w:eastAsia="Batang" w:hAnsi="Calibri" w:cs="Arial"/>
          <w:kern w:val="3"/>
          <w:sz w:val="24"/>
          <w:szCs w:val="24"/>
          <w:lang w:val="pt-PT" w:eastAsia="ar-SA"/>
        </w:rPr>
        <w:t xml:space="preserve">tiver trabalhado </w:t>
      </w:r>
      <w:r w:rsidR="0043554F" w:rsidRPr="00383694">
        <w:rPr>
          <w:rFonts w:ascii="Calibri" w:eastAsia="Batang" w:hAnsi="Calibri" w:cs="Arial"/>
          <w:kern w:val="3"/>
          <w:sz w:val="24"/>
          <w:szCs w:val="24"/>
          <w:lang w:val="pt-PT" w:eastAsia="ar-SA"/>
        </w:rPr>
        <w:t>por, no mínimo, 11 (onze) meses</w:t>
      </w:r>
      <w:r w:rsidRPr="00383694">
        <w:rPr>
          <w:rFonts w:ascii="Calibri" w:eastAsia="Batang" w:hAnsi="Calibri" w:cs="Arial"/>
          <w:kern w:val="3"/>
          <w:sz w:val="24"/>
          <w:szCs w:val="24"/>
          <w:lang w:val="pt-PT" w:eastAsia="ar-SA"/>
        </w:rPr>
        <w:t xml:space="preserve"> ininterruptos </w:t>
      </w:r>
      <w:r w:rsidR="00BF7749" w:rsidRPr="00383694">
        <w:rPr>
          <w:rFonts w:ascii="Calibri" w:eastAsia="Batang" w:hAnsi="Calibri" w:cs="Arial"/>
          <w:kern w:val="3"/>
          <w:sz w:val="24"/>
          <w:szCs w:val="24"/>
          <w:lang w:val="pt-PT" w:eastAsia="ar-SA"/>
        </w:rPr>
        <w:t>n</w:t>
      </w:r>
      <w:r w:rsidRPr="00383694">
        <w:rPr>
          <w:rFonts w:ascii="Calibri" w:eastAsia="Batang" w:hAnsi="Calibri" w:cs="Arial"/>
          <w:kern w:val="3"/>
          <w:sz w:val="24"/>
          <w:szCs w:val="24"/>
          <w:lang w:val="pt-PT" w:eastAsia="ar-SA"/>
        </w:rPr>
        <w:t>o período;</w:t>
      </w:r>
      <w:r w:rsidR="00286379" w:rsidRPr="00383694">
        <w:rPr>
          <w:rFonts w:ascii="Calibri" w:eastAsia="Batang" w:hAnsi="Calibri" w:cs="Arial"/>
          <w:kern w:val="3"/>
          <w:sz w:val="24"/>
          <w:szCs w:val="24"/>
          <w:lang w:val="pt-PT" w:eastAsia="ar-SA"/>
        </w:rPr>
        <w:t xml:space="preserve"> e</w:t>
      </w:r>
    </w:p>
    <w:p w:rsidR="00A43432" w:rsidRPr="00383694" w:rsidRDefault="00A43432" w:rsidP="00A43432">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ascii="Calibri" w:eastAsia="Batang" w:hAnsi="Calibri" w:cs="Arial"/>
          <w:kern w:val="3"/>
          <w:sz w:val="24"/>
          <w:szCs w:val="24"/>
          <w:lang w:val="pt-PT" w:eastAsia="ar-SA"/>
        </w:rPr>
      </w:pPr>
      <w:r w:rsidRPr="00383694">
        <w:rPr>
          <w:rFonts w:ascii="Calibri" w:eastAsia="Batang" w:hAnsi="Calibri" w:cs="Arial"/>
          <w:kern w:val="3"/>
          <w:sz w:val="24"/>
          <w:szCs w:val="24"/>
          <w:lang w:val="pt-PT" w:eastAsia="ar-SA"/>
        </w:rPr>
        <w:tab/>
        <w:t>III – considerará apenas os dias efetivamente trabalhados e o período de gozo:</w:t>
      </w:r>
    </w:p>
    <w:p w:rsidR="00A43432" w:rsidRPr="00383694" w:rsidRDefault="00A43432" w:rsidP="00A43432">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ascii="Calibri" w:eastAsia="Batang" w:hAnsi="Calibri" w:cs="Arial"/>
          <w:kern w:val="3"/>
          <w:sz w:val="24"/>
          <w:szCs w:val="24"/>
          <w:lang w:val="pt-PT" w:eastAsia="ar-SA"/>
        </w:rPr>
      </w:pPr>
      <w:r w:rsidRPr="00383694">
        <w:rPr>
          <w:rFonts w:ascii="Calibri" w:eastAsia="Batang" w:hAnsi="Calibri" w:cs="Arial"/>
          <w:kern w:val="3"/>
          <w:sz w:val="24"/>
          <w:szCs w:val="24"/>
          <w:lang w:val="pt-PT" w:eastAsia="ar-SA"/>
        </w:rPr>
        <w:tab/>
        <w:t>a) das férias;</w:t>
      </w:r>
      <w:r w:rsidR="00286379" w:rsidRPr="00383694">
        <w:rPr>
          <w:rFonts w:ascii="Calibri" w:eastAsia="Batang" w:hAnsi="Calibri" w:cs="Arial"/>
          <w:kern w:val="3"/>
          <w:sz w:val="24"/>
          <w:szCs w:val="24"/>
          <w:lang w:val="pt-PT" w:eastAsia="ar-SA"/>
        </w:rPr>
        <w:t xml:space="preserve"> e</w:t>
      </w:r>
    </w:p>
    <w:p w:rsidR="00A43432" w:rsidRPr="00383694" w:rsidRDefault="00A43432" w:rsidP="002D0381">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ascii="Calibri" w:eastAsia="Batang" w:hAnsi="Calibri" w:cs="Arial"/>
          <w:b/>
          <w:kern w:val="3"/>
          <w:sz w:val="24"/>
          <w:szCs w:val="24"/>
          <w:lang w:val="pt-PT" w:eastAsia="ar-SA"/>
        </w:rPr>
      </w:pPr>
      <w:r w:rsidRPr="00383694">
        <w:rPr>
          <w:rFonts w:ascii="Calibri" w:eastAsia="Batang" w:hAnsi="Calibri" w:cs="Arial"/>
          <w:kern w:val="3"/>
          <w:sz w:val="24"/>
          <w:szCs w:val="24"/>
          <w:lang w:val="pt-PT" w:eastAsia="ar-SA"/>
        </w:rPr>
        <w:tab/>
        <w:t xml:space="preserve">b) </w:t>
      </w:r>
      <w:r w:rsidR="0043554F" w:rsidRPr="00383694">
        <w:rPr>
          <w:rFonts w:ascii="Calibri" w:eastAsia="Batang" w:hAnsi="Calibri" w:cs="Arial"/>
          <w:kern w:val="3"/>
          <w:sz w:val="24"/>
          <w:szCs w:val="24"/>
          <w:lang w:val="pt-PT" w:eastAsia="ar-SA"/>
        </w:rPr>
        <w:t xml:space="preserve">das </w:t>
      </w:r>
      <w:r w:rsidR="002D0381" w:rsidRPr="00383694">
        <w:rPr>
          <w:rFonts w:ascii="Calibri" w:eastAsia="Batang" w:hAnsi="Calibri" w:cs="Arial"/>
          <w:kern w:val="3"/>
          <w:sz w:val="24"/>
          <w:szCs w:val="24"/>
          <w:lang w:val="pt-PT" w:eastAsia="ar-SA"/>
        </w:rPr>
        <w:t>faltas justificadas</w:t>
      </w:r>
      <w:r w:rsidRPr="00383694">
        <w:rPr>
          <w:rFonts w:ascii="Calibri" w:eastAsia="Batang" w:hAnsi="Calibri" w:cs="Arial"/>
          <w:kern w:val="3"/>
          <w:sz w:val="24"/>
          <w:szCs w:val="24"/>
          <w:lang w:val="pt-PT" w:eastAsia="ar-SA"/>
        </w:rPr>
        <w:t>.</w:t>
      </w:r>
    </w:p>
    <w:p w:rsidR="00A43432" w:rsidRPr="00383694" w:rsidRDefault="009506F1" w:rsidP="00A43432">
      <w:pPr>
        <w:tabs>
          <w:tab w:val="left" w:pos="709"/>
          <w:tab w:val="left" w:pos="1418"/>
          <w:tab w:val="left" w:pos="2127"/>
        </w:tabs>
        <w:suppressAutoHyphens/>
        <w:autoSpaceDN w:val="0"/>
        <w:spacing w:before="120" w:after="120" w:line="360" w:lineRule="auto"/>
        <w:ind w:firstLineChars="295" w:firstLine="708"/>
        <w:jc w:val="both"/>
        <w:textAlignment w:val="baseline"/>
        <w:rPr>
          <w:rFonts w:ascii="Calibri" w:eastAsia="Batang" w:hAnsi="Calibri" w:cs="Arial"/>
          <w:kern w:val="3"/>
          <w:sz w:val="24"/>
          <w:szCs w:val="24"/>
          <w:lang w:eastAsia="ar-SA"/>
        </w:rPr>
      </w:pPr>
      <w:r w:rsidRPr="00383694">
        <w:rPr>
          <w:rFonts w:ascii="Calibri" w:eastAsia="Batang" w:hAnsi="Calibri" w:cs="Arial"/>
          <w:b/>
          <w:kern w:val="3"/>
          <w:sz w:val="24"/>
          <w:szCs w:val="24"/>
          <w:lang w:val="pt-PT" w:eastAsia="ar-SA"/>
        </w:rPr>
        <w:t>Art. 47</w:t>
      </w:r>
      <w:r w:rsidR="00A43432" w:rsidRPr="00383694">
        <w:rPr>
          <w:rFonts w:ascii="Calibri" w:eastAsia="Batang" w:hAnsi="Calibri" w:cs="Arial"/>
          <w:b/>
          <w:kern w:val="3"/>
          <w:sz w:val="24"/>
          <w:szCs w:val="24"/>
          <w:lang w:val="pt-PT" w:eastAsia="ar-SA"/>
        </w:rPr>
        <w:t>.</w:t>
      </w:r>
      <w:r w:rsidR="00A43432" w:rsidRPr="00383694">
        <w:rPr>
          <w:rFonts w:ascii="Calibri" w:eastAsia="Batang" w:hAnsi="Calibri" w:cs="Arial"/>
          <w:kern w:val="3"/>
          <w:sz w:val="24"/>
          <w:szCs w:val="24"/>
          <w:lang w:eastAsia="ar-SA"/>
        </w:rPr>
        <w:t xml:space="preserve"> A promoção por titulação dar-se-á segundo:</w:t>
      </w:r>
    </w:p>
    <w:p w:rsidR="00A43432" w:rsidRPr="00383694" w:rsidRDefault="0043554F" w:rsidP="00A43432">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ascii="Calibri" w:eastAsia="Batang" w:hAnsi="Calibri" w:cs="Arial"/>
          <w:kern w:val="3"/>
          <w:sz w:val="24"/>
          <w:szCs w:val="24"/>
          <w:lang w:eastAsia="ar-SA"/>
        </w:rPr>
      </w:pPr>
      <w:r w:rsidRPr="00383694">
        <w:rPr>
          <w:rFonts w:ascii="Calibri" w:eastAsia="Batang" w:hAnsi="Calibri" w:cs="Arial"/>
          <w:kern w:val="3"/>
          <w:sz w:val="24"/>
          <w:szCs w:val="24"/>
          <w:lang w:eastAsia="ar-SA"/>
        </w:rPr>
        <w:t>I – o</w:t>
      </w:r>
      <w:r w:rsidR="00A43432" w:rsidRPr="00383694">
        <w:rPr>
          <w:rFonts w:ascii="Calibri" w:eastAsia="Batang" w:hAnsi="Calibri" w:cs="Arial"/>
          <w:kern w:val="3"/>
          <w:sz w:val="24"/>
          <w:szCs w:val="24"/>
          <w:lang w:eastAsia="ar-SA"/>
        </w:rPr>
        <w:t xml:space="preserve">btenção de diploma de nível fundamental, para os empregados </w:t>
      </w:r>
      <w:r w:rsidR="00286379" w:rsidRPr="00383694">
        <w:rPr>
          <w:rFonts w:ascii="Calibri" w:eastAsia="Batang" w:hAnsi="Calibri" w:cs="Arial"/>
          <w:kern w:val="3"/>
          <w:sz w:val="24"/>
          <w:szCs w:val="24"/>
          <w:lang w:eastAsia="ar-SA"/>
        </w:rPr>
        <w:t>ocupantes de emprego público que não exija tal escolaridade para o seu provimento</w:t>
      </w:r>
      <w:r w:rsidR="00A43432" w:rsidRPr="00383694">
        <w:rPr>
          <w:rFonts w:ascii="Calibri" w:eastAsia="Batang" w:hAnsi="Calibri" w:cs="Arial"/>
          <w:kern w:val="3"/>
          <w:sz w:val="24"/>
          <w:szCs w:val="24"/>
          <w:lang w:eastAsia="ar-SA"/>
        </w:rPr>
        <w:t>, garantindo-se a evolução em 3 (três) referências;</w:t>
      </w:r>
    </w:p>
    <w:p w:rsidR="00A43432" w:rsidRPr="00383694" w:rsidRDefault="0043554F" w:rsidP="00A43432">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ascii="Calibri" w:eastAsia="Batang" w:hAnsi="Calibri" w:cs="Arial"/>
          <w:kern w:val="3"/>
          <w:sz w:val="24"/>
          <w:szCs w:val="24"/>
          <w:lang w:eastAsia="ar-SA"/>
        </w:rPr>
      </w:pPr>
      <w:r w:rsidRPr="00383694">
        <w:rPr>
          <w:rFonts w:ascii="Calibri" w:eastAsia="Batang" w:hAnsi="Calibri" w:cs="Arial"/>
          <w:kern w:val="3"/>
          <w:sz w:val="24"/>
          <w:szCs w:val="24"/>
          <w:lang w:eastAsia="ar-SA"/>
        </w:rPr>
        <w:t>II – o</w:t>
      </w:r>
      <w:r w:rsidR="00A43432" w:rsidRPr="00383694">
        <w:rPr>
          <w:rFonts w:ascii="Calibri" w:eastAsia="Batang" w:hAnsi="Calibri" w:cs="Arial"/>
          <w:kern w:val="3"/>
          <w:sz w:val="24"/>
          <w:szCs w:val="24"/>
          <w:lang w:eastAsia="ar-SA"/>
        </w:rPr>
        <w:t>btenção de diploma de nível médio</w:t>
      </w:r>
      <w:r w:rsidR="00697911" w:rsidRPr="00383694">
        <w:rPr>
          <w:rFonts w:ascii="Calibri" w:eastAsia="Batang" w:hAnsi="Calibri" w:cs="Arial"/>
          <w:kern w:val="3"/>
          <w:sz w:val="24"/>
          <w:szCs w:val="24"/>
          <w:lang w:eastAsia="ar-SA"/>
        </w:rPr>
        <w:t xml:space="preserve"> ou técnico</w:t>
      </w:r>
      <w:r w:rsidR="00286379" w:rsidRPr="00383694">
        <w:rPr>
          <w:rFonts w:ascii="Calibri" w:eastAsia="Batang" w:hAnsi="Calibri" w:cs="Arial"/>
          <w:kern w:val="3"/>
          <w:sz w:val="24"/>
          <w:szCs w:val="24"/>
          <w:lang w:eastAsia="ar-SA"/>
        </w:rPr>
        <w:t>, para os empregados ocupantes de emprego público que não exija tal escolaridade para o seu provimento,</w:t>
      </w:r>
      <w:r w:rsidR="00A43432" w:rsidRPr="00383694">
        <w:rPr>
          <w:rFonts w:ascii="Calibri" w:eastAsia="Batang" w:hAnsi="Calibri" w:cs="Arial"/>
          <w:kern w:val="3"/>
          <w:sz w:val="24"/>
          <w:szCs w:val="24"/>
          <w:lang w:eastAsia="ar-SA"/>
        </w:rPr>
        <w:t xml:space="preserve"> garantindo-se a evolução em </w:t>
      </w:r>
      <w:r w:rsidR="003D39A0" w:rsidRPr="00383694">
        <w:rPr>
          <w:rFonts w:ascii="Calibri" w:eastAsia="Batang" w:hAnsi="Calibri" w:cs="Arial"/>
          <w:kern w:val="3"/>
          <w:sz w:val="24"/>
          <w:szCs w:val="24"/>
          <w:lang w:eastAsia="ar-SA"/>
        </w:rPr>
        <w:t>4</w:t>
      </w:r>
      <w:r w:rsidR="00A43432" w:rsidRPr="00383694">
        <w:rPr>
          <w:rFonts w:ascii="Calibri" w:eastAsia="Batang" w:hAnsi="Calibri" w:cs="Arial"/>
          <w:kern w:val="3"/>
          <w:sz w:val="24"/>
          <w:szCs w:val="24"/>
          <w:lang w:eastAsia="ar-SA"/>
        </w:rPr>
        <w:t xml:space="preserve"> (</w:t>
      </w:r>
      <w:r w:rsidR="003D39A0" w:rsidRPr="00383694">
        <w:rPr>
          <w:rFonts w:ascii="Calibri" w:eastAsia="Batang" w:hAnsi="Calibri" w:cs="Arial"/>
          <w:kern w:val="3"/>
          <w:sz w:val="24"/>
          <w:szCs w:val="24"/>
          <w:lang w:eastAsia="ar-SA"/>
        </w:rPr>
        <w:t>quatro</w:t>
      </w:r>
      <w:r w:rsidR="00A43432" w:rsidRPr="00383694">
        <w:rPr>
          <w:rFonts w:ascii="Calibri" w:eastAsia="Batang" w:hAnsi="Calibri" w:cs="Arial"/>
          <w:kern w:val="3"/>
          <w:sz w:val="24"/>
          <w:szCs w:val="24"/>
          <w:lang w:eastAsia="ar-SA"/>
        </w:rPr>
        <w:t>) referências;</w:t>
      </w:r>
    </w:p>
    <w:p w:rsidR="00A43432" w:rsidRPr="00383694" w:rsidRDefault="00697911" w:rsidP="00A43432">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ascii="Calibri" w:eastAsia="Batang" w:hAnsi="Calibri" w:cs="Arial"/>
          <w:kern w:val="3"/>
          <w:sz w:val="24"/>
          <w:szCs w:val="24"/>
          <w:lang w:eastAsia="ar-SA"/>
        </w:rPr>
      </w:pPr>
      <w:r w:rsidRPr="00383694">
        <w:rPr>
          <w:rFonts w:ascii="Calibri" w:eastAsia="Batang" w:hAnsi="Calibri" w:cs="Arial"/>
          <w:kern w:val="3"/>
          <w:sz w:val="24"/>
          <w:szCs w:val="24"/>
          <w:lang w:eastAsia="ar-SA"/>
        </w:rPr>
        <w:t>III</w:t>
      </w:r>
      <w:r w:rsidR="0043554F" w:rsidRPr="00383694">
        <w:rPr>
          <w:rFonts w:ascii="Calibri" w:eastAsia="Batang" w:hAnsi="Calibri" w:cs="Arial"/>
          <w:kern w:val="3"/>
          <w:sz w:val="24"/>
          <w:szCs w:val="24"/>
          <w:lang w:eastAsia="ar-SA"/>
        </w:rPr>
        <w:t xml:space="preserve"> – o</w:t>
      </w:r>
      <w:r w:rsidR="00A43432" w:rsidRPr="00383694">
        <w:rPr>
          <w:rFonts w:ascii="Calibri" w:eastAsia="Batang" w:hAnsi="Calibri" w:cs="Arial"/>
          <w:kern w:val="3"/>
          <w:sz w:val="24"/>
          <w:szCs w:val="24"/>
          <w:lang w:eastAsia="ar-SA"/>
        </w:rPr>
        <w:t>btenção de diploma de</w:t>
      </w:r>
      <w:r w:rsidR="00AD7DAC" w:rsidRPr="00383694">
        <w:rPr>
          <w:rFonts w:ascii="Calibri" w:eastAsia="Batang" w:hAnsi="Calibri" w:cs="Arial"/>
          <w:kern w:val="3"/>
          <w:sz w:val="24"/>
          <w:szCs w:val="24"/>
          <w:lang w:eastAsia="ar-SA"/>
        </w:rPr>
        <w:t xml:space="preserve"> nível superior ou tecnológico, para os empregados ocupantes de emprego público que não exija tal escolaridade para o seu provimento, </w:t>
      </w:r>
      <w:r w:rsidR="00A43432" w:rsidRPr="00383694">
        <w:rPr>
          <w:rFonts w:ascii="Calibri" w:eastAsia="Batang" w:hAnsi="Calibri" w:cs="Arial"/>
          <w:kern w:val="3"/>
          <w:sz w:val="24"/>
          <w:szCs w:val="24"/>
          <w:lang w:eastAsia="ar-SA"/>
        </w:rPr>
        <w:t xml:space="preserve">garantindo-se a evolução em </w:t>
      </w:r>
      <w:r w:rsidR="003D39A0" w:rsidRPr="00383694">
        <w:rPr>
          <w:rFonts w:ascii="Calibri" w:eastAsia="Batang" w:hAnsi="Calibri" w:cs="Arial"/>
          <w:kern w:val="3"/>
          <w:sz w:val="24"/>
          <w:szCs w:val="24"/>
          <w:lang w:eastAsia="ar-SA"/>
        </w:rPr>
        <w:t>5</w:t>
      </w:r>
      <w:r w:rsidR="00A43432" w:rsidRPr="00383694">
        <w:rPr>
          <w:rFonts w:ascii="Calibri" w:eastAsia="Batang" w:hAnsi="Calibri" w:cs="Arial"/>
          <w:kern w:val="3"/>
          <w:sz w:val="24"/>
          <w:szCs w:val="24"/>
          <w:lang w:eastAsia="ar-SA"/>
        </w:rPr>
        <w:t xml:space="preserve"> (</w:t>
      </w:r>
      <w:r w:rsidR="003D39A0" w:rsidRPr="00383694">
        <w:rPr>
          <w:rFonts w:ascii="Calibri" w:eastAsia="Batang" w:hAnsi="Calibri" w:cs="Arial"/>
          <w:kern w:val="3"/>
          <w:sz w:val="24"/>
          <w:szCs w:val="24"/>
          <w:lang w:eastAsia="ar-SA"/>
        </w:rPr>
        <w:t>cinco</w:t>
      </w:r>
      <w:r w:rsidR="00A43432" w:rsidRPr="00383694">
        <w:rPr>
          <w:rFonts w:ascii="Calibri" w:eastAsia="Batang" w:hAnsi="Calibri" w:cs="Arial"/>
          <w:kern w:val="3"/>
          <w:sz w:val="24"/>
          <w:szCs w:val="24"/>
          <w:lang w:eastAsia="ar-SA"/>
        </w:rPr>
        <w:t>) referências;</w:t>
      </w:r>
    </w:p>
    <w:p w:rsidR="00A43432" w:rsidRPr="00383694" w:rsidRDefault="00697911" w:rsidP="00A43432">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ascii="Calibri" w:eastAsia="Batang" w:hAnsi="Calibri" w:cs="Arial"/>
          <w:kern w:val="3"/>
          <w:sz w:val="24"/>
          <w:szCs w:val="24"/>
          <w:lang w:eastAsia="ar-SA"/>
        </w:rPr>
      </w:pPr>
      <w:r w:rsidRPr="00383694">
        <w:rPr>
          <w:rFonts w:ascii="Calibri" w:eastAsia="Batang" w:hAnsi="Calibri" w:cs="Arial"/>
          <w:kern w:val="3"/>
          <w:sz w:val="24"/>
          <w:szCs w:val="24"/>
          <w:lang w:eastAsia="ar-SA"/>
        </w:rPr>
        <w:t>I</w:t>
      </w:r>
      <w:r w:rsidR="00A43432" w:rsidRPr="00383694">
        <w:rPr>
          <w:rFonts w:ascii="Calibri" w:eastAsia="Batang" w:hAnsi="Calibri" w:cs="Arial"/>
          <w:kern w:val="3"/>
          <w:sz w:val="24"/>
          <w:szCs w:val="24"/>
          <w:lang w:eastAsia="ar-SA"/>
        </w:rPr>
        <w:t xml:space="preserve">V – </w:t>
      </w:r>
      <w:r w:rsidR="0043554F" w:rsidRPr="00383694">
        <w:rPr>
          <w:rFonts w:ascii="Calibri" w:eastAsia="Batang" w:hAnsi="Calibri" w:cs="Arial"/>
          <w:kern w:val="3"/>
          <w:sz w:val="24"/>
          <w:szCs w:val="24"/>
          <w:lang w:eastAsia="ar-SA"/>
        </w:rPr>
        <w:t>o</w:t>
      </w:r>
      <w:r w:rsidR="00A43432" w:rsidRPr="00383694">
        <w:rPr>
          <w:rFonts w:ascii="Calibri" w:eastAsia="Batang" w:hAnsi="Calibri" w:cs="Arial"/>
          <w:kern w:val="3"/>
          <w:sz w:val="24"/>
          <w:szCs w:val="24"/>
          <w:lang w:eastAsia="ar-SA"/>
        </w:rPr>
        <w:t xml:space="preserve">btenção de diploma de pós-graduação </w:t>
      </w:r>
      <w:r w:rsidR="00AD7DAC" w:rsidRPr="00383694">
        <w:rPr>
          <w:rFonts w:ascii="Calibri" w:eastAsia="Batang" w:hAnsi="Calibri" w:cs="Arial"/>
          <w:kern w:val="3"/>
          <w:sz w:val="24"/>
          <w:szCs w:val="24"/>
          <w:lang w:eastAsia="ar-SA"/>
        </w:rPr>
        <w:t>“</w:t>
      </w:r>
      <w:r w:rsidR="00A43432" w:rsidRPr="00383694">
        <w:rPr>
          <w:rFonts w:ascii="Calibri" w:eastAsia="Batang" w:hAnsi="Calibri" w:cs="Arial"/>
          <w:kern w:val="3"/>
          <w:sz w:val="24"/>
          <w:szCs w:val="24"/>
          <w:lang w:eastAsia="ar-SA"/>
        </w:rPr>
        <w:t>latu sensu</w:t>
      </w:r>
      <w:r w:rsidR="00AD7DAC" w:rsidRPr="00383694">
        <w:rPr>
          <w:rFonts w:ascii="Calibri" w:eastAsia="Batang" w:hAnsi="Calibri" w:cs="Arial"/>
          <w:kern w:val="3"/>
          <w:sz w:val="24"/>
          <w:szCs w:val="24"/>
          <w:lang w:eastAsia="ar-SA"/>
        </w:rPr>
        <w:t>”</w:t>
      </w:r>
      <w:r w:rsidR="00A43432" w:rsidRPr="00383694">
        <w:rPr>
          <w:rFonts w:ascii="Calibri" w:eastAsia="Batang" w:hAnsi="Calibri" w:cs="Arial"/>
          <w:kern w:val="3"/>
          <w:sz w:val="24"/>
          <w:szCs w:val="24"/>
          <w:lang w:eastAsia="ar-SA"/>
        </w:rPr>
        <w:t xml:space="preserve"> de especialização, realizada presencialmente, para os empregados que não o possuíre</w:t>
      </w:r>
      <w:r w:rsidR="003D39A0" w:rsidRPr="00383694">
        <w:rPr>
          <w:rFonts w:ascii="Calibri" w:eastAsia="Batang" w:hAnsi="Calibri" w:cs="Arial"/>
          <w:kern w:val="3"/>
          <w:sz w:val="24"/>
          <w:szCs w:val="24"/>
          <w:lang w:eastAsia="ar-SA"/>
        </w:rPr>
        <w:t>m</w:t>
      </w:r>
      <w:r w:rsidR="004106C7">
        <w:rPr>
          <w:rFonts w:ascii="Calibri" w:eastAsia="Batang" w:hAnsi="Calibri" w:cs="Arial"/>
          <w:kern w:val="3"/>
          <w:sz w:val="24"/>
          <w:szCs w:val="24"/>
          <w:lang w:eastAsia="ar-SA"/>
        </w:rPr>
        <w:t xml:space="preserve"> ou </w:t>
      </w:r>
      <w:r w:rsidR="004106C7" w:rsidRPr="00383694">
        <w:rPr>
          <w:rFonts w:ascii="Calibri" w:eastAsia="Batang" w:hAnsi="Calibri" w:cs="Arial"/>
          <w:kern w:val="3"/>
          <w:sz w:val="24"/>
          <w:szCs w:val="24"/>
          <w:lang w:eastAsia="ar-SA"/>
        </w:rPr>
        <w:t>para os empregados ocupantes de emprego público que não exija tal escolaridade para o seu provimento</w:t>
      </w:r>
      <w:r w:rsidR="003D39A0" w:rsidRPr="00383694">
        <w:rPr>
          <w:rFonts w:ascii="Calibri" w:eastAsia="Batang" w:hAnsi="Calibri" w:cs="Arial"/>
          <w:kern w:val="3"/>
          <w:sz w:val="24"/>
          <w:szCs w:val="24"/>
          <w:lang w:eastAsia="ar-SA"/>
        </w:rPr>
        <w:t>, garantindo-se a evolução em 3</w:t>
      </w:r>
      <w:r w:rsidR="00A43432" w:rsidRPr="00383694">
        <w:rPr>
          <w:rFonts w:ascii="Calibri" w:eastAsia="Batang" w:hAnsi="Calibri" w:cs="Arial"/>
          <w:kern w:val="3"/>
          <w:sz w:val="24"/>
          <w:szCs w:val="24"/>
          <w:lang w:eastAsia="ar-SA"/>
        </w:rPr>
        <w:t xml:space="preserve"> (</w:t>
      </w:r>
      <w:r w:rsidR="003D39A0" w:rsidRPr="00383694">
        <w:rPr>
          <w:rFonts w:ascii="Calibri" w:eastAsia="Batang" w:hAnsi="Calibri" w:cs="Arial"/>
          <w:kern w:val="3"/>
          <w:sz w:val="24"/>
          <w:szCs w:val="24"/>
          <w:lang w:eastAsia="ar-SA"/>
        </w:rPr>
        <w:t>três</w:t>
      </w:r>
      <w:r w:rsidR="00A43432" w:rsidRPr="00383694">
        <w:rPr>
          <w:rFonts w:ascii="Calibri" w:eastAsia="Batang" w:hAnsi="Calibri" w:cs="Arial"/>
          <w:kern w:val="3"/>
          <w:sz w:val="24"/>
          <w:szCs w:val="24"/>
          <w:lang w:eastAsia="ar-SA"/>
        </w:rPr>
        <w:t>) referências;</w:t>
      </w:r>
    </w:p>
    <w:p w:rsidR="00A43432" w:rsidRPr="00383694" w:rsidRDefault="0043554F" w:rsidP="00A43432">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ascii="Calibri" w:eastAsia="Batang" w:hAnsi="Calibri" w:cs="Arial"/>
          <w:kern w:val="3"/>
          <w:sz w:val="24"/>
          <w:szCs w:val="24"/>
          <w:lang w:eastAsia="ar-SA"/>
        </w:rPr>
      </w:pPr>
      <w:r w:rsidRPr="00383694">
        <w:rPr>
          <w:rFonts w:ascii="Calibri" w:eastAsia="Batang" w:hAnsi="Calibri" w:cs="Arial"/>
          <w:kern w:val="3"/>
          <w:sz w:val="24"/>
          <w:szCs w:val="24"/>
          <w:lang w:eastAsia="ar-SA"/>
        </w:rPr>
        <w:t>V – o</w:t>
      </w:r>
      <w:r w:rsidR="00A43432" w:rsidRPr="00383694">
        <w:rPr>
          <w:rFonts w:ascii="Calibri" w:eastAsia="Batang" w:hAnsi="Calibri" w:cs="Arial"/>
          <w:kern w:val="3"/>
          <w:sz w:val="24"/>
          <w:szCs w:val="24"/>
          <w:lang w:eastAsia="ar-SA"/>
        </w:rPr>
        <w:t xml:space="preserve">btenção de diploma de pós-graduação </w:t>
      </w:r>
      <w:r w:rsidR="00AD7DAC" w:rsidRPr="00383694">
        <w:rPr>
          <w:rFonts w:ascii="Calibri" w:eastAsia="Batang" w:hAnsi="Calibri" w:cs="Arial"/>
          <w:kern w:val="3"/>
          <w:sz w:val="24"/>
          <w:szCs w:val="24"/>
          <w:lang w:eastAsia="ar-SA"/>
        </w:rPr>
        <w:t>“</w:t>
      </w:r>
      <w:r w:rsidR="00A43432" w:rsidRPr="00383694">
        <w:rPr>
          <w:rFonts w:ascii="Calibri" w:eastAsia="Batang" w:hAnsi="Calibri" w:cs="Arial"/>
          <w:kern w:val="3"/>
          <w:sz w:val="24"/>
          <w:szCs w:val="24"/>
          <w:lang w:eastAsia="ar-SA"/>
        </w:rPr>
        <w:t>stricto sensu</w:t>
      </w:r>
      <w:r w:rsidR="00AD7DAC" w:rsidRPr="00383694">
        <w:rPr>
          <w:rFonts w:ascii="Calibri" w:eastAsia="Batang" w:hAnsi="Calibri" w:cs="Arial"/>
          <w:kern w:val="3"/>
          <w:sz w:val="24"/>
          <w:szCs w:val="24"/>
          <w:lang w:eastAsia="ar-SA"/>
        </w:rPr>
        <w:t>”</w:t>
      </w:r>
      <w:r w:rsidR="00A43432" w:rsidRPr="00383694">
        <w:rPr>
          <w:rFonts w:ascii="Calibri" w:eastAsia="Batang" w:hAnsi="Calibri" w:cs="Arial"/>
          <w:kern w:val="3"/>
          <w:sz w:val="24"/>
          <w:szCs w:val="24"/>
          <w:lang w:eastAsia="ar-SA"/>
        </w:rPr>
        <w:t xml:space="preserve"> de mestrado, para os empregados que não o possuíre</w:t>
      </w:r>
      <w:r w:rsidR="003D39A0" w:rsidRPr="00383694">
        <w:rPr>
          <w:rFonts w:ascii="Calibri" w:eastAsia="Batang" w:hAnsi="Calibri" w:cs="Arial"/>
          <w:kern w:val="3"/>
          <w:sz w:val="24"/>
          <w:szCs w:val="24"/>
          <w:lang w:eastAsia="ar-SA"/>
        </w:rPr>
        <w:t>m, garantindo-se a evolução em 9</w:t>
      </w:r>
      <w:r w:rsidR="00A43432" w:rsidRPr="00383694">
        <w:rPr>
          <w:rFonts w:ascii="Calibri" w:eastAsia="Batang" w:hAnsi="Calibri" w:cs="Arial"/>
          <w:kern w:val="3"/>
          <w:sz w:val="24"/>
          <w:szCs w:val="24"/>
          <w:lang w:eastAsia="ar-SA"/>
        </w:rPr>
        <w:t xml:space="preserve"> (</w:t>
      </w:r>
      <w:r w:rsidR="003D39A0" w:rsidRPr="00383694">
        <w:rPr>
          <w:rFonts w:ascii="Calibri" w:eastAsia="Batang" w:hAnsi="Calibri" w:cs="Arial"/>
          <w:kern w:val="3"/>
          <w:sz w:val="24"/>
          <w:szCs w:val="24"/>
          <w:lang w:eastAsia="ar-SA"/>
        </w:rPr>
        <w:t>nove</w:t>
      </w:r>
      <w:r w:rsidR="00A43432" w:rsidRPr="00383694">
        <w:rPr>
          <w:rFonts w:ascii="Calibri" w:eastAsia="Batang" w:hAnsi="Calibri" w:cs="Arial"/>
          <w:kern w:val="3"/>
          <w:sz w:val="24"/>
          <w:szCs w:val="24"/>
          <w:lang w:eastAsia="ar-SA"/>
        </w:rPr>
        <w:t>) referências;</w:t>
      </w:r>
      <w:r w:rsidR="00AD7DAC" w:rsidRPr="00383694">
        <w:rPr>
          <w:rFonts w:ascii="Calibri" w:eastAsia="Batang" w:hAnsi="Calibri" w:cs="Arial"/>
          <w:kern w:val="3"/>
          <w:sz w:val="24"/>
          <w:szCs w:val="24"/>
          <w:lang w:eastAsia="ar-SA"/>
        </w:rPr>
        <w:t xml:space="preserve"> e</w:t>
      </w:r>
    </w:p>
    <w:p w:rsidR="00AD7DAC" w:rsidRPr="00383694" w:rsidRDefault="0043554F" w:rsidP="00A43432">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ascii="Calibri" w:eastAsia="Batang" w:hAnsi="Calibri" w:cs="Arial"/>
          <w:kern w:val="3"/>
          <w:sz w:val="24"/>
          <w:szCs w:val="24"/>
          <w:lang w:eastAsia="ar-SA"/>
        </w:rPr>
      </w:pPr>
      <w:r w:rsidRPr="00383694">
        <w:rPr>
          <w:rFonts w:ascii="Calibri" w:eastAsia="Batang" w:hAnsi="Calibri" w:cs="Arial"/>
          <w:kern w:val="3"/>
          <w:sz w:val="24"/>
          <w:szCs w:val="24"/>
          <w:lang w:eastAsia="ar-SA"/>
        </w:rPr>
        <w:t>VI – o</w:t>
      </w:r>
      <w:r w:rsidR="00A43432" w:rsidRPr="00383694">
        <w:rPr>
          <w:rFonts w:ascii="Calibri" w:eastAsia="Batang" w:hAnsi="Calibri" w:cs="Arial"/>
          <w:kern w:val="3"/>
          <w:sz w:val="24"/>
          <w:szCs w:val="24"/>
          <w:lang w:eastAsia="ar-SA"/>
        </w:rPr>
        <w:t xml:space="preserve">btenção de diploma de pós-graduação </w:t>
      </w:r>
      <w:r w:rsidR="00AD7DAC" w:rsidRPr="00383694">
        <w:rPr>
          <w:rFonts w:ascii="Calibri" w:eastAsia="Batang" w:hAnsi="Calibri" w:cs="Arial"/>
          <w:kern w:val="3"/>
          <w:sz w:val="24"/>
          <w:szCs w:val="24"/>
          <w:lang w:eastAsia="ar-SA"/>
        </w:rPr>
        <w:t>“</w:t>
      </w:r>
      <w:r w:rsidR="00A43432" w:rsidRPr="00383694">
        <w:rPr>
          <w:rFonts w:ascii="Calibri" w:eastAsia="Batang" w:hAnsi="Calibri" w:cs="Arial"/>
          <w:kern w:val="3"/>
          <w:sz w:val="24"/>
          <w:szCs w:val="24"/>
          <w:lang w:eastAsia="ar-SA"/>
        </w:rPr>
        <w:t>stricto sensu</w:t>
      </w:r>
      <w:r w:rsidR="00AD7DAC" w:rsidRPr="00383694">
        <w:rPr>
          <w:rFonts w:ascii="Calibri" w:eastAsia="Batang" w:hAnsi="Calibri" w:cs="Arial"/>
          <w:kern w:val="3"/>
          <w:sz w:val="24"/>
          <w:szCs w:val="24"/>
          <w:lang w:eastAsia="ar-SA"/>
        </w:rPr>
        <w:t>”</w:t>
      </w:r>
      <w:r w:rsidR="00A43432" w:rsidRPr="00383694">
        <w:rPr>
          <w:rFonts w:ascii="Calibri" w:eastAsia="Batang" w:hAnsi="Calibri" w:cs="Arial"/>
          <w:kern w:val="3"/>
          <w:sz w:val="24"/>
          <w:szCs w:val="24"/>
          <w:lang w:eastAsia="ar-SA"/>
        </w:rPr>
        <w:t xml:space="preserve"> de doutorado, para os empregados que não o possuírem, garantindo-se a evolução em 1</w:t>
      </w:r>
      <w:r w:rsidR="003D39A0" w:rsidRPr="00383694">
        <w:rPr>
          <w:rFonts w:ascii="Calibri" w:eastAsia="Batang" w:hAnsi="Calibri" w:cs="Arial"/>
          <w:kern w:val="3"/>
          <w:sz w:val="24"/>
          <w:szCs w:val="24"/>
          <w:lang w:eastAsia="ar-SA"/>
        </w:rPr>
        <w:t>2</w:t>
      </w:r>
      <w:r w:rsidR="00A43432" w:rsidRPr="00383694">
        <w:rPr>
          <w:rFonts w:ascii="Calibri" w:eastAsia="Batang" w:hAnsi="Calibri" w:cs="Arial"/>
          <w:kern w:val="3"/>
          <w:sz w:val="24"/>
          <w:szCs w:val="24"/>
          <w:lang w:eastAsia="ar-SA"/>
        </w:rPr>
        <w:t xml:space="preserve"> (d</w:t>
      </w:r>
      <w:r w:rsidR="003D39A0" w:rsidRPr="00383694">
        <w:rPr>
          <w:rFonts w:ascii="Calibri" w:eastAsia="Batang" w:hAnsi="Calibri" w:cs="Arial"/>
          <w:kern w:val="3"/>
          <w:sz w:val="24"/>
          <w:szCs w:val="24"/>
          <w:lang w:eastAsia="ar-SA"/>
        </w:rPr>
        <w:t>oze</w:t>
      </w:r>
      <w:r w:rsidR="00AD7DAC" w:rsidRPr="00383694">
        <w:rPr>
          <w:rFonts w:ascii="Calibri" w:eastAsia="Batang" w:hAnsi="Calibri" w:cs="Arial"/>
          <w:kern w:val="3"/>
          <w:sz w:val="24"/>
          <w:szCs w:val="24"/>
          <w:lang w:eastAsia="ar-SA"/>
        </w:rPr>
        <w:t>) referências.</w:t>
      </w:r>
    </w:p>
    <w:p w:rsidR="007A66A8" w:rsidRPr="00383694" w:rsidRDefault="007A66A8" w:rsidP="007A66A8">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ascii="Calibri" w:hAnsi="Calibri" w:cs="Arial"/>
          <w:kern w:val="3"/>
          <w:sz w:val="24"/>
          <w:szCs w:val="24"/>
          <w:lang w:eastAsia="ar-SA"/>
        </w:rPr>
      </w:pPr>
      <w:r w:rsidRPr="00383694">
        <w:rPr>
          <w:rFonts w:ascii="Calibri" w:hAnsi="Calibri" w:cs="Arial"/>
          <w:kern w:val="3"/>
          <w:sz w:val="24"/>
          <w:szCs w:val="24"/>
          <w:lang w:eastAsia="ar-SA"/>
        </w:rPr>
        <w:t xml:space="preserve">§ 1º O empregado público poderá progredir por titulação com a apresentação de apenas um diploma a cada 3 (três) anos, respeitando-se a cronologia da obtenção dos diplomas. </w:t>
      </w:r>
    </w:p>
    <w:p w:rsidR="004545B8" w:rsidRPr="004545B8" w:rsidRDefault="004545B8" w:rsidP="004545B8">
      <w:pPr>
        <w:tabs>
          <w:tab w:val="left" w:pos="709"/>
          <w:tab w:val="left" w:pos="1418"/>
          <w:tab w:val="left" w:pos="2127"/>
        </w:tabs>
        <w:suppressAutoHyphens/>
        <w:autoSpaceDN w:val="0"/>
        <w:spacing w:before="120" w:after="120" w:line="360" w:lineRule="auto"/>
        <w:ind w:firstLineChars="295" w:firstLine="708"/>
        <w:jc w:val="both"/>
        <w:textAlignment w:val="baseline"/>
        <w:rPr>
          <w:rFonts w:ascii="Calibri" w:eastAsia="Batang" w:hAnsi="Calibri" w:cs="Arial"/>
          <w:kern w:val="3"/>
          <w:sz w:val="24"/>
          <w:szCs w:val="24"/>
          <w:lang w:eastAsia="ar-SA"/>
        </w:rPr>
      </w:pPr>
      <w:r w:rsidRPr="004545B8">
        <w:rPr>
          <w:rFonts w:ascii="Calibri" w:eastAsia="Batang" w:hAnsi="Calibri" w:cs="Arial"/>
          <w:kern w:val="3"/>
          <w:sz w:val="24"/>
          <w:szCs w:val="24"/>
          <w:lang w:eastAsia="ar-SA"/>
        </w:rPr>
        <w:t xml:space="preserve">§ 2º Não será admitida promoção por titulação na hipótese de apresentação de diploma em desconformidade com o critério cronológico disposto no § 1º deste artigo. </w:t>
      </w:r>
    </w:p>
    <w:p w:rsidR="004545B8" w:rsidRPr="004545B8" w:rsidRDefault="004545B8" w:rsidP="004545B8">
      <w:pPr>
        <w:tabs>
          <w:tab w:val="left" w:pos="709"/>
          <w:tab w:val="left" w:pos="1418"/>
          <w:tab w:val="left" w:pos="2127"/>
        </w:tabs>
        <w:suppressAutoHyphens/>
        <w:autoSpaceDN w:val="0"/>
        <w:spacing w:before="120" w:after="120" w:line="360" w:lineRule="auto"/>
        <w:ind w:firstLineChars="295" w:firstLine="708"/>
        <w:jc w:val="both"/>
        <w:textAlignment w:val="baseline"/>
        <w:rPr>
          <w:rFonts w:ascii="Calibri" w:eastAsia="Batang" w:hAnsi="Calibri" w:cs="Arial"/>
          <w:kern w:val="3"/>
          <w:sz w:val="24"/>
          <w:szCs w:val="24"/>
          <w:lang w:eastAsia="ar-SA"/>
        </w:rPr>
      </w:pPr>
      <w:r w:rsidRPr="004545B8">
        <w:rPr>
          <w:rFonts w:ascii="Calibri" w:eastAsia="Batang" w:hAnsi="Calibri" w:cs="Arial"/>
          <w:kern w:val="3"/>
          <w:sz w:val="24"/>
          <w:szCs w:val="24"/>
          <w:lang w:eastAsia="ar-SA"/>
        </w:rPr>
        <w:t>§ 3º Os diplomas previstos no “caput” deste artigo, utilizados para fins de progressão por titulação:</w:t>
      </w:r>
    </w:p>
    <w:p w:rsidR="004545B8" w:rsidRPr="004545B8" w:rsidRDefault="004545B8" w:rsidP="004545B8">
      <w:pPr>
        <w:tabs>
          <w:tab w:val="left" w:pos="709"/>
          <w:tab w:val="left" w:pos="1418"/>
          <w:tab w:val="left" w:pos="2127"/>
        </w:tabs>
        <w:suppressAutoHyphens/>
        <w:autoSpaceDN w:val="0"/>
        <w:spacing w:before="120" w:after="120" w:line="360" w:lineRule="auto"/>
        <w:ind w:firstLineChars="295" w:firstLine="708"/>
        <w:jc w:val="both"/>
        <w:textAlignment w:val="baseline"/>
        <w:rPr>
          <w:rFonts w:ascii="Calibri" w:eastAsia="Batang" w:hAnsi="Calibri" w:cs="Arial"/>
          <w:kern w:val="3"/>
          <w:sz w:val="24"/>
          <w:szCs w:val="24"/>
          <w:lang w:eastAsia="ar-SA"/>
        </w:rPr>
      </w:pPr>
      <w:r w:rsidRPr="004545B8">
        <w:rPr>
          <w:rFonts w:ascii="Calibri" w:eastAsia="Batang" w:hAnsi="Calibri" w:cs="Arial"/>
          <w:kern w:val="3"/>
          <w:sz w:val="24"/>
          <w:szCs w:val="24"/>
          <w:lang w:eastAsia="ar-SA"/>
        </w:rPr>
        <w:t>I – devem ser reconhecidas pelo Ministério da Educação e, no caso de pós-graduação “stricto sensu”, devem ser reconhecidos pela CAPES (Coordenação de Aperfeiçoamento de Pessoal de Nível Superior);</w:t>
      </w:r>
    </w:p>
    <w:p w:rsidR="004545B8" w:rsidRPr="004545B8" w:rsidRDefault="004545B8" w:rsidP="004545B8">
      <w:pPr>
        <w:tabs>
          <w:tab w:val="left" w:pos="709"/>
          <w:tab w:val="left" w:pos="1418"/>
          <w:tab w:val="left" w:pos="2127"/>
        </w:tabs>
        <w:suppressAutoHyphens/>
        <w:autoSpaceDN w:val="0"/>
        <w:spacing w:before="120" w:after="120" w:line="360" w:lineRule="auto"/>
        <w:ind w:firstLineChars="295" w:firstLine="708"/>
        <w:jc w:val="both"/>
        <w:textAlignment w:val="baseline"/>
        <w:rPr>
          <w:rFonts w:ascii="Calibri" w:eastAsia="Batang" w:hAnsi="Calibri" w:cs="Arial"/>
          <w:kern w:val="3"/>
          <w:sz w:val="24"/>
          <w:szCs w:val="24"/>
          <w:lang w:eastAsia="ar-SA"/>
        </w:rPr>
      </w:pPr>
      <w:r w:rsidRPr="004545B8">
        <w:rPr>
          <w:rFonts w:ascii="Calibri" w:eastAsia="Batang" w:hAnsi="Calibri" w:cs="Arial"/>
          <w:kern w:val="3"/>
          <w:sz w:val="24"/>
          <w:szCs w:val="24"/>
          <w:lang w:eastAsia="ar-SA"/>
        </w:rPr>
        <w:t>II – devem ter validade indeterminada para os fins desta lei;</w:t>
      </w:r>
    </w:p>
    <w:p w:rsidR="004545B8" w:rsidRPr="004545B8" w:rsidRDefault="004545B8" w:rsidP="004545B8">
      <w:pPr>
        <w:tabs>
          <w:tab w:val="left" w:pos="709"/>
          <w:tab w:val="left" w:pos="1418"/>
          <w:tab w:val="left" w:pos="2127"/>
        </w:tabs>
        <w:suppressAutoHyphens/>
        <w:autoSpaceDN w:val="0"/>
        <w:spacing w:before="120" w:after="120" w:line="360" w:lineRule="auto"/>
        <w:ind w:firstLineChars="295" w:firstLine="708"/>
        <w:jc w:val="both"/>
        <w:textAlignment w:val="baseline"/>
        <w:rPr>
          <w:rFonts w:ascii="Calibri" w:eastAsia="Batang" w:hAnsi="Calibri" w:cs="Arial"/>
          <w:kern w:val="3"/>
          <w:sz w:val="24"/>
          <w:szCs w:val="24"/>
          <w:lang w:eastAsia="ar-SA"/>
        </w:rPr>
      </w:pPr>
      <w:r w:rsidRPr="004545B8">
        <w:rPr>
          <w:rFonts w:ascii="Calibri" w:eastAsia="Batang" w:hAnsi="Calibri" w:cs="Arial"/>
          <w:kern w:val="3"/>
          <w:sz w:val="24"/>
          <w:szCs w:val="24"/>
          <w:lang w:eastAsia="ar-SA"/>
        </w:rPr>
        <w:t>III – não podem ser utilizados mais de uma vez para fins de Evolução Funcional;</w:t>
      </w:r>
    </w:p>
    <w:p w:rsidR="004545B8" w:rsidRPr="004545B8" w:rsidRDefault="004545B8" w:rsidP="004545B8">
      <w:pPr>
        <w:tabs>
          <w:tab w:val="left" w:pos="709"/>
          <w:tab w:val="left" w:pos="1418"/>
          <w:tab w:val="left" w:pos="2127"/>
        </w:tabs>
        <w:suppressAutoHyphens/>
        <w:autoSpaceDN w:val="0"/>
        <w:spacing w:before="120" w:after="120" w:line="360" w:lineRule="auto"/>
        <w:ind w:firstLineChars="295" w:firstLine="708"/>
        <w:jc w:val="both"/>
        <w:textAlignment w:val="baseline"/>
        <w:rPr>
          <w:rFonts w:ascii="Calibri" w:eastAsia="Batang" w:hAnsi="Calibri" w:cs="Arial"/>
          <w:kern w:val="3"/>
          <w:sz w:val="24"/>
          <w:szCs w:val="24"/>
          <w:lang w:eastAsia="ar-SA"/>
        </w:rPr>
      </w:pPr>
      <w:r w:rsidRPr="004545B8">
        <w:rPr>
          <w:rFonts w:ascii="Calibri" w:eastAsia="Batang" w:hAnsi="Calibri" w:cs="Arial"/>
          <w:kern w:val="3"/>
          <w:sz w:val="24"/>
          <w:szCs w:val="24"/>
          <w:lang w:eastAsia="ar-SA"/>
        </w:rPr>
        <w:t>IV – não podem ser apresentados de maneira cumulativa, em conjunto ou sequencial;</w:t>
      </w:r>
      <w:r w:rsidR="001E7B71">
        <w:rPr>
          <w:rFonts w:ascii="Calibri" w:eastAsia="Batang" w:hAnsi="Calibri" w:cs="Arial"/>
          <w:kern w:val="3"/>
          <w:sz w:val="24"/>
          <w:szCs w:val="24"/>
          <w:lang w:eastAsia="ar-SA"/>
        </w:rPr>
        <w:t xml:space="preserve"> e</w:t>
      </w:r>
    </w:p>
    <w:p w:rsidR="004545B8" w:rsidRPr="004545B8" w:rsidRDefault="004545B8" w:rsidP="004545B8">
      <w:pPr>
        <w:tabs>
          <w:tab w:val="left" w:pos="709"/>
          <w:tab w:val="left" w:pos="1418"/>
          <w:tab w:val="left" w:pos="2127"/>
        </w:tabs>
        <w:suppressAutoHyphens/>
        <w:autoSpaceDN w:val="0"/>
        <w:spacing w:before="120" w:after="120" w:line="360" w:lineRule="auto"/>
        <w:ind w:firstLineChars="295" w:firstLine="708"/>
        <w:jc w:val="both"/>
        <w:textAlignment w:val="baseline"/>
        <w:rPr>
          <w:rFonts w:ascii="Calibri" w:eastAsia="Batang" w:hAnsi="Calibri" w:cs="Arial"/>
          <w:kern w:val="3"/>
          <w:sz w:val="24"/>
          <w:szCs w:val="24"/>
          <w:lang w:eastAsia="ar-SA"/>
        </w:rPr>
      </w:pPr>
      <w:r w:rsidRPr="004545B8">
        <w:rPr>
          <w:rFonts w:ascii="Calibri" w:eastAsia="Batang" w:hAnsi="Calibri" w:cs="Arial"/>
          <w:kern w:val="3"/>
          <w:sz w:val="24"/>
          <w:szCs w:val="24"/>
          <w:lang w:eastAsia="ar-SA"/>
        </w:rPr>
        <w:t xml:space="preserve">V – não podem ter sido utilizados como requisito de ingresso no </w:t>
      </w:r>
      <w:r w:rsidR="00FC01A5">
        <w:rPr>
          <w:rFonts w:ascii="Calibri" w:eastAsia="Batang" w:hAnsi="Calibri" w:cs="Arial"/>
          <w:kern w:val="3"/>
          <w:sz w:val="24"/>
          <w:szCs w:val="24"/>
          <w:lang w:eastAsia="ar-SA"/>
        </w:rPr>
        <w:t>emprego público</w:t>
      </w:r>
      <w:r w:rsidRPr="004545B8">
        <w:rPr>
          <w:rFonts w:ascii="Calibri" w:eastAsia="Batang" w:hAnsi="Calibri" w:cs="Arial"/>
          <w:kern w:val="3"/>
          <w:sz w:val="24"/>
          <w:szCs w:val="24"/>
          <w:lang w:eastAsia="ar-SA"/>
        </w:rPr>
        <w:t xml:space="preserve"> ou em processos de evolução na carreira previstos em legislação anterior.</w:t>
      </w:r>
    </w:p>
    <w:p w:rsidR="004545B8" w:rsidRPr="004545B8" w:rsidRDefault="004545B8" w:rsidP="004545B8">
      <w:pPr>
        <w:tabs>
          <w:tab w:val="left" w:pos="709"/>
          <w:tab w:val="left" w:pos="1418"/>
          <w:tab w:val="left" w:pos="2127"/>
        </w:tabs>
        <w:suppressAutoHyphens/>
        <w:autoSpaceDN w:val="0"/>
        <w:spacing w:before="120" w:after="120" w:line="360" w:lineRule="auto"/>
        <w:ind w:firstLineChars="295" w:firstLine="708"/>
        <w:jc w:val="both"/>
        <w:textAlignment w:val="baseline"/>
        <w:rPr>
          <w:rFonts w:ascii="Calibri" w:eastAsia="Batang" w:hAnsi="Calibri" w:cs="Arial"/>
          <w:kern w:val="3"/>
          <w:sz w:val="24"/>
          <w:szCs w:val="24"/>
          <w:lang w:eastAsia="ar-SA"/>
        </w:rPr>
      </w:pPr>
      <w:r w:rsidRPr="004545B8">
        <w:rPr>
          <w:rFonts w:ascii="Calibri" w:eastAsia="Batang" w:hAnsi="Calibri" w:cs="Arial"/>
          <w:kern w:val="3"/>
          <w:sz w:val="24"/>
          <w:szCs w:val="24"/>
          <w:lang w:eastAsia="ar-SA"/>
        </w:rPr>
        <w:t>§ 4º Os empregados que estiverem realizando pós-graduação “latu sensu” de especialização à distância, quando da promulgação desta lei, poderão se promover nos termos do inciso IV do “caput” deste artigo.</w:t>
      </w:r>
    </w:p>
    <w:p w:rsidR="004545B8" w:rsidRDefault="004545B8" w:rsidP="004545B8">
      <w:pPr>
        <w:tabs>
          <w:tab w:val="left" w:pos="709"/>
          <w:tab w:val="left" w:pos="1418"/>
          <w:tab w:val="left" w:pos="2127"/>
        </w:tabs>
        <w:suppressAutoHyphens/>
        <w:autoSpaceDN w:val="0"/>
        <w:spacing w:before="120" w:after="120" w:line="360" w:lineRule="auto"/>
        <w:ind w:firstLineChars="295" w:firstLine="708"/>
        <w:jc w:val="both"/>
        <w:textAlignment w:val="baseline"/>
        <w:rPr>
          <w:rFonts w:ascii="Calibri" w:eastAsia="Batang" w:hAnsi="Calibri" w:cs="Arial"/>
          <w:kern w:val="3"/>
          <w:sz w:val="24"/>
          <w:szCs w:val="24"/>
          <w:lang w:eastAsia="ar-SA"/>
        </w:rPr>
      </w:pPr>
      <w:r w:rsidRPr="004545B8">
        <w:rPr>
          <w:rFonts w:ascii="Calibri" w:eastAsia="Batang" w:hAnsi="Calibri" w:cs="Arial"/>
          <w:kern w:val="3"/>
          <w:sz w:val="24"/>
          <w:szCs w:val="24"/>
          <w:lang w:eastAsia="ar-SA"/>
        </w:rPr>
        <w:t xml:space="preserve">§ 5º Em caso de dificuldades financeiras devidamente comprovadas pela </w:t>
      </w:r>
      <w:r w:rsidR="00117F75">
        <w:rPr>
          <w:rFonts w:ascii="Calibri" w:eastAsia="Batang" w:hAnsi="Calibri" w:cs="Arial"/>
          <w:kern w:val="3"/>
          <w:sz w:val="24"/>
          <w:szCs w:val="24"/>
          <w:lang w:eastAsia="ar-SA"/>
        </w:rPr>
        <w:t>Prefeitura do Município</w:t>
      </w:r>
      <w:r w:rsidRPr="004545B8">
        <w:rPr>
          <w:rFonts w:ascii="Calibri" w:eastAsia="Batang" w:hAnsi="Calibri" w:cs="Arial"/>
          <w:kern w:val="3"/>
          <w:sz w:val="24"/>
          <w:szCs w:val="24"/>
          <w:lang w:eastAsia="ar-SA"/>
        </w:rPr>
        <w:t>, a promoção por titulação poderá ocorrer no prazo máximo de 18 (dezoito) meses após a sua homologação.</w:t>
      </w:r>
    </w:p>
    <w:p w:rsidR="00A43432" w:rsidRPr="00383694" w:rsidRDefault="009506F1" w:rsidP="004545B8">
      <w:pPr>
        <w:tabs>
          <w:tab w:val="left" w:pos="709"/>
          <w:tab w:val="left" w:pos="1418"/>
          <w:tab w:val="left" w:pos="2127"/>
        </w:tabs>
        <w:suppressAutoHyphens/>
        <w:autoSpaceDN w:val="0"/>
        <w:spacing w:before="120" w:after="120" w:line="360" w:lineRule="auto"/>
        <w:ind w:firstLineChars="295" w:firstLine="711"/>
        <w:jc w:val="both"/>
        <w:textAlignment w:val="baseline"/>
        <w:rPr>
          <w:rFonts w:ascii="Calibri" w:eastAsia="Batang" w:hAnsi="Calibri" w:cs="Arial"/>
          <w:kern w:val="3"/>
          <w:sz w:val="24"/>
          <w:szCs w:val="24"/>
          <w:lang w:eastAsia="ar-SA"/>
        </w:rPr>
      </w:pPr>
      <w:r w:rsidRPr="00383694">
        <w:rPr>
          <w:rFonts w:ascii="Calibri" w:hAnsi="Calibri" w:cs="Arial"/>
          <w:b/>
          <w:sz w:val="24"/>
          <w:szCs w:val="24"/>
          <w:lang w:val="pt-PT"/>
        </w:rPr>
        <w:t>Art. 48</w:t>
      </w:r>
      <w:r w:rsidR="00A43432" w:rsidRPr="00383694">
        <w:rPr>
          <w:rFonts w:ascii="Calibri" w:hAnsi="Calibri" w:cs="Arial"/>
          <w:b/>
          <w:sz w:val="24"/>
          <w:szCs w:val="24"/>
          <w:lang w:val="pt-PT"/>
        </w:rPr>
        <w:t>.</w:t>
      </w:r>
      <w:r w:rsidR="00A43432" w:rsidRPr="00383694">
        <w:rPr>
          <w:rFonts w:ascii="Calibri" w:hAnsi="Calibri" w:cs="Arial"/>
          <w:sz w:val="24"/>
          <w:szCs w:val="24"/>
          <w:lang w:val="pt-PT"/>
        </w:rPr>
        <w:t xml:space="preserve"> </w:t>
      </w:r>
      <w:r w:rsidR="00A43432" w:rsidRPr="00383694">
        <w:rPr>
          <w:rFonts w:ascii="Calibri" w:eastAsia="Batang" w:hAnsi="Calibri" w:cs="Arial"/>
          <w:kern w:val="3"/>
          <w:sz w:val="24"/>
          <w:szCs w:val="24"/>
          <w:lang w:eastAsia="ar-SA"/>
        </w:rPr>
        <w:t>Alternativamente ao diploma poderá ser apresentado o histórico escolar e a declaração de conclusão de curso.</w:t>
      </w:r>
    </w:p>
    <w:p w:rsidR="00A43432" w:rsidRPr="00383694" w:rsidRDefault="009506F1" w:rsidP="00A43432">
      <w:pPr>
        <w:tabs>
          <w:tab w:val="left" w:pos="709"/>
          <w:tab w:val="left" w:pos="1418"/>
          <w:tab w:val="left" w:pos="2127"/>
        </w:tabs>
        <w:spacing w:before="120" w:after="120" w:line="360" w:lineRule="auto"/>
        <w:ind w:firstLineChars="295" w:firstLine="711"/>
        <w:jc w:val="both"/>
        <w:rPr>
          <w:rFonts w:ascii="Calibri" w:hAnsi="Calibri" w:cs="Arial"/>
          <w:sz w:val="24"/>
          <w:szCs w:val="24"/>
          <w:lang w:val="pt-PT"/>
        </w:rPr>
      </w:pPr>
      <w:r w:rsidRPr="00383694">
        <w:rPr>
          <w:rFonts w:ascii="Calibri" w:hAnsi="Calibri" w:cs="Arial"/>
          <w:b/>
          <w:sz w:val="24"/>
          <w:szCs w:val="24"/>
          <w:lang w:val="pt-PT"/>
        </w:rPr>
        <w:t>Art. 49</w:t>
      </w:r>
      <w:r w:rsidR="00A43432" w:rsidRPr="00383694">
        <w:rPr>
          <w:rFonts w:ascii="Calibri" w:hAnsi="Calibri" w:cs="Arial"/>
          <w:b/>
          <w:sz w:val="24"/>
          <w:szCs w:val="24"/>
          <w:lang w:val="pt-PT"/>
        </w:rPr>
        <w:t xml:space="preserve">. </w:t>
      </w:r>
      <w:r w:rsidR="00A43432" w:rsidRPr="00383694">
        <w:rPr>
          <w:rFonts w:ascii="Calibri" w:hAnsi="Calibri" w:cs="Arial"/>
          <w:sz w:val="24"/>
          <w:szCs w:val="24"/>
          <w:lang w:val="pt-PT" w:eastAsia="es-ES"/>
        </w:rPr>
        <w:t>O título utilizado deve guardar pertinência com a área de atuação do emprego,</w:t>
      </w:r>
      <w:r w:rsidR="00A43432" w:rsidRPr="00383694">
        <w:rPr>
          <w:rFonts w:ascii="Calibri" w:hAnsi="Calibri" w:cs="Arial"/>
          <w:kern w:val="3"/>
          <w:sz w:val="24"/>
          <w:szCs w:val="24"/>
          <w:lang w:eastAsia="ar-SA"/>
        </w:rPr>
        <w:t xml:space="preserve"> exceto nos casos de </w:t>
      </w:r>
      <w:r w:rsidR="0043554F" w:rsidRPr="00383694">
        <w:rPr>
          <w:rFonts w:ascii="Calibri" w:hAnsi="Calibri" w:cs="Arial"/>
          <w:kern w:val="3"/>
          <w:sz w:val="24"/>
          <w:szCs w:val="24"/>
          <w:lang w:eastAsia="ar-SA"/>
        </w:rPr>
        <w:t>g</w:t>
      </w:r>
      <w:r w:rsidR="00A43432" w:rsidRPr="00383694">
        <w:rPr>
          <w:rFonts w:ascii="Calibri" w:hAnsi="Calibri" w:cs="Arial"/>
          <w:kern w:val="3"/>
          <w:sz w:val="24"/>
          <w:szCs w:val="24"/>
          <w:lang w:eastAsia="ar-SA"/>
        </w:rPr>
        <w:t>radua</w:t>
      </w:r>
      <w:r w:rsidR="0043554F" w:rsidRPr="00383694">
        <w:rPr>
          <w:rFonts w:ascii="Calibri" w:hAnsi="Calibri" w:cs="Arial"/>
          <w:kern w:val="3"/>
          <w:sz w:val="24"/>
          <w:szCs w:val="24"/>
          <w:lang w:eastAsia="ar-SA"/>
        </w:rPr>
        <w:t>ção de ocupantes de emprego de n</w:t>
      </w:r>
      <w:r w:rsidR="00A43432" w:rsidRPr="00383694">
        <w:rPr>
          <w:rFonts w:ascii="Calibri" w:hAnsi="Calibri" w:cs="Arial"/>
          <w:kern w:val="3"/>
          <w:sz w:val="24"/>
          <w:szCs w:val="24"/>
          <w:lang w:eastAsia="ar-SA"/>
        </w:rPr>
        <w:t xml:space="preserve">ível </w:t>
      </w:r>
      <w:r w:rsidR="0043554F" w:rsidRPr="00383694">
        <w:rPr>
          <w:rFonts w:ascii="Calibri" w:hAnsi="Calibri" w:cs="Arial"/>
          <w:kern w:val="3"/>
          <w:sz w:val="24"/>
          <w:szCs w:val="24"/>
          <w:lang w:eastAsia="ar-SA"/>
        </w:rPr>
        <w:t>f</w:t>
      </w:r>
      <w:r w:rsidR="00A43432" w:rsidRPr="00383694">
        <w:rPr>
          <w:rFonts w:ascii="Calibri" w:hAnsi="Calibri" w:cs="Arial"/>
          <w:kern w:val="3"/>
          <w:sz w:val="24"/>
          <w:szCs w:val="24"/>
          <w:lang w:eastAsia="ar-SA"/>
        </w:rPr>
        <w:t xml:space="preserve">undamental e </w:t>
      </w:r>
      <w:r w:rsidR="0043554F" w:rsidRPr="00383694">
        <w:rPr>
          <w:rFonts w:ascii="Calibri" w:hAnsi="Calibri" w:cs="Arial"/>
          <w:kern w:val="3"/>
          <w:sz w:val="24"/>
          <w:szCs w:val="24"/>
          <w:lang w:eastAsia="ar-SA"/>
        </w:rPr>
        <w:t>nível m</w:t>
      </w:r>
      <w:r w:rsidR="00A43432" w:rsidRPr="00383694">
        <w:rPr>
          <w:rFonts w:ascii="Calibri" w:hAnsi="Calibri" w:cs="Arial"/>
          <w:kern w:val="3"/>
          <w:sz w:val="24"/>
          <w:szCs w:val="24"/>
          <w:lang w:eastAsia="ar-SA"/>
        </w:rPr>
        <w:t>édio.</w:t>
      </w:r>
      <w:r w:rsidR="00A43432" w:rsidRPr="00383694">
        <w:rPr>
          <w:rFonts w:ascii="Calibri" w:hAnsi="Calibri" w:cs="Arial"/>
          <w:sz w:val="24"/>
          <w:szCs w:val="24"/>
          <w:lang w:val="pt-PT"/>
        </w:rPr>
        <w:t xml:space="preserve"> </w:t>
      </w:r>
    </w:p>
    <w:p w:rsidR="00A43432" w:rsidRPr="00383694" w:rsidRDefault="00A43432" w:rsidP="00A43432">
      <w:pPr>
        <w:tabs>
          <w:tab w:val="left" w:pos="709"/>
          <w:tab w:val="left" w:pos="1418"/>
          <w:tab w:val="left" w:pos="2127"/>
        </w:tabs>
        <w:suppressAutoHyphens/>
        <w:autoSpaceDN w:val="0"/>
        <w:spacing w:before="120" w:after="120"/>
        <w:jc w:val="center"/>
        <w:textAlignment w:val="baseline"/>
        <w:rPr>
          <w:rFonts w:ascii="Calibri" w:eastAsia="Batang" w:hAnsi="Calibri" w:cs="Arial"/>
          <w:b/>
          <w:kern w:val="3"/>
          <w:sz w:val="24"/>
          <w:szCs w:val="24"/>
          <w:lang w:val="pt-PT" w:eastAsia="ar-SA"/>
        </w:rPr>
      </w:pPr>
      <w:r w:rsidRPr="00383694">
        <w:rPr>
          <w:rFonts w:ascii="Calibri" w:eastAsia="Batang" w:hAnsi="Calibri" w:cs="Arial"/>
          <w:b/>
          <w:kern w:val="3"/>
          <w:sz w:val="24"/>
          <w:szCs w:val="24"/>
          <w:lang w:val="pt-PT" w:eastAsia="ar-SA"/>
        </w:rPr>
        <w:t xml:space="preserve">Seção </w:t>
      </w:r>
      <w:r w:rsidR="00F952A1" w:rsidRPr="00383694">
        <w:rPr>
          <w:rFonts w:ascii="Calibri" w:eastAsia="Batang" w:hAnsi="Calibri" w:cs="Arial"/>
          <w:b/>
          <w:kern w:val="3"/>
          <w:sz w:val="24"/>
          <w:szCs w:val="24"/>
          <w:lang w:val="pt-PT" w:eastAsia="ar-SA"/>
        </w:rPr>
        <w:t>I</w:t>
      </w:r>
      <w:r w:rsidRPr="00383694">
        <w:rPr>
          <w:rFonts w:ascii="Calibri" w:eastAsia="Batang" w:hAnsi="Calibri" w:cs="Arial"/>
          <w:b/>
          <w:kern w:val="3"/>
          <w:sz w:val="24"/>
          <w:szCs w:val="24"/>
          <w:lang w:val="pt-PT" w:eastAsia="ar-SA"/>
        </w:rPr>
        <w:t>II</w:t>
      </w:r>
    </w:p>
    <w:p w:rsidR="00A43432" w:rsidRPr="00383694" w:rsidRDefault="00A43432" w:rsidP="00A43432">
      <w:pPr>
        <w:tabs>
          <w:tab w:val="left" w:pos="709"/>
          <w:tab w:val="left" w:pos="1418"/>
          <w:tab w:val="left" w:pos="2127"/>
        </w:tabs>
        <w:spacing w:before="120" w:after="120"/>
        <w:jc w:val="center"/>
        <w:rPr>
          <w:rFonts w:ascii="Calibri" w:eastAsia="Batang" w:hAnsi="Calibri" w:cs="Arial"/>
          <w:b/>
          <w:kern w:val="3"/>
          <w:sz w:val="24"/>
          <w:szCs w:val="24"/>
          <w:lang w:val="pt-PT" w:eastAsia="ar-SA"/>
        </w:rPr>
      </w:pPr>
      <w:r w:rsidRPr="00383694">
        <w:rPr>
          <w:rFonts w:ascii="Calibri" w:eastAsia="Batang" w:hAnsi="Calibri" w:cs="Arial"/>
          <w:b/>
          <w:kern w:val="3"/>
          <w:sz w:val="24"/>
          <w:szCs w:val="24"/>
          <w:lang w:val="pt-PT" w:eastAsia="ar-SA"/>
        </w:rPr>
        <w:t>Da promoção por merecimento</w:t>
      </w:r>
    </w:p>
    <w:p w:rsidR="00A43432" w:rsidRPr="00383694" w:rsidRDefault="009506F1" w:rsidP="00A43432">
      <w:pPr>
        <w:tabs>
          <w:tab w:val="left" w:pos="709"/>
          <w:tab w:val="left" w:pos="1418"/>
          <w:tab w:val="left" w:pos="2127"/>
        </w:tabs>
        <w:suppressAutoHyphens/>
        <w:autoSpaceDN w:val="0"/>
        <w:spacing w:before="120" w:after="120" w:line="360" w:lineRule="auto"/>
        <w:ind w:firstLineChars="295" w:firstLine="708"/>
        <w:jc w:val="both"/>
        <w:textAlignment w:val="baseline"/>
        <w:rPr>
          <w:rFonts w:ascii="Calibri" w:eastAsia="Batang" w:hAnsi="Calibri" w:cs="Arial"/>
          <w:iCs/>
          <w:spacing w:val="-6"/>
          <w:kern w:val="3"/>
          <w:sz w:val="24"/>
          <w:szCs w:val="24"/>
          <w:lang w:eastAsia="ar-SA"/>
        </w:rPr>
      </w:pPr>
      <w:r w:rsidRPr="00383694">
        <w:rPr>
          <w:rFonts w:ascii="Calibri" w:eastAsia="Batang" w:hAnsi="Calibri" w:cs="Arial"/>
          <w:b/>
          <w:kern w:val="3"/>
          <w:sz w:val="24"/>
          <w:szCs w:val="24"/>
          <w:lang w:eastAsia="ar-SA"/>
        </w:rPr>
        <w:t>Art. 50</w:t>
      </w:r>
      <w:r w:rsidR="00A43432" w:rsidRPr="00383694">
        <w:rPr>
          <w:rFonts w:ascii="Calibri" w:eastAsia="Batang" w:hAnsi="Calibri" w:cs="Arial"/>
          <w:b/>
          <w:kern w:val="3"/>
          <w:sz w:val="24"/>
          <w:szCs w:val="24"/>
          <w:lang w:eastAsia="ar-SA"/>
        </w:rPr>
        <w:t>.</w:t>
      </w:r>
      <w:r w:rsidR="00A43432" w:rsidRPr="00383694">
        <w:rPr>
          <w:rFonts w:ascii="Calibri" w:eastAsia="Batang" w:hAnsi="Calibri" w:cs="Arial"/>
          <w:kern w:val="3"/>
          <w:sz w:val="24"/>
          <w:szCs w:val="24"/>
          <w:lang w:eastAsia="ar-SA"/>
        </w:rPr>
        <w:t xml:space="preserve"> </w:t>
      </w:r>
      <w:r w:rsidR="00A43432" w:rsidRPr="00383694">
        <w:rPr>
          <w:rFonts w:ascii="Calibri" w:eastAsia="Batang" w:hAnsi="Calibri" w:cs="Arial"/>
          <w:kern w:val="3"/>
          <w:sz w:val="24"/>
          <w:szCs w:val="24"/>
          <w:lang w:val="pt-PT" w:eastAsia="ar-SA"/>
        </w:rPr>
        <w:t xml:space="preserve">A promoção por merecimento é a passagem de uma referência para outra 5 (cinco) níveis superior, </w:t>
      </w:r>
      <w:r w:rsidR="00A43432" w:rsidRPr="00383694">
        <w:rPr>
          <w:rFonts w:ascii="Calibri" w:eastAsia="Batang" w:hAnsi="Calibri" w:cs="Arial"/>
          <w:iCs/>
          <w:spacing w:val="-6"/>
          <w:kern w:val="3"/>
          <w:sz w:val="24"/>
          <w:szCs w:val="24"/>
          <w:lang w:eastAsia="ar-SA"/>
        </w:rPr>
        <w:t>mediante avaliação de desempenho, observando-se o limite de pessoal que será promovido a cada processo seletivo trienal, na forma do edital e do regulamento da evolução funcional.</w:t>
      </w:r>
    </w:p>
    <w:p w:rsidR="00376142" w:rsidRPr="00383694" w:rsidRDefault="00376142" w:rsidP="00376142">
      <w:pPr>
        <w:tabs>
          <w:tab w:val="left" w:pos="709"/>
          <w:tab w:val="left" w:pos="1418"/>
          <w:tab w:val="left" w:pos="2127"/>
        </w:tabs>
        <w:suppressAutoHyphens/>
        <w:autoSpaceDN w:val="0"/>
        <w:spacing w:before="120" w:after="120" w:line="360" w:lineRule="auto"/>
        <w:ind w:firstLineChars="295" w:firstLine="690"/>
        <w:jc w:val="both"/>
        <w:textAlignment w:val="baseline"/>
        <w:rPr>
          <w:rFonts w:ascii="Calibri" w:eastAsia="Batang" w:hAnsi="Calibri" w:cs="Arial"/>
          <w:iCs/>
          <w:spacing w:val="-6"/>
          <w:kern w:val="3"/>
          <w:sz w:val="24"/>
          <w:szCs w:val="24"/>
          <w:lang w:eastAsia="ar-SA"/>
        </w:rPr>
      </w:pPr>
      <w:r w:rsidRPr="00383694">
        <w:rPr>
          <w:rFonts w:ascii="Calibri" w:eastAsia="Batang" w:hAnsi="Calibri" w:cs="Arial"/>
          <w:iCs/>
          <w:spacing w:val="-6"/>
          <w:kern w:val="3"/>
          <w:sz w:val="24"/>
          <w:szCs w:val="24"/>
          <w:lang w:eastAsia="ar-SA"/>
        </w:rPr>
        <w:t>§</w:t>
      </w:r>
      <w:r w:rsidR="00C5364C">
        <w:rPr>
          <w:rFonts w:ascii="Calibri" w:eastAsia="Batang" w:hAnsi="Calibri" w:cs="Arial"/>
          <w:iCs/>
          <w:spacing w:val="-6"/>
          <w:kern w:val="3"/>
          <w:sz w:val="24"/>
          <w:szCs w:val="24"/>
          <w:lang w:eastAsia="ar-SA"/>
        </w:rPr>
        <w:t xml:space="preserve"> </w:t>
      </w:r>
      <w:r w:rsidRPr="00383694">
        <w:rPr>
          <w:rFonts w:ascii="Calibri" w:eastAsia="Batang" w:hAnsi="Calibri" w:cs="Arial"/>
          <w:iCs/>
          <w:spacing w:val="-6"/>
          <w:kern w:val="3"/>
          <w:sz w:val="24"/>
          <w:szCs w:val="24"/>
          <w:lang w:eastAsia="ar-SA"/>
        </w:rPr>
        <w:t>1º</w:t>
      </w:r>
      <w:r w:rsidRPr="00383694">
        <w:rPr>
          <w:rFonts w:ascii="Calibri" w:eastAsia="Batang" w:hAnsi="Calibri" w:cs="Arial"/>
          <w:b/>
          <w:iCs/>
          <w:spacing w:val="-6"/>
          <w:kern w:val="3"/>
          <w:sz w:val="24"/>
          <w:szCs w:val="24"/>
          <w:lang w:eastAsia="ar-SA"/>
        </w:rPr>
        <w:t xml:space="preserve"> </w:t>
      </w:r>
      <w:r w:rsidRPr="00383694">
        <w:rPr>
          <w:rFonts w:ascii="Calibri" w:eastAsia="Batang" w:hAnsi="Calibri" w:cs="Arial"/>
          <w:iCs/>
          <w:spacing w:val="-6"/>
          <w:kern w:val="3"/>
          <w:sz w:val="24"/>
          <w:szCs w:val="24"/>
          <w:lang w:eastAsia="ar-SA"/>
        </w:rPr>
        <w:t xml:space="preserve">O processo seletivo referido no </w:t>
      </w:r>
      <w:r w:rsidR="00544ECA" w:rsidRPr="00383694">
        <w:rPr>
          <w:rFonts w:ascii="Calibri" w:eastAsia="Batang" w:hAnsi="Calibri" w:cs="Arial"/>
          <w:iCs/>
          <w:spacing w:val="-6"/>
          <w:kern w:val="3"/>
          <w:sz w:val="24"/>
          <w:szCs w:val="24"/>
          <w:lang w:eastAsia="ar-SA"/>
        </w:rPr>
        <w:t>“</w:t>
      </w:r>
      <w:r w:rsidRPr="00383694">
        <w:rPr>
          <w:rFonts w:ascii="Calibri" w:eastAsia="Batang" w:hAnsi="Calibri" w:cs="Arial"/>
          <w:iCs/>
          <w:spacing w:val="-6"/>
          <w:kern w:val="3"/>
          <w:sz w:val="24"/>
          <w:szCs w:val="24"/>
          <w:lang w:eastAsia="ar-SA"/>
        </w:rPr>
        <w:t>caput</w:t>
      </w:r>
      <w:r w:rsidR="00544ECA" w:rsidRPr="00383694">
        <w:rPr>
          <w:rFonts w:ascii="Calibri" w:eastAsia="Batang" w:hAnsi="Calibri" w:cs="Arial"/>
          <w:iCs/>
          <w:spacing w:val="-6"/>
          <w:kern w:val="3"/>
          <w:sz w:val="24"/>
          <w:szCs w:val="24"/>
          <w:lang w:eastAsia="ar-SA"/>
        </w:rPr>
        <w:t>”</w:t>
      </w:r>
      <w:r w:rsidRPr="00383694">
        <w:rPr>
          <w:rFonts w:ascii="Calibri" w:eastAsia="Batang" w:hAnsi="Calibri" w:cs="Arial"/>
          <w:i/>
          <w:iCs/>
          <w:spacing w:val="-6"/>
          <w:kern w:val="3"/>
          <w:sz w:val="24"/>
          <w:szCs w:val="24"/>
          <w:lang w:eastAsia="ar-SA"/>
        </w:rPr>
        <w:t xml:space="preserve"> </w:t>
      </w:r>
      <w:r w:rsidRPr="00383694">
        <w:rPr>
          <w:rFonts w:ascii="Calibri" w:eastAsia="Batang" w:hAnsi="Calibri" w:cs="Arial"/>
          <w:iCs/>
          <w:spacing w:val="-6"/>
          <w:kern w:val="3"/>
          <w:sz w:val="24"/>
          <w:szCs w:val="24"/>
          <w:lang w:eastAsia="ar-SA"/>
        </w:rPr>
        <w:t>deste artigo dar-se-á sempre no segundo se</w:t>
      </w:r>
      <w:r w:rsidR="009A629E" w:rsidRPr="00383694">
        <w:rPr>
          <w:rFonts w:ascii="Calibri" w:eastAsia="Batang" w:hAnsi="Calibri" w:cs="Arial"/>
          <w:iCs/>
          <w:spacing w:val="-6"/>
          <w:kern w:val="3"/>
          <w:sz w:val="24"/>
          <w:szCs w:val="24"/>
          <w:lang w:eastAsia="ar-SA"/>
        </w:rPr>
        <w:t>mestre do ano</w:t>
      </w:r>
      <w:r w:rsidRPr="00383694">
        <w:rPr>
          <w:rFonts w:ascii="Calibri" w:eastAsia="Batang" w:hAnsi="Calibri" w:cs="Arial"/>
          <w:iCs/>
          <w:spacing w:val="-6"/>
          <w:kern w:val="3"/>
          <w:sz w:val="24"/>
          <w:szCs w:val="24"/>
          <w:lang w:eastAsia="ar-SA"/>
        </w:rPr>
        <w:t>.</w:t>
      </w:r>
    </w:p>
    <w:p w:rsidR="00376142" w:rsidRPr="00383694" w:rsidRDefault="00376142" w:rsidP="00376142">
      <w:pPr>
        <w:tabs>
          <w:tab w:val="left" w:pos="709"/>
          <w:tab w:val="left" w:pos="1418"/>
          <w:tab w:val="left" w:pos="2127"/>
        </w:tabs>
        <w:suppressAutoHyphens/>
        <w:autoSpaceDN w:val="0"/>
        <w:spacing w:before="120" w:after="120" w:line="360" w:lineRule="auto"/>
        <w:ind w:firstLineChars="295" w:firstLine="690"/>
        <w:jc w:val="both"/>
        <w:textAlignment w:val="baseline"/>
        <w:rPr>
          <w:rFonts w:ascii="Calibri" w:eastAsia="Batang" w:hAnsi="Calibri" w:cs="Arial"/>
          <w:iCs/>
          <w:spacing w:val="-6"/>
          <w:kern w:val="3"/>
          <w:sz w:val="24"/>
          <w:szCs w:val="24"/>
          <w:lang w:eastAsia="ar-SA"/>
        </w:rPr>
      </w:pPr>
      <w:r w:rsidRPr="00383694">
        <w:rPr>
          <w:rFonts w:ascii="Calibri" w:eastAsia="Batang" w:hAnsi="Calibri" w:cs="Arial"/>
          <w:iCs/>
          <w:spacing w:val="-6"/>
          <w:kern w:val="3"/>
          <w:sz w:val="24"/>
          <w:szCs w:val="24"/>
          <w:lang w:eastAsia="ar-SA"/>
        </w:rPr>
        <w:t xml:space="preserve">§ 2º Os efeitos financeiros decorrentes dos processos seletivos realizados para a finalidade de promoção dos servidores serão protraídos em </w:t>
      </w:r>
      <w:r w:rsidR="003533B0">
        <w:rPr>
          <w:rFonts w:ascii="Calibri" w:eastAsia="Batang" w:hAnsi="Calibri" w:cs="Arial"/>
          <w:iCs/>
          <w:spacing w:val="-6"/>
          <w:kern w:val="3"/>
          <w:sz w:val="24"/>
          <w:szCs w:val="24"/>
          <w:lang w:eastAsia="ar-SA"/>
        </w:rPr>
        <w:t xml:space="preserve">até </w:t>
      </w:r>
      <w:r w:rsidRPr="00383694">
        <w:rPr>
          <w:rFonts w:ascii="Calibri" w:eastAsia="Batang" w:hAnsi="Calibri" w:cs="Arial"/>
          <w:iCs/>
          <w:spacing w:val="-6"/>
          <w:kern w:val="3"/>
          <w:sz w:val="24"/>
          <w:szCs w:val="24"/>
          <w:lang w:eastAsia="ar-SA"/>
        </w:rPr>
        <w:t xml:space="preserve">18 (dezoito) meses, a contar </w:t>
      </w:r>
      <w:r w:rsidR="000374E7" w:rsidRPr="00383694">
        <w:rPr>
          <w:rFonts w:ascii="Calibri" w:eastAsia="Batang" w:hAnsi="Calibri" w:cs="Arial"/>
          <w:iCs/>
          <w:spacing w:val="-6"/>
          <w:kern w:val="3"/>
          <w:sz w:val="24"/>
          <w:szCs w:val="24"/>
          <w:lang w:eastAsia="ar-SA"/>
        </w:rPr>
        <w:t>d</w:t>
      </w:r>
      <w:r w:rsidRPr="00383694">
        <w:rPr>
          <w:rFonts w:ascii="Calibri" w:eastAsia="Batang" w:hAnsi="Calibri" w:cs="Arial"/>
          <w:iCs/>
          <w:spacing w:val="-6"/>
          <w:kern w:val="3"/>
          <w:sz w:val="24"/>
          <w:szCs w:val="24"/>
          <w:lang w:eastAsia="ar-SA"/>
        </w:rPr>
        <w:t xml:space="preserve">a homologação do resultado do processo seletivo, conforme disponibilidade financeira da </w:t>
      </w:r>
      <w:r w:rsidR="003209B0">
        <w:rPr>
          <w:rFonts w:ascii="Calibri" w:eastAsia="Batang" w:hAnsi="Calibri" w:cs="Arial"/>
          <w:iCs/>
          <w:spacing w:val="-6"/>
          <w:kern w:val="3"/>
          <w:sz w:val="24"/>
          <w:szCs w:val="24"/>
          <w:lang w:eastAsia="ar-SA"/>
        </w:rPr>
        <w:t>A</w:t>
      </w:r>
      <w:r w:rsidRPr="00383694">
        <w:rPr>
          <w:rFonts w:ascii="Calibri" w:eastAsia="Batang" w:hAnsi="Calibri" w:cs="Arial"/>
          <w:iCs/>
          <w:spacing w:val="-6"/>
          <w:kern w:val="3"/>
          <w:sz w:val="24"/>
          <w:szCs w:val="24"/>
          <w:lang w:eastAsia="ar-SA"/>
        </w:rPr>
        <w:t>dministração, na forma do edital.</w:t>
      </w:r>
    </w:p>
    <w:p w:rsidR="00A43432" w:rsidRPr="00383694" w:rsidRDefault="009506F1" w:rsidP="00A43432">
      <w:pPr>
        <w:tabs>
          <w:tab w:val="left" w:pos="709"/>
          <w:tab w:val="left" w:pos="1418"/>
          <w:tab w:val="left" w:pos="2127"/>
        </w:tabs>
        <w:suppressAutoHyphens/>
        <w:autoSpaceDN w:val="0"/>
        <w:spacing w:before="120" w:after="120" w:line="360" w:lineRule="auto"/>
        <w:ind w:firstLine="709"/>
        <w:jc w:val="both"/>
        <w:textAlignment w:val="baseline"/>
        <w:rPr>
          <w:rFonts w:ascii="Calibri" w:eastAsia="Batang" w:hAnsi="Calibri" w:cs="Arial"/>
          <w:iCs/>
          <w:spacing w:val="-6"/>
          <w:kern w:val="3"/>
          <w:sz w:val="24"/>
          <w:szCs w:val="24"/>
          <w:lang w:eastAsia="ar-SA"/>
        </w:rPr>
      </w:pPr>
      <w:r w:rsidRPr="00383694">
        <w:rPr>
          <w:rFonts w:ascii="Calibri" w:hAnsi="Calibri" w:cs="Arial"/>
          <w:b/>
          <w:sz w:val="24"/>
          <w:szCs w:val="24"/>
          <w:lang w:val="pt-PT"/>
        </w:rPr>
        <w:t>Art. 51</w:t>
      </w:r>
      <w:r w:rsidR="00A43432" w:rsidRPr="00383694">
        <w:rPr>
          <w:rFonts w:ascii="Calibri" w:hAnsi="Calibri" w:cs="Arial"/>
          <w:b/>
          <w:sz w:val="24"/>
          <w:szCs w:val="24"/>
          <w:lang w:val="pt-PT"/>
        </w:rPr>
        <w:t>.</w:t>
      </w:r>
      <w:r w:rsidR="00A43432" w:rsidRPr="00383694">
        <w:rPr>
          <w:rFonts w:ascii="Calibri" w:hAnsi="Calibri" w:cs="Arial"/>
          <w:sz w:val="24"/>
          <w:szCs w:val="24"/>
          <w:lang w:val="pt-PT"/>
        </w:rPr>
        <w:t xml:space="preserve"> Está habilitado à promoção por merecimento, </w:t>
      </w:r>
      <w:r w:rsidR="00A43432" w:rsidRPr="00383694">
        <w:rPr>
          <w:rFonts w:ascii="Calibri" w:eastAsia="Batang" w:hAnsi="Calibri" w:cs="Arial"/>
          <w:iCs/>
          <w:spacing w:val="-6"/>
          <w:kern w:val="3"/>
          <w:sz w:val="24"/>
          <w:szCs w:val="24"/>
          <w:lang w:eastAsia="ar-SA"/>
        </w:rPr>
        <w:t>observando-se o limite de pessoal que será promovido a cada processo seletivo trienal, na forma do edital e do regulamento da evolução funcional, o</w:t>
      </w:r>
      <w:r w:rsidR="00A43432" w:rsidRPr="00383694">
        <w:rPr>
          <w:rFonts w:ascii="Calibri" w:hAnsi="Calibri" w:cs="Arial"/>
          <w:sz w:val="24"/>
          <w:szCs w:val="24"/>
          <w:lang w:val="pt-PT"/>
        </w:rPr>
        <w:t xml:space="preserve"> </w:t>
      </w:r>
      <w:r w:rsidR="00227633">
        <w:rPr>
          <w:rFonts w:ascii="Calibri" w:hAnsi="Calibri" w:cs="Arial"/>
          <w:sz w:val="24"/>
          <w:szCs w:val="24"/>
          <w:lang w:val="pt-PT"/>
        </w:rPr>
        <w:t xml:space="preserve">empregado público </w:t>
      </w:r>
      <w:r w:rsidR="00A43432" w:rsidRPr="00383694">
        <w:rPr>
          <w:rFonts w:ascii="Calibri" w:hAnsi="Calibri" w:cs="Arial"/>
          <w:sz w:val="24"/>
          <w:szCs w:val="24"/>
          <w:lang w:val="pt-PT"/>
        </w:rPr>
        <w:t>que cumulativamente:</w:t>
      </w:r>
    </w:p>
    <w:p w:rsidR="00A43432" w:rsidRPr="00383694" w:rsidRDefault="00A43432" w:rsidP="00A43432">
      <w:pPr>
        <w:tabs>
          <w:tab w:val="left" w:pos="709"/>
          <w:tab w:val="left" w:pos="1418"/>
          <w:tab w:val="left" w:pos="2127"/>
        </w:tabs>
        <w:suppressAutoHyphens/>
        <w:autoSpaceDN w:val="0"/>
        <w:spacing w:before="120" w:after="120" w:line="360" w:lineRule="auto"/>
        <w:ind w:firstLine="709"/>
        <w:jc w:val="both"/>
        <w:textAlignment w:val="baseline"/>
        <w:rPr>
          <w:rFonts w:ascii="Calibri" w:hAnsi="Calibri" w:cs="Arial"/>
          <w:sz w:val="24"/>
          <w:szCs w:val="24"/>
        </w:rPr>
      </w:pPr>
      <w:r w:rsidRPr="00383694">
        <w:rPr>
          <w:rFonts w:ascii="Calibri" w:hAnsi="Calibri" w:cs="Arial"/>
          <w:sz w:val="24"/>
          <w:szCs w:val="24"/>
        </w:rPr>
        <w:t xml:space="preserve">I – tiver adquirido estabilidade no </w:t>
      </w:r>
      <w:r w:rsidR="00FC01A5">
        <w:rPr>
          <w:rFonts w:ascii="Calibri" w:hAnsi="Calibri" w:cs="Arial"/>
          <w:sz w:val="24"/>
          <w:szCs w:val="24"/>
        </w:rPr>
        <w:t>emprego público</w:t>
      </w:r>
      <w:r w:rsidRPr="00383694">
        <w:rPr>
          <w:rFonts w:ascii="Calibri" w:hAnsi="Calibri" w:cs="Arial"/>
          <w:sz w:val="24"/>
          <w:szCs w:val="24"/>
        </w:rPr>
        <w:t>;</w:t>
      </w:r>
    </w:p>
    <w:p w:rsidR="00A43432" w:rsidRPr="00383694" w:rsidRDefault="00A43432" w:rsidP="00A43432">
      <w:pPr>
        <w:tabs>
          <w:tab w:val="left" w:pos="709"/>
          <w:tab w:val="left" w:pos="1418"/>
          <w:tab w:val="left" w:pos="2127"/>
        </w:tabs>
        <w:suppressAutoHyphens/>
        <w:autoSpaceDN w:val="0"/>
        <w:spacing w:before="120" w:after="120" w:line="360" w:lineRule="auto"/>
        <w:ind w:firstLine="709"/>
        <w:jc w:val="both"/>
        <w:textAlignment w:val="baseline"/>
        <w:rPr>
          <w:rFonts w:ascii="Calibri" w:eastAsia="Batang" w:hAnsi="Calibri" w:cs="Arial"/>
          <w:iCs/>
          <w:spacing w:val="-6"/>
          <w:kern w:val="3"/>
          <w:sz w:val="24"/>
          <w:szCs w:val="24"/>
          <w:lang w:eastAsia="ar-SA"/>
        </w:rPr>
      </w:pPr>
      <w:r w:rsidRPr="00383694">
        <w:rPr>
          <w:rFonts w:ascii="Calibri" w:hAnsi="Calibri" w:cs="Arial"/>
          <w:sz w:val="24"/>
          <w:szCs w:val="24"/>
          <w:lang w:val="pt-PT"/>
        </w:rPr>
        <w:t xml:space="preserve">II – </w:t>
      </w:r>
      <w:r w:rsidR="004219D4" w:rsidRPr="004219D4">
        <w:rPr>
          <w:rFonts w:ascii="Calibri" w:hAnsi="Calibri" w:cs="Arial"/>
          <w:sz w:val="24"/>
          <w:szCs w:val="24"/>
          <w:lang w:val="pt-PT"/>
        </w:rPr>
        <w:t>não tiver contra si, no período de interstício, decisão administrativa transitada em julgado, com imposição de sanção disciplinar de qualquer natureza;</w:t>
      </w:r>
    </w:p>
    <w:p w:rsidR="00A43432" w:rsidRPr="00383694" w:rsidRDefault="00A43432" w:rsidP="00A43432">
      <w:pPr>
        <w:tabs>
          <w:tab w:val="left" w:pos="709"/>
          <w:tab w:val="left" w:pos="1418"/>
          <w:tab w:val="left" w:pos="2127"/>
        </w:tabs>
        <w:suppressAutoHyphens/>
        <w:autoSpaceDN w:val="0"/>
        <w:spacing w:before="120" w:after="120" w:line="360" w:lineRule="auto"/>
        <w:ind w:firstLine="709"/>
        <w:jc w:val="both"/>
        <w:textAlignment w:val="baseline"/>
        <w:rPr>
          <w:rFonts w:ascii="Calibri" w:eastAsia="Batang" w:hAnsi="Calibri" w:cs="Arial"/>
          <w:iCs/>
          <w:spacing w:val="-6"/>
          <w:kern w:val="3"/>
          <w:sz w:val="24"/>
          <w:szCs w:val="24"/>
          <w:lang w:eastAsia="ar-SA"/>
        </w:rPr>
      </w:pPr>
      <w:r w:rsidRPr="00383694">
        <w:rPr>
          <w:rFonts w:ascii="Calibri" w:hAnsi="Calibri" w:cs="Arial"/>
          <w:sz w:val="24"/>
          <w:szCs w:val="24"/>
          <w:lang w:val="pt-PT"/>
        </w:rPr>
        <w:t>III – tiver ob</w:t>
      </w:r>
      <w:r w:rsidR="0033066F" w:rsidRPr="00383694">
        <w:rPr>
          <w:rFonts w:ascii="Calibri" w:hAnsi="Calibri" w:cs="Arial"/>
          <w:sz w:val="24"/>
          <w:szCs w:val="24"/>
          <w:lang w:val="pt-PT"/>
        </w:rPr>
        <w:t>tido ao menos 60% (sessenta por cento</w:t>
      </w:r>
      <w:r w:rsidRPr="00383694">
        <w:rPr>
          <w:rFonts w:ascii="Calibri" w:hAnsi="Calibri" w:cs="Arial"/>
          <w:sz w:val="24"/>
          <w:szCs w:val="24"/>
          <w:lang w:val="pt-PT"/>
        </w:rPr>
        <w:t>) de aproveitamento em avaliação objetiva de desempenho;</w:t>
      </w:r>
    </w:p>
    <w:p w:rsidR="00A43432" w:rsidRPr="00383694" w:rsidRDefault="00A43432" w:rsidP="00A43432">
      <w:pPr>
        <w:tabs>
          <w:tab w:val="left" w:pos="709"/>
          <w:tab w:val="left" w:pos="1418"/>
          <w:tab w:val="left" w:pos="2127"/>
        </w:tabs>
        <w:suppressAutoHyphens/>
        <w:autoSpaceDN w:val="0"/>
        <w:spacing w:before="120" w:after="120" w:line="360" w:lineRule="auto"/>
        <w:ind w:firstLine="709"/>
        <w:jc w:val="both"/>
        <w:textAlignment w:val="baseline"/>
        <w:rPr>
          <w:rFonts w:ascii="Calibri" w:hAnsi="Calibri" w:cs="Arial"/>
          <w:sz w:val="24"/>
          <w:szCs w:val="24"/>
        </w:rPr>
      </w:pPr>
      <w:r w:rsidRPr="00383694">
        <w:rPr>
          <w:rFonts w:ascii="Calibri" w:hAnsi="Calibri" w:cs="Arial"/>
          <w:sz w:val="24"/>
          <w:szCs w:val="24"/>
          <w:lang w:val="pt-PT"/>
        </w:rPr>
        <w:t>IV – não possuir, durante o interstício, 1</w:t>
      </w:r>
      <w:r w:rsidR="005E544F" w:rsidRPr="00383694">
        <w:rPr>
          <w:rFonts w:ascii="Calibri" w:hAnsi="Calibri" w:cs="Arial"/>
          <w:sz w:val="24"/>
          <w:szCs w:val="24"/>
          <w:lang w:val="pt-PT"/>
        </w:rPr>
        <w:t>0</w:t>
      </w:r>
      <w:r w:rsidRPr="00383694">
        <w:rPr>
          <w:rFonts w:ascii="Calibri" w:hAnsi="Calibri" w:cs="Arial"/>
          <w:sz w:val="24"/>
          <w:szCs w:val="24"/>
          <w:lang w:val="pt-PT"/>
        </w:rPr>
        <w:t xml:space="preserve"> (</w:t>
      </w:r>
      <w:r w:rsidR="005E544F" w:rsidRPr="00383694">
        <w:rPr>
          <w:rFonts w:ascii="Calibri" w:hAnsi="Calibri" w:cs="Arial"/>
          <w:sz w:val="24"/>
          <w:szCs w:val="24"/>
          <w:lang w:val="pt-PT"/>
        </w:rPr>
        <w:t>dez</w:t>
      </w:r>
      <w:r w:rsidRPr="00383694">
        <w:rPr>
          <w:rFonts w:ascii="Calibri" w:hAnsi="Calibri" w:cs="Arial"/>
          <w:sz w:val="24"/>
          <w:szCs w:val="24"/>
          <w:lang w:val="pt-PT"/>
        </w:rPr>
        <w:t xml:space="preserve">) ou mais </w:t>
      </w:r>
      <w:r w:rsidRPr="00383694">
        <w:rPr>
          <w:rFonts w:ascii="Calibri" w:hAnsi="Calibri" w:cs="Arial"/>
          <w:sz w:val="24"/>
          <w:szCs w:val="24"/>
        </w:rPr>
        <w:t>ausências</w:t>
      </w:r>
      <w:r w:rsidR="00376142" w:rsidRPr="00383694">
        <w:rPr>
          <w:rFonts w:ascii="Calibri" w:hAnsi="Calibri" w:cs="Arial"/>
          <w:sz w:val="24"/>
          <w:szCs w:val="24"/>
        </w:rPr>
        <w:t xml:space="preserve"> injustificadas</w:t>
      </w:r>
      <w:r w:rsidRPr="00383694">
        <w:rPr>
          <w:rFonts w:ascii="Calibri" w:hAnsi="Calibri" w:cs="Arial"/>
          <w:sz w:val="24"/>
          <w:szCs w:val="24"/>
        </w:rPr>
        <w:t>;</w:t>
      </w:r>
    </w:p>
    <w:p w:rsidR="00BB4694" w:rsidRPr="00BB4694" w:rsidRDefault="00BB4694" w:rsidP="00BB4694">
      <w:pPr>
        <w:tabs>
          <w:tab w:val="left" w:pos="709"/>
          <w:tab w:val="left" w:pos="1418"/>
          <w:tab w:val="left" w:pos="2127"/>
        </w:tabs>
        <w:suppressAutoHyphens/>
        <w:autoSpaceDN w:val="0"/>
        <w:spacing w:before="120" w:after="120" w:line="360" w:lineRule="auto"/>
        <w:ind w:firstLine="709"/>
        <w:jc w:val="both"/>
        <w:textAlignment w:val="baseline"/>
        <w:rPr>
          <w:rFonts w:ascii="Calibri" w:hAnsi="Calibri" w:cs="Arial"/>
          <w:sz w:val="24"/>
          <w:szCs w:val="24"/>
          <w:lang w:val="pt-PT"/>
        </w:rPr>
      </w:pPr>
      <w:r w:rsidRPr="00BB4694">
        <w:rPr>
          <w:rFonts w:ascii="Calibri" w:hAnsi="Calibri" w:cs="Arial"/>
          <w:sz w:val="24"/>
          <w:szCs w:val="24"/>
          <w:lang w:val="pt-PT"/>
        </w:rPr>
        <w:t>V – tiver somado ao menos 240 (duzentas e quarenta) horas:</w:t>
      </w:r>
    </w:p>
    <w:p w:rsidR="00BB4694" w:rsidRPr="00BB4694" w:rsidRDefault="00BB4694" w:rsidP="00BB4694">
      <w:pPr>
        <w:tabs>
          <w:tab w:val="left" w:pos="709"/>
          <w:tab w:val="left" w:pos="1418"/>
          <w:tab w:val="left" w:pos="2127"/>
        </w:tabs>
        <w:suppressAutoHyphens/>
        <w:autoSpaceDN w:val="0"/>
        <w:spacing w:before="120" w:after="120" w:line="360" w:lineRule="auto"/>
        <w:ind w:firstLine="709"/>
        <w:jc w:val="both"/>
        <w:textAlignment w:val="baseline"/>
        <w:rPr>
          <w:rFonts w:ascii="Calibri" w:hAnsi="Calibri" w:cs="Arial"/>
          <w:sz w:val="24"/>
          <w:szCs w:val="24"/>
          <w:lang w:val="pt-PT"/>
        </w:rPr>
      </w:pPr>
      <w:r w:rsidRPr="00BB4694">
        <w:rPr>
          <w:rFonts w:ascii="Calibri" w:hAnsi="Calibri" w:cs="Arial"/>
          <w:sz w:val="24"/>
          <w:szCs w:val="24"/>
          <w:lang w:val="pt-PT"/>
        </w:rPr>
        <w:t xml:space="preserve">a) de cursos de qualificação profissional ofertados pela Escola de Governo do Município de Araraquara; </w:t>
      </w:r>
    </w:p>
    <w:p w:rsidR="00BB4694" w:rsidRPr="00BB4694" w:rsidRDefault="00BB4694" w:rsidP="00BB4694">
      <w:pPr>
        <w:tabs>
          <w:tab w:val="left" w:pos="709"/>
          <w:tab w:val="left" w:pos="1418"/>
          <w:tab w:val="left" w:pos="2127"/>
        </w:tabs>
        <w:suppressAutoHyphens/>
        <w:autoSpaceDN w:val="0"/>
        <w:spacing w:before="120" w:after="120" w:line="360" w:lineRule="auto"/>
        <w:ind w:firstLine="709"/>
        <w:jc w:val="both"/>
        <w:textAlignment w:val="baseline"/>
        <w:rPr>
          <w:rFonts w:ascii="Calibri" w:hAnsi="Calibri" w:cs="Arial"/>
          <w:sz w:val="24"/>
          <w:szCs w:val="24"/>
          <w:lang w:val="pt-PT"/>
        </w:rPr>
      </w:pPr>
      <w:r w:rsidRPr="00BB4694">
        <w:rPr>
          <w:rFonts w:ascii="Calibri" w:hAnsi="Calibri" w:cs="Arial"/>
          <w:sz w:val="24"/>
          <w:szCs w:val="24"/>
          <w:lang w:val="pt-PT"/>
        </w:rPr>
        <w:t xml:space="preserve">b) de cursos de qualificação profissional ofertados por outras instituições de ensino, mediante validação da certificação pela Escola de Governo do Município de Araraquara, aferida em razão da pertinência temática entre o curso apresentado e as atribuições do </w:t>
      </w:r>
      <w:r w:rsidR="00FC01A5">
        <w:rPr>
          <w:rFonts w:ascii="Calibri" w:hAnsi="Calibri" w:cs="Arial"/>
          <w:sz w:val="24"/>
          <w:szCs w:val="24"/>
          <w:lang w:val="pt-PT"/>
        </w:rPr>
        <w:t>emprego público</w:t>
      </w:r>
      <w:r w:rsidRPr="00BB4694">
        <w:rPr>
          <w:rFonts w:ascii="Calibri" w:hAnsi="Calibri" w:cs="Arial"/>
          <w:sz w:val="24"/>
          <w:szCs w:val="24"/>
          <w:lang w:val="pt-PT"/>
        </w:rPr>
        <w:t xml:space="preserve"> provido ou da função investida pelo servidor; ou </w:t>
      </w:r>
    </w:p>
    <w:p w:rsidR="00BB4694" w:rsidRDefault="00BB4694" w:rsidP="00BB4694">
      <w:pPr>
        <w:tabs>
          <w:tab w:val="left" w:pos="709"/>
          <w:tab w:val="left" w:pos="1418"/>
          <w:tab w:val="left" w:pos="2127"/>
        </w:tabs>
        <w:suppressAutoHyphens/>
        <w:autoSpaceDN w:val="0"/>
        <w:spacing w:before="120" w:after="120" w:line="360" w:lineRule="auto"/>
        <w:ind w:firstLine="709"/>
        <w:jc w:val="both"/>
        <w:textAlignment w:val="baseline"/>
        <w:rPr>
          <w:rFonts w:ascii="Calibri" w:hAnsi="Calibri" w:cs="Arial"/>
          <w:sz w:val="24"/>
          <w:szCs w:val="24"/>
          <w:lang w:val="pt-PT"/>
        </w:rPr>
      </w:pPr>
      <w:r w:rsidRPr="00BB4694">
        <w:rPr>
          <w:rFonts w:ascii="Calibri" w:hAnsi="Calibri" w:cs="Arial"/>
          <w:sz w:val="24"/>
          <w:szCs w:val="24"/>
          <w:lang w:val="pt-PT"/>
        </w:rPr>
        <w:t xml:space="preserve">c) de cursos de qualificação profissional ministrados voluntariamente pelo </w:t>
      </w:r>
      <w:r w:rsidR="00227633">
        <w:rPr>
          <w:rFonts w:ascii="Calibri" w:hAnsi="Calibri" w:cs="Arial"/>
          <w:sz w:val="24"/>
          <w:szCs w:val="24"/>
          <w:lang w:val="pt-PT"/>
        </w:rPr>
        <w:t xml:space="preserve">empregado público </w:t>
      </w:r>
      <w:r w:rsidRPr="00BB4694">
        <w:rPr>
          <w:rFonts w:ascii="Calibri" w:hAnsi="Calibri" w:cs="Arial"/>
          <w:sz w:val="24"/>
          <w:szCs w:val="24"/>
          <w:lang w:val="pt-PT"/>
        </w:rPr>
        <w:t>junto à Escola de Governo do Município de Araraquara.</w:t>
      </w:r>
    </w:p>
    <w:p w:rsidR="001446AB" w:rsidRDefault="0033659D" w:rsidP="00BB4694">
      <w:pPr>
        <w:tabs>
          <w:tab w:val="left" w:pos="709"/>
          <w:tab w:val="left" w:pos="1418"/>
          <w:tab w:val="left" w:pos="2127"/>
        </w:tabs>
        <w:suppressAutoHyphens/>
        <w:autoSpaceDN w:val="0"/>
        <w:spacing w:before="120" w:after="120" w:line="360" w:lineRule="auto"/>
        <w:ind w:firstLine="709"/>
        <w:jc w:val="both"/>
        <w:textAlignment w:val="baseline"/>
        <w:rPr>
          <w:rFonts w:ascii="Calibri" w:eastAsia="Calibri" w:hAnsi="Calibri" w:cs="Arial"/>
          <w:sz w:val="24"/>
          <w:szCs w:val="24"/>
          <w:lang w:eastAsia="en-US"/>
        </w:rPr>
      </w:pPr>
      <w:r>
        <w:rPr>
          <w:rFonts w:ascii="Calibri" w:eastAsia="Calibri" w:hAnsi="Calibri" w:cs="Arial"/>
          <w:sz w:val="24"/>
          <w:szCs w:val="24"/>
          <w:lang w:eastAsia="en-US"/>
        </w:rPr>
        <w:t xml:space="preserve">§ 1º </w:t>
      </w:r>
      <w:r w:rsidR="001446AB" w:rsidRPr="001446AB">
        <w:rPr>
          <w:rFonts w:ascii="Calibri" w:eastAsia="Calibri" w:hAnsi="Calibri" w:cs="Arial"/>
          <w:sz w:val="24"/>
          <w:szCs w:val="24"/>
          <w:lang w:eastAsia="en-US"/>
        </w:rPr>
        <w:t xml:space="preserve">Em caso de empate, terá prioridade a ser promovido por merecimento o </w:t>
      </w:r>
      <w:r w:rsidR="00227633">
        <w:rPr>
          <w:rFonts w:ascii="Calibri" w:eastAsia="Calibri" w:hAnsi="Calibri" w:cs="Arial"/>
          <w:sz w:val="24"/>
          <w:szCs w:val="24"/>
          <w:lang w:eastAsia="en-US"/>
        </w:rPr>
        <w:t xml:space="preserve">empregado público </w:t>
      </w:r>
      <w:r w:rsidR="001446AB" w:rsidRPr="001446AB">
        <w:rPr>
          <w:rFonts w:ascii="Calibri" w:eastAsia="Calibri" w:hAnsi="Calibri" w:cs="Arial"/>
          <w:sz w:val="24"/>
          <w:szCs w:val="24"/>
          <w:lang w:eastAsia="en-US"/>
        </w:rPr>
        <w:t xml:space="preserve">inscrito que não tenha obtido qualquer promoção nos últimos 6 (seis) anos. </w:t>
      </w:r>
    </w:p>
    <w:p w:rsidR="0033659D" w:rsidRPr="001446AB" w:rsidRDefault="0033659D" w:rsidP="00BB4694">
      <w:pPr>
        <w:tabs>
          <w:tab w:val="left" w:pos="709"/>
          <w:tab w:val="left" w:pos="1418"/>
          <w:tab w:val="left" w:pos="2127"/>
        </w:tabs>
        <w:suppressAutoHyphens/>
        <w:autoSpaceDN w:val="0"/>
        <w:spacing w:before="120" w:after="120" w:line="360" w:lineRule="auto"/>
        <w:ind w:firstLine="709"/>
        <w:jc w:val="both"/>
        <w:textAlignment w:val="baseline"/>
        <w:rPr>
          <w:rFonts w:ascii="Calibri" w:eastAsia="Calibri" w:hAnsi="Calibri" w:cs="Arial"/>
          <w:sz w:val="24"/>
          <w:szCs w:val="24"/>
          <w:lang w:eastAsia="en-US"/>
        </w:rPr>
      </w:pPr>
      <w:r>
        <w:rPr>
          <w:rFonts w:ascii="Calibri" w:eastAsia="Calibri" w:hAnsi="Calibri" w:cs="Arial"/>
          <w:sz w:val="24"/>
          <w:szCs w:val="24"/>
          <w:lang w:eastAsia="en-US"/>
        </w:rPr>
        <w:t xml:space="preserve">§ 2º </w:t>
      </w:r>
      <w:r w:rsidR="004219D4" w:rsidRPr="004219D4">
        <w:rPr>
          <w:rFonts w:ascii="Calibri" w:eastAsia="Calibri" w:hAnsi="Calibri" w:cs="Arial"/>
          <w:sz w:val="24"/>
          <w:szCs w:val="24"/>
          <w:lang w:eastAsia="en-US"/>
        </w:rPr>
        <w:t>A promoção de que trata este capítulo somente será efetivada a partir da primeira avaliação objetiva de desempenho realizada nos termos estipulados nesta lei.</w:t>
      </w:r>
    </w:p>
    <w:p w:rsidR="00A43432" w:rsidRPr="00383694" w:rsidRDefault="009506F1" w:rsidP="00A43432">
      <w:pPr>
        <w:tabs>
          <w:tab w:val="left" w:pos="709"/>
          <w:tab w:val="left" w:pos="1418"/>
          <w:tab w:val="left" w:pos="2127"/>
        </w:tabs>
        <w:spacing w:before="120" w:after="120" w:line="360" w:lineRule="auto"/>
        <w:ind w:firstLineChars="295" w:firstLine="711"/>
        <w:jc w:val="both"/>
        <w:rPr>
          <w:rFonts w:ascii="Calibri" w:hAnsi="Calibri" w:cs="Arial"/>
          <w:sz w:val="24"/>
          <w:szCs w:val="24"/>
          <w:lang w:val="pt-PT"/>
        </w:rPr>
      </w:pPr>
      <w:r w:rsidRPr="00383694">
        <w:rPr>
          <w:rFonts w:ascii="Calibri" w:hAnsi="Calibri" w:cs="Arial"/>
          <w:b/>
          <w:sz w:val="24"/>
          <w:szCs w:val="24"/>
        </w:rPr>
        <w:t>Art. 52</w:t>
      </w:r>
      <w:r w:rsidR="00A43432" w:rsidRPr="00383694">
        <w:rPr>
          <w:rFonts w:ascii="Calibri" w:hAnsi="Calibri" w:cs="Arial"/>
          <w:b/>
          <w:sz w:val="24"/>
          <w:szCs w:val="24"/>
        </w:rPr>
        <w:t>.</w:t>
      </w:r>
      <w:r w:rsidR="00A43432" w:rsidRPr="00383694">
        <w:rPr>
          <w:rFonts w:ascii="Calibri" w:hAnsi="Calibri" w:cs="Arial"/>
          <w:sz w:val="24"/>
          <w:szCs w:val="24"/>
        </w:rPr>
        <w:t xml:space="preserve"> </w:t>
      </w:r>
      <w:r w:rsidR="00A43432" w:rsidRPr="00383694">
        <w:rPr>
          <w:rFonts w:ascii="Calibri" w:hAnsi="Calibri" w:cs="Arial"/>
          <w:sz w:val="24"/>
          <w:szCs w:val="24"/>
          <w:lang w:val="pt-PT"/>
        </w:rPr>
        <w:t>O interstício mínimo exigido para a promoção por merecimento:</w:t>
      </w:r>
    </w:p>
    <w:p w:rsidR="00A43432" w:rsidRPr="00383694" w:rsidRDefault="00A43432" w:rsidP="00A43432">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ascii="Calibri" w:eastAsia="Batang" w:hAnsi="Calibri" w:cs="Arial"/>
          <w:kern w:val="3"/>
          <w:sz w:val="24"/>
          <w:szCs w:val="24"/>
          <w:lang w:val="pt-PT" w:eastAsia="ar-SA"/>
        </w:rPr>
      </w:pPr>
      <w:r w:rsidRPr="00383694">
        <w:rPr>
          <w:rFonts w:ascii="Calibri" w:eastAsia="Batang" w:hAnsi="Calibri" w:cs="Arial"/>
          <w:kern w:val="3"/>
          <w:sz w:val="24"/>
          <w:szCs w:val="24"/>
          <w:lang w:val="pt-PT" w:eastAsia="ar-SA"/>
        </w:rPr>
        <w:tab/>
        <w:t xml:space="preserve">I – será contado em anos, compreendendo o período entre </w:t>
      </w:r>
      <w:r w:rsidR="000E7017" w:rsidRPr="00383694">
        <w:rPr>
          <w:rFonts w:ascii="Calibri" w:eastAsia="Batang" w:hAnsi="Calibri" w:cs="Arial"/>
          <w:kern w:val="3"/>
          <w:sz w:val="24"/>
          <w:szCs w:val="24"/>
          <w:lang w:val="pt-PT" w:eastAsia="ar-SA"/>
        </w:rPr>
        <w:t>j</w:t>
      </w:r>
      <w:r w:rsidRPr="00383694">
        <w:rPr>
          <w:rFonts w:ascii="Calibri" w:eastAsia="Batang" w:hAnsi="Calibri" w:cs="Arial"/>
          <w:kern w:val="3"/>
          <w:sz w:val="24"/>
          <w:szCs w:val="24"/>
          <w:lang w:val="pt-PT" w:eastAsia="ar-SA"/>
        </w:rPr>
        <w:t xml:space="preserve">aneiro e </w:t>
      </w:r>
      <w:r w:rsidR="000E7017" w:rsidRPr="00383694">
        <w:rPr>
          <w:rFonts w:ascii="Calibri" w:eastAsia="Batang" w:hAnsi="Calibri" w:cs="Arial"/>
          <w:kern w:val="3"/>
          <w:sz w:val="24"/>
          <w:szCs w:val="24"/>
          <w:lang w:val="pt-PT" w:eastAsia="ar-SA"/>
        </w:rPr>
        <w:t>d</w:t>
      </w:r>
      <w:r w:rsidRPr="00383694">
        <w:rPr>
          <w:rFonts w:ascii="Calibri" w:eastAsia="Batang" w:hAnsi="Calibri" w:cs="Arial"/>
          <w:kern w:val="3"/>
          <w:sz w:val="24"/>
          <w:szCs w:val="24"/>
          <w:lang w:val="pt-PT" w:eastAsia="ar-SA"/>
        </w:rPr>
        <w:t>ezembro;</w:t>
      </w:r>
    </w:p>
    <w:p w:rsidR="00A43432" w:rsidRPr="00383694" w:rsidRDefault="00A43432" w:rsidP="00A43432">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ascii="Calibri" w:eastAsia="Batang" w:hAnsi="Calibri" w:cs="Arial"/>
          <w:kern w:val="3"/>
          <w:sz w:val="24"/>
          <w:szCs w:val="24"/>
          <w:lang w:val="pt-PT" w:eastAsia="ar-SA"/>
        </w:rPr>
      </w:pPr>
      <w:r w:rsidRPr="00383694">
        <w:rPr>
          <w:rFonts w:ascii="Calibri" w:eastAsia="Batang" w:hAnsi="Calibri" w:cs="Arial"/>
          <w:kern w:val="3"/>
          <w:sz w:val="24"/>
          <w:szCs w:val="24"/>
          <w:lang w:val="pt-PT" w:eastAsia="ar-SA"/>
        </w:rPr>
        <w:tab/>
        <w:t>II – começará a ser contado a partir do</w:t>
      </w:r>
      <w:r w:rsidR="00F14201" w:rsidRPr="00383694">
        <w:rPr>
          <w:rFonts w:ascii="Calibri" w:eastAsia="Batang" w:hAnsi="Calibri" w:cs="Arial"/>
          <w:kern w:val="3"/>
          <w:sz w:val="24"/>
          <w:szCs w:val="24"/>
          <w:lang w:val="pt-PT" w:eastAsia="ar-SA"/>
        </w:rPr>
        <w:t xml:space="preserve"> mês de</w:t>
      </w:r>
      <w:r w:rsidRPr="00383694">
        <w:rPr>
          <w:rFonts w:ascii="Calibri" w:eastAsia="Batang" w:hAnsi="Calibri" w:cs="Arial"/>
          <w:kern w:val="3"/>
          <w:sz w:val="24"/>
          <w:szCs w:val="24"/>
          <w:lang w:val="pt-PT" w:eastAsia="ar-SA"/>
        </w:rPr>
        <w:t xml:space="preserve"> </w:t>
      </w:r>
      <w:r w:rsidR="00F14201" w:rsidRPr="00383694">
        <w:rPr>
          <w:rFonts w:ascii="Calibri" w:eastAsia="Batang" w:hAnsi="Calibri" w:cs="Calibri"/>
          <w:kern w:val="3"/>
          <w:sz w:val="24"/>
          <w:szCs w:val="24"/>
          <w:lang w:val="pt-PT" w:eastAsia="ar-SA"/>
        </w:rPr>
        <w:t xml:space="preserve">janeiro subsequente ao ano em que o </w:t>
      </w:r>
      <w:r w:rsidR="00227633">
        <w:rPr>
          <w:rFonts w:ascii="Calibri" w:eastAsia="Batang" w:hAnsi="Calibri" w:cs="Calibri"/>
          <w:kern w:val="3"/>
          <w:sz w:val="24"/>
          <w:szCs w:val="24"/>
          <w:lang w:val="pt-PT" w:eastAsia="ar-SA"/>
        </w:rPr>
        <w:t xml:space="preserve">empregado público </w:t>
      </w:r>
      <w:r w:rsidR="00F14201" w:rsidRPr="00383694">
        <w:rPr>
          <w:rFonts w:ascii="Calibri" w:eastAsia="Batang" w:hAnsi="Calibri" w:cs="Calibri"/>
          <w:kern w:val="3"/>
          <w:sz w:val="24"/>
          <w:szCs w:val="24"/>
          <w:lang w:val="pt-PT" w:eastAsia="ar-SA"/>
        </w:rPr>
        <w:t>perceber os efeitos financeiros da primeira evolução funcional</w:t>
      </w:r>
      <w:r w:rsidRPr="00383694">
        <w:rPr>
          <w:rFonts w:ascii="Calibri" w:eastAsia="Batang" w:hAnsi="Calibri" w:cs="Arial"/>
          <w:kern w:val="3"/>
          <w:sz w:val="24"/>
          <w:szCs w:val="24"/>
          <w:lang w:val="pt-PT" w:eastAsia="ar-SA"/>
        </w:rPr>
        <w:t>;</w:t>
      </w:r>
      <w:r w:rsidR="00010B0B" w:rsidRPr="00383694">
        <w:rPr>
          <w:rFonts w:ascii="Calibri" w:eastAsia="Batang" w:hAnsi="Calibri" w:cs="Arial"/>
          <w:kern w:val="3"/>
          <w:sz w:val="24"/>
          <w:szCs w:val="24"/>
          <w:lang w:val="pt-PT" w:eastAsia="ar-SA"/>
        </w:rPr>
        <w:t xml:space="preserve"> </w:t>
      </w:r>
    </w:p>
    <w:p w:rsidR="00A43432" w:rsidRPr="00383694" w:rsidRDefault="00A43432" w:rsidP="00A43432">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ascii="Calibri" w:eastAsia="Batang" w:hAnsi="Calibri" w:cs="Arial"/>
          <w:kern w:val="3"/>
          <w:sz w:val="24"/>
          <w:szCs w:val="24"/>
          <w:lang w:eastAsia="ar-SA"/>
        </w:rPr>
      </w:pPr>
      <w:r w:rsidRPr="00383694">
        <w:rPr>
          <w:rFonts w:ascii="Calibri" w:eastAsia="Batang" w:hAnsi="Calibri" w:cs="Arial"/>
          <w:kern w:val="3"/>
          <w:sz w:val="24"/>
          <w:szCs w:val="24"/>
          <w:lang w:val="pt-PT" w:eastAsia="ar-SA"/>
        </w:rPr>
        <w:tab/>
        <w:t xml:space="preserve">III – considerará apenas os anos em que o </w:t>
      </w:r>
      <w:r w:rsidR="00227633">
        <w:rPr>
          <w:rFonts w:ascii="Calibri" w:eastAsia="Batang" w:hAnsi="Calibri" w:cs="Arial"/>
          <w:kern w:val="3"/>
          <w:sz w:val="24"/>
          <w:szCs w:val="24"/>
          <w:lang w:val="pt-PT" w:eastAsia="ar-SA"/>
        </w:rPr>
        <w:t xml:space="preserve">empregado público </w:t>
      </w:r>
      <w:r w:rsidRPr="00383694">
        <w:rPr>
          <w:rFonts w:ascii="Calibri" w:eastAsia="Batang" w:hAnsi="Calibri" w:cs="Arial"/>
          <w:kern w:val="3"/>
          <w:sz w:val="24"/>
          <w:szCs w:val="24"/>
          <w:lang w:val="pt-PT" w:eastAsia="ar-SA"/>
        </w:rPr>
        <w:t>tenha trabalhado por, no mínimo, 11 (onze) meses, ininterruptos ou não;</w:t>
      </w:r>
      <w:r w:rsidR="00010B0B" w:rsidRPr="00383694">
        <w:rPr>
          <w:rFonts w:ascii="Calibri" w:eastAsia="Batang" w:hAnsi="Calibri" w:cs="Arial"/>
          <w:kern w:val="3"/>
          <w:sz w:val="24"/>
          <w:szCs w:val="24"/>
          <w:lang w:val="pt-PT" w:eastAsia="ar-SA"/>
        </w:rPr>
        <w:t xml:space="preserve"> e</w:t>
      </w:r>
    </w:p>
    <w:p w:rsidR="00A43432" w:rsidRPr="00383694" w:rsidRDefault="00A43432" w:rsidP="00A43432">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ascii="Calibri" w:eastAsia="Batang" w:hAnsi="Calibri" w:cs="Arial"/>
          <w:kern w:val="3"/>
          <w:sz w:val="24"/>
          <w:szCs w:val="24"/>
          <w:lang w:val="pt-PT" w:eastAsia="ar-SA"/>
        </w:rPr>
      </w:pPr>
      <w:r w:rsidRPr="00383694">
        <w:rPr>
          <w:rFonts w:ascii="Calibri" w:eastAsia="Batang" w:hAnsi="Calibri" w:cs="Arial"/>
          <w:kern w:val="3"/>
          <w:sz w:val="24"/>
          <w:szCs w:val="24"/>
          <w:lang w:val="pt-PT" w:eastAsia="ar-SA"/>
        </w:rPr>
        <w:tab/>
        <w:t>IV – considerará apenas os dias efetivamente trabalhados e o período de gozo:</w:t>
      </w:r>
    </w:p>
    <w:p w:rsidR="00A43432" w:rsidRPr="00383694" w:rsidRDefault="00A43432" w:rsidP="00A43432">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ascii="Calibri" w:eastAsia="Batang" w:hAnsi="Calibri" w:cs="Arial"/>
          <w:kern w:val="3"/>
          <w:sz w:val="24"/>
          <w:szCs w:val="24"/>
          <w:lang w:val="pt-PT" w:eastAsia="ar-SA"/>
        </w:rPr>
      </w:pPr>
      <w:r w:rsidRPr="00383694">
        <w:rPr>
          <w:rFonts w:ascii="Calibri" w:eastAsia="Batang" w:hAnsi="Calibri" w:cs="Arial"/>
          <w:kern w:val="3"/>
          <w:sz w:val="24"/>
          <w:szCs w:val="24"/>
          <w:lang w:val="pt-PT" w:eastAsia="ar-SA"/>
        </w:rPr>
        <w:tab/>
        <w:t>a) das férias;</w:t>
      </w:r>
      <w:r w:rsidR="00010B0B" w:rsidRPr="00383694">
        <w:rPr>
          <w:rFonts w:ascii="Calibri" w:eastAsia="Batang" w:hAnsi="Calibri" w:cs="Arial"/>
          <w:kern w:val="3"/>
          <w:sz w:val="24"/>
          <w:szCs w:val="24"/>
          <w:lang w:val="pt-PT" w:eastAsia="ar-SA"/>
        </w:rPr>
        <w:t xml:space="preserve"> e</w:t>
      </w:r>
    </w:p>
    <w:p w:rsidR="00376142" w:rsidRPr="00383694" w:rsidRDefault="00A43432" w:rsidP="00A43432">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ascii="Calibri" w:eastAsia="Batang" w:hAnsi="Calibri" w:cs="Arial"/>
          <w:kern w:val="3"/>
          <w:sz w:val="24"/>
          <w:szCs w:val="24"/>
          <w:lang w:val="pt-PT" w:eastAsia="ar-SA"/>
        </w:rPr>
      </w:pPr>
      <w:r w:rsidRPr="00383694">
        <w:rPr>
          <w:rFonts w:ascii="Calibri" w:eastAsia="Batang" w:hAnsi="Calibri" w:cs="Arial"/>
          <w:kern w:val="3"/>
          <w:sz w:val="24"/>
          <w:szCs w:val="24"/>
          <w:lang w:val="pt-PT" w:eastAsia="ar-SA"/>
        </w:rPr>
        <w:tab/>
      </w:r>
      <w:r w:rsidR="00376142" w:rsidRPr="00383694">
        <w:rPr>
          <w:rFonts w:ascii="Calibri" w:eastAsia="Batang" w:hAnsi="Calibri" w:cs="Arial"/>
          <w:kern w:val="3"/>
          <w:sz w:val="24"/>
          <w:szCs w:val="24"/>
          <w:lang w:val="pt-PT" w:eastAsia="ar-SA"/>
        </w:rPr>
        <w:t xml:space="preserve">b) </w:t>
      </w:r>
      <w:r w:rsidR="0043554F" w:rsidRPr="00383694">
        <w:rPr>
          <w:rFonts w:ascii="Calibri" w:eastAsia="Batang" w:hAnsi="Calibri" w:cs="Arial"/>
          <w:kern w:val="3"/>
          <w:sz w:val="24"/>
          <w:szCs w:val="24"/>
          <w:lang w:val="pt-PT" w:eastAsia="ar-SA"/>
        </w:rPr>
        <w:t>das faltas</w:t>
      </w:r>
      <w:r w:rsidR="00376142" w:rsidRPr="00383694">
        <w:rPr>
          <w:rFonts w:ascii="Calibri" w:eastAsia="Batang" w:hAnsi="Calibri" w:cs="Arial"/>
          <w:kern w:val="3"/>
          <w:sz w:val="24"/>
          <w:szCs w:val="24"/>
          <w:lang w:val="pt-PT" w:eastAsia="ar-SA"/>
        </w:rPr>
        <w:t xml:space="preserve"> just</w:t>
      </w:r>
      <w:r w:rsidR="007A146B" w:rsidRPr="00383694">
        <w:rPr>
          <w:rFonts w:ascii="Calibri" w:eastAsia="Batang" w:hAnsi="Calibri" w:cs="Arial"/>
          <w:kern w:val="3"/>
          <w:sz w:val="24"/>
          <w:szCs w:val="24"/>
          <w:lang w:val="pt-PT" w:eastAsia="ar-SA"/>
        </w:rPr>
        <w:t>ificadas.</w:t>
      </w:r>
    </w:p>
    <w:p w:rsidR="00376142" w:rsidRPr="00383694" w:rsidRDefault="00376142" w:rsidP="00376142">
      <w:pPr>
        <w:tabs>
          <w:tab w:val="left" w:pos="709"/>
          <w:tab w:val="left" w:pos="1418"/>
          <w:tab w:val="left" w:pos="2127"/>
        </w:tabs>
        <w:suppressAutoHyphens/>
        <w:autoSpaceDN w:val="0"/>
        <w:spacing w:before="120" w:after="120" w:line="360" w:lineRule="auto"/>
        <w:ind w:firstLineChars="295" w:firstLine="708"/>
        <w:jc w:val="both"/>
        <w:textAlignment w:val="baseline"/>
        <w:rPr>
          <w:rFonts w:ascii="Calibri" w:eastAsia="Batang" w:hAnsi="Calibri" w:cs="Calibri"/>
          <w:kern w:val="3"/>
          <w:sz w:val="24"/>
          <w:szCs w:val="24"/>
          <w:lang w:val="pt-PT" w:eastAsia="ar-SA"/>
        </w:rPr>
      </w:pPr>
      <w:r w:rsidRPr="00383694">
        <w:rPr>
          <w:rFonts w:ascii="Calibri" w:eastAsia="Batang" w:hAnsi="Calibri" w:cs="Calibri"/>
          <w:b/>
          <w:kern w:val="3"/>
          <w:sz w:val="24"/>
          <w:szCs w:val="24"/>
          <w:lang w:val="pt-PT" w:eastAsia="ar-SA"/>
        </w:rPr>
        <w:t xml:space="preserve">Parágrafo único. </w:t>
      </w:r>
      <w:r w:rsidRPr="00383694">
        <w:rPr>
          <w:rFonts w:ascii="Calibri" w:eastAsia="Batang" w:hAnsi="Calibri" w:cs="Calibri"/>
          <w:kern w:val="3"/>
          <w:sz w:val="24"/>
          <w:szCs w:val="24"/>
          <w:lang w:val="pt-PT" w:eastAsia="ar-SA"/>
        </w:rPr>
        <w:t xml:space="preserve">Não prejudica a contagem de tempo para os interstícios necessários para a </w:t>
      </w:r>
      <w:r w:rsidR="0043554F" w:rsidRPr="00383694">
        <w:rPr>
          <w:rFonts w:ascii="Calibri" w:eastAsia="Batang" w:hAnsi="Calibri" w:cs="Calibri"/>
          <w:kern w:val="3"/>
          <w:sz w:val="24"/>
          <w:szCs w:val="24"/>
          <w:lang w:val="pt-PT" w:eastAsia="ar-SA"/>
        </w:rPr>
        <w:t>promoção por merecimento</w:t>
      </w:r>
      <w:r w:rsidRPr="00383694">
        <w:rPr>
          <w:rFonts w:ascii="Calibri" w:eastAsia="Batang" w:hAnsi="Calibri" w:cs="Calibri"/>
          <w:kern w:val="3"/>
          <w:sz w:val="24"/>
          <w:szCs w:val="24"/>
          <w:lang w:val="pt-PT" w:eastAsia="ar-SA"/>
        </w:rPr>
        <w:t xml:space="preserve"> a designação para função de confiança.</w:t>
      </w:r>
    </w:p>
    <w:p w:rsidR="00A43432" w:rsidRPr="00383694" w:rsidRDefault="00A43432" w:rsidP="00A43432">
      <w:pPr>
        <w:tabs>
          <w:tab w:val="left" w:pos="709"/>
          <w:tab w:val="left" w:pos="1418"/>
          <w:tab w:val="left" w:pos="2127"/>
        </w:tabs>
        <w:suppressAutoHyphens/>
        <w:autoSpaceDN w:val="0"/>
        <w:spacing w:before="120" w:after="120" w:line="360" w:lineRule="auto"/>
        <w:ind w:firstLineChars="295" w:firstLine="708"/>
        <w:jc w:val="both"/>
        <w:textAlignment w:val="baseline"/>
        <w:rPr>
          <w:rFonts w:ascii="Calibri" w:eastAsia="Batang" w:hAnsi="Calibri" w:cs="Arial"/>
          <w:kern w:val="3"/>
          <w:sz w:val="24"/>
          <w:szCs w:val="24"/>
          <w:lang w:eastAsia="ar-SA"/>
        </w:rPr>
      </w:pPr>
      <w:r w:rsidRPr="00383694">
        <w:rPr>
          <w:rFonts w:ascii="Calibri" w:eastAsia="Batang" w:hAnsi="Calibri" w:cs="Arial"/>
          <w:b/>
          <w:kern w:val="3"/>
          <w:sz w:val="24"/>
          <w:szCs w:val="24"/>
          <w:lang w:eastAsia="ar-SA"/>
        </w:rPr>
        <w:t>Art. 5</w:t>
      </w:r>
      <w:r w:rsidR="009506F1" w:rsidRPr="00383694">
        <w:rPr>
          <w:rFonts w:ascii="Calibri" w:eastAsia="Batang" w:hAnsi="Calibri" w:cs="Arial"/>
          <w:b/>
          <w:kern w:val="3"/>
          <w:sz w:val="24"/>
          <w:szCs w:val="24"/>
          <w:lang w:eastAsia="ar-SA"/>
        </w:rPr>
        <w:t>3</w:t>
      </w:r>
      <w:r w:rsidRPr="00383694">
        <w:rPr>
          <w:rFonts w:ascii="Calibri" w:eastAsia="Batang" w:hAnsi="Calibri" w:cs="Arial"/>
          <w:b/>
          <w:kern w:val="3"/>
          <w:sz w:val="24"/>
          <w:szCs w:val="24"/>
          <w:lang w:eastAsia="ar-SA"/>
        </w:rPr>
        <w:t xml:space="preserve">. </w:t>
      </w:r>
      <w:r w:rsidRPr="00383694">
        <w:rPr>
          <w:rFonts w:ascii="Calibri" w:eastAsia="Batang" w:hAnsi="Calibri" w:cs="Arial"/>
          <w:kern w:val="3"/>
          <w:sz w:val="24"/>
          <w:szCs w:val="24"/>
          <w:lang w:eastAsia="ar-SA"/>
        </w:rPr>
        <w:t>A promoção por merecimento dar-se-á de acordo com a previsão orçamentária consignada nas Leis Orçamentárias vigentes</w:t>
      </w:r>
      <w:r w:rsidR="00376142" w:rsidRPr="00383694">
        <w:rPr>
          <w:rFonts w:ascii="Calibri" w:eastAsia="Batang" w:hAnsi="Calibri" w:cs="Arial"/>
          <w:kern w:val="3"/>
          <w:sz w:val="24"/>
          <w:szCs w:val="24"/>
          <w:lang w:eastAsia="ar-SA"/>
        </w:rPr>
        <w:t xml:space="preserve"> (PPA, LDO e LOA)</w:t>
      </w:r>
      <w:r w:rsidR="00E25A35" w:rsidRPr="00383694">
        <w:rPr>
          <w:rFonts w:ascii="Calibri" w:eastAsia="Batang" w:hAnsi="Calibri" w:cs="Arial"/>
          <w:kern w:val="3"/>
          <w:sz w:val="24"/>
          <w:szCs w:val="24"/>
          <w:lang w:eastAsia="ar-SA"/>
        </w:rPr>
        <w:t xml:space="preserve">, que deverão </w:t>
      </w:r>
      <w:r w:rsidRPr="00383694">
        <w:rPr>
          <w:rFonts w:ascii="Calibri" w:eastAsia="Batang" w:hAnsi="Calibri" w:cs="Arial"/>
          <w:kern w:val="3"/>
          <w:sz w:val="24"/>
          <w:szCs w:val="24"/>
          <w:lang w:eastAsia="ar-SA"/>
        </w:rPr>
        <w:t xml:space="preserve">assegurar, ao menos de </w:t>
      </w:r>
      <w:r w:rsidR="002D4F93" w:rsidRPr="00383694">
        <w:rPr>
          <w:rFonts w:ascii="Calibri" w:eastAsia="Batang" w:hAnsi="Calibri" w:cs="Arial"/>
          <w:kern w:val="3"/>
          <w:sz w:val="24"/>
          <w:szCs w:val="24"/>
          <w:lang w:eastAsia="ar-SA"/>
        </w:rPr>
        <w:t>3 (</w:t>
      </w:r>
      <w:r w:rsidRPr="00383694">
        <w:rPr>
          <w:rFonts w:ascii="Calibri" w:eastAsia="Batang" w:hAnsi="Calibri" w:cs="Arial"/>
          <w:kern w:val="3"/>
          <w:sz w:val="24"/>
          <w:szCs w:val="24"/>
          <w:lang w:eastAsia="ar-SA"/>
        </w:rPr>
        <w:t>três</w:t>
      </w:r>
      <w:r w:rsidR="002D4F93" w:rsidRPr="00383694">
        <w:rPr>
          <w:rFonts w:ascii="Calibri" w:eastAsia="Batang" w:hAnsi="Calibri" w:cs="Arial"/>
          <w:kern w:val="3"/>
          <w:sz w:val="24"/>
          <w:szCs w:val="24"/>
          <w:lang w:eastAsia="ar-SA"/>
        </w:rPr>
        <w:t>)</w:t>
      </w:r>
      <w:r w:rsidRPr="00383694">
        <w:rPr>
          <w:rFonts w:ascii="Calibri" w:eastAsia="Batang" w:hAnsi="Calibri" w:cs="Arial"/>
          <w:kern w:val="3"/>
          <w:sz w:val="24"/>
          <w:szCs w:val="24"/>
          <w:lang w:eastAsia="ar-SA"/>
        </w:rPr>
        <w:t xml:space="preserve"> em </w:t>
      </w:r>
      <w:r w:rsidR="002D4F93" w:rsidRPr="00383694">
        <w:rPr>
          <w:rFonts w:ascii="Calibri" w:eastAsia="Batang" w:hAnsi="Calibri" w:cs="Arial"/>
          <w:kern w:val="3"/>
          <w:sz w:val="24"/>
          <w:szCs w:val="24"/>
          <w:lang w:eastAsia="ar-SA"/>
        </w:rPr>
        <w:t>3 (</w:t>
      </w:r>
      <w:r w:rsidRPr="00383694">
        <w:rPr>
          <w:rFonts w:ascii="Calibri" w:eastAsia="Batang" w:hAnsi="Calibri" w:cs="Arial"/>
          <w:kern w:val="3"/>
          <w:sz w:val="24"/>
          <w:szCs w:val="24"/>
          <w:lang w:eastAsia="ar-SA"/>
        </w:rPr>
        <w:t>três</w:t>
      </w:r>
      <w:r w:rsidR="002D4F93" w:rsidRPr="00383694">
        <w:rPr>
          <w:rFonts w:ascii="Calibri" w:eastAsia="Batang" w:hAnsi="Calibri" w:cs="Arial"/>
          <w:kern w:val="3"/>
          <w:sz w:val="24"/>
          <w:szCs w:val="24"/>
          <w:lang w:eastAsia="ar-SA"/>
        </w:rPr>
        <w:t>)</w:t>
      </w:r>
      <w:r w:rsidRPr="00383694">
        <w:rPr>
          <w:rFonts w:ascii="Calibri" w:eastAsia="Batang" w:hAnsi="Calibri" w:cs="Arial"/>
          <w:kern w:val="3"/>
          <w:sz w:val="24"/>
          <w:szCs w:val="24"/>
          <w:lang w:eastAsia="ar-SA"/>
        </w:rPr>
        <w:t xml:space="preserve"> anos, recursos suficientes para viabilizar o processo seletivo. </w:t>
      </w:r>
    </w:p>
    <w:p w:rsidR="009A629E" w:rsidRPr="00383694" w:rsidRDefault="0033066F" w:rsidP="0033066F">
      <w:pPr>
        <w:tabs>
          <w:tab w:val="left" w:pos="709"/>
          <w:tab w:val="left" w:pos="1418"/>
          <w:tab w:val="left" w:pos="2127"/>
        </w:tabs>
        <w:spacing w:before="120" w:after="120" w:line="360" w:lineRule="auto"/>
        <w:ind w:firstLineChars="295" w:firstLine="708"/>
        <w:jc w:val="both"/>
        <w:rPr>
          <w:rFonts w:ascii="Calibri" w:eastAsia="Batang" w:hAnsi="Calibri" w:cs="Arial"/>
          <w:kern w:val="3"/>
          <w:sz w:val="24"/>
          <w:szCs w:val="24"/>
          <w:lang w:eastAsia="ar-SA"/>
        </w:rPr>
      </w:pPr>
      <w:r w:rsidRPr="00383694">
        <w:rPr>
          <w:rFonts w:ascii="Calibri" w:eastAsia="ヒラギノ角ゴ Pro W3" w:hAnsi="Calibri" w:cs="Arial"/>
          <w:sz w:val="24"/>
          <w:szCs w:val="24"/>
          <w:lang w:val="pt-PT"/>
        </w:rPr>
        <w:t>§ 1º</w:t>
      </w:r>
      <w:r w:rsidRPr="00383694">
        <w:rPr>
          <w:rFonts w:ascii="Calibri" w:eastAsia="ヒラギノ角ゴ Pro W3" w:hAnsi="Calibri" w:cs="Arial"/>
          <w:b/>
          <w:sz w:val="24"/>
          <w:szCs w:val="24"/>
          <w:lang w:val="pt-PT"/>
        </w:rPr>
        <w:t xml:space="preserve"> </w:t>
      </w:r>
      <w:r w:rsidR="00376142" w:rsidRPr="00383694">
        <w:rPr>
          <w:rFonts w:ascii="Calibri" w:eastAsia="ヒラギノ角ゴ Pro W3" w:hAnsi="Calibri" w:cs="Arial"/>
          <w:b/>
          <w:sz w:val="24"/>
          <w:szCs w:val="24"/>
          <w:lang w:val="pt-PT"/>
        </w:rPr>
        <w:t xml:space="preserve"> </w:t>
      </w:r>
      <w:r w:rsidR="00376142" w:rsidRPr="00383694">
        <w:rPr>
          <w:rFonts w:ascii="Calibri" w:eastAsia="Batang" w:hAnsi="Calibri" w:cs="Arial"/>
          <w:kern w:val="3"/>
          <w:sz w:val="24"/>
          <w:szCs w:val="24"/>
          <w:lang w:eastAsia="ar-SA"/>
        </w:rPr>
        <w:t xml:space="preserve">O </w:t>
      </w:r>
      <w:r w:rsidR="00227633">
        <w:rPr>
          <w:rFonts w:ascii="Calibri" w:eastAsia="Batang" w:hAnsi="Calibri" w:cs="Arial"/>
          <w:kern w:val="3"/>
          <w:sz w:val="24"/>
          <w:szCs w:val="24"/>
          <w:lang w:eastAsia="ar-SA"/>
        </w:rPr>
        <w:t xml:space="preserve">empregado público </w:t>
      </w:r>
      <w:r w:rsidR="00376142" w:rsidRPr="00383694">
        <w:rPr>
          <w:rFonts w:ascii="Calibri" w:eastAsia="Batang" w:hAnsi="Calibri" w:cs="Arial"/>
          <w:kern w:val="3"/>
          <w:sz w:val="24"/>
          <w:szCs w:val="24"/>
          <w:lang w:eastAsia="ar-SA"/>
        </w:rPr>
        <w:t xml:space="preserve">habilitado para a promoção por merecimento poderá optar por não evoluir em sua carreira funcional, devendo formalizar por escrito a sua negativa </w:t>
      </w:r>
      <w:r w:rsidR="00D36B7D" w:rsidRPr="00383694">
        <w:rPr>
          <w:rFonts w:ascii="Calibri" w:eastAsia="Batang" w:hAnsi="Calibri" w:cs="Arial"/>
          <w:kern w:val="3"/>
          <w:sz w:val="24"/>
          <w:szCs w:val="24"/>
          <w:lang w:eastAsia="ar-SA"/>
        </w:rPr>
        <w:t>a</w:t>
      </w:r>
      <w:r w:rsidR="009A629E" w:rsidRPr="00383694">
        <w:rPr>
          <w:rFonts w:ascii="Calibri" w:hAnsi="Calibri" w:cs="Calibri"/>
          <w:sz w:val="24"/>
          <w:szCs w:val="24"/>
          <w:lang w:val="pt-PT"/>
        </w:rPr>
        <w:t>o órgão responsável pelos recursos humanos do Poder Executivo Municipal.</w:t>
      </w:r>
      <w:r w:rsidR="009A629E" w:rsidRPr="00383694">
        <w:rPr>
          <w:rFonts w:ascii="Calibri" w:eastAsia="Batang" w:hAnsi="Calibri" w:cs="Arial"/>
          <w:kern w:val="3"/>
          <w:sz w:val="24"/>
          <w:szCs w:val="24"/>
          <w:lang w:eastAsia="ar-SA"/>
        </w:rPr>
        <w:t xml:space="preserve"> </w:t>
      </w:r>
    </w:p>
    <w:p w:rsidR="0033066F" w:rsidRPr="00383694" w:rsidRDefault="0033066F" w:rsidP="0033066F">
      <w:pPr>
        <w:tabs>
          <w:tab w:val="left" w:pos="709"/>
          <w:tab w:val="left" w:pos="1418"/>
          <w:tab w:val="left" w:pos="2127"/>
        </w:tabs>
        <w:spacing w:before="120" w:after="120" w:line="360" w:lineRule="auto"/>
        <w:ind w:firstLineChars="295" w:firstLine="708"/>
        <w:jc w:val="both"/>
        <w:rPr>
          <w:rFonts w:ascii="Calibri" w:eastAsia="Batang" w:hAnsi="Calibri" w:cs="Arial"/>
          <w:kern w:val="3"/>
          <w:sz w:val="24"/>
          <w:szCs w:val="24"/>
          <w:lang w:eastAsia="ar-SA"/>
        </w:rPr>
      </w:pPr>
      <w:r w:rsidRPr="00383694">
        <w:rPr>
          <w:rFonts w:ascii="Calibri" w:eastAsia="Batang" w:hAnsi="Calibri" w:cs="Arial"/>
          <w:kern w:val="3"/>
          <w:sz w:val="24"/>
          <w:szCs w:val="24"/>
          <w:lang w:eastAsia="ar-SA"/>
        </w:rPr>
        <w:t xml:space="preserve">§ 2º O estabelecido neste capítulo será regulamentado em até 60 (sessenta) dias da data de </w:t>
      </w:r>
      <w:r w:rsidR="00DC4332">
        <w:rPr>
          <w:rFonts w:ascii="Calibri" w:eastAsia="Batang" w:hAnsi="Calibri" w:cs="Arial"/>
          <w:kern w:val="3"/>
          <w:sz w:val="24"/>
          <w:szCs w:val="24"/>
          <w:lang w:eastAsia="ar-SA"/>
        </w:rPr>
        <w:t>vigência</w:t>
      </w:r>
      <w:r w:rsidRPr="00383694">
        <w:rPr>
          <w:rFonts w:ascii="Calibri" w:eastAsia="Batang" w:hAnsi="Calibri" w:cs="Arial"/>
          <w:kern w:val="3"/>
          <w:sz w:val="24"/>
          <w:szCs w:val="24"/>
          <w:lang w:eastAsia="ar-SA"/>
        </w:rPr>
        <w:t xml:space="preserve"> desta lei. </w:t>
      </w:r>
    </w:p>
    <w:p w:rsidR="009A629E" w:rsidRPr="00383694" w:rsidRDefault="00037F08" w:rsidP="00037F08">
      <w:pPr>
        <w:tabs>
          <w:tab w:val="left" w:pos="709"/>
          <w:tab w:val="left" w:pos="1418"/>
          <w:tab w:val="left" w:pos="2127"/>
        </w:tabs>
        <w:spacing w:before="120" w:after="120" w:line="360" w:lineRule="auto"/>
        <w:ind w:firstLineChars="295" w:firstLine="708"/>
        <w:jc w:val="both"/>
        <w:rPr>
          <w:rFonts w:ascii="Calibri" w:eastAsia="Batang" w:hAnsi="Calibri" w:cs="Arial"/>
          <w:kern w:val="3"/>
          <w:sz w:val="24"/>
          <w:szCs w:val="24"/>
          <w:lang w:val="pt-PT" w:eastAsia="ar-SA"/>
        </w:rPr>
      </w:pPr>
      <w:r w:rsidRPr="00383694">
        <w:rPr>
          <w:rFonts w:ascii="Calibri" w:eastAsia="Batang" w:hAnsi="Calibri" w:cs="Arial"/>
          <w:kern w:val="3"/>
          <w:sz w:val="24"/>
          <w:szCs w:val="24"/>
          <w:lang w:val="pt-PT" w:eastAsia="ar-SA"/>
        </w:rPr>
        <w:t xml:space="preserve">§ 3º Os efeitos financeiros decorrentes dos processos seletivos realizados para a finalidade de promoção dos servidores serão protraídos para o mês de janeiro do ano subsequente à conclusão do processo, com prazo de implantação de até </w:t>
      </w:r>
      <w:r w:rsidR="00E80DAC" w:rsidRPr="00383694">
        <w:rPr>
          <w:rFonts w:ascii="Calibri" w:eastAsia="Batang" w:hAnsi="Calibri" w:cs="Arial"/>
          <w:kern w:val="3"/>
          <w:sz w:val="24"/>
          <w:szCs w:val="24"/>
          <w:lang w:val="pt-PT" w:eastAsia="ar-SA"/>
        </w:rPr>
        <w:t>18 (dezoito</w:t>
      </w:r>
      <w:r w:rsidR="00F015E3" w:rsidRPr="00383694">
        <w:rPr>
          <w:rFonts w:ascii="Calibri" w:eastAsia="Batang" w:hAnsi="Calibri" w:cs="Arial"/>
          <w:kern w:val="3"/>
          <w:sz w:val="24"/>
          <w:szCs w:val="24"/>
          <w:lang w:val="pt-PT" w:eastAsia="ar-SA"/>
        </w:rPr>
        <w:t>)</w:t>
      </w:r>
      <w:r w:rsidR="00E80DAC" w:rsidRPr="00383694">
        <w:rPr>
          <w:rFonts w:ascii="Calibri" w:eastAsia="Batang" w:hAnsi="Calibri" w:cs="Arial"/>
          <w:kern w:val="3"/>
          <w:sz w:val="24"/>
          <w:szCs w:val="24"/>
          <w:lang w:val="pt-PT" w:eastAsia="ar-SA"/>
        </w:rPr>
        <w:t xml:space="preserve"> meses</w:t>
      </w:r>
      <w:r w:rsidRPr="00383694">
        <w:rPr>
          <w:rFonts w:ascii="Calibri" w:eastAsia="Batang" w:hAnsi="Calibri" w:cs="Arial"/>
          <w:kern w:val="3"/>
          <w:sz w:val="24"/>
          <w:szCs w:val="24"/>
          <w:lang w:val="pt-PT" w:eastAsia="ar-SA"/>
        </w:rPr>
        <w:t>, conforme disposição da Administração.</w:t>
      </w:r>
    </w:p>
    <w:p w:rsidR="00037F08" w:rsidRPr="00383694" w:rsidRDefault="00037F08" w:rsidP="00037F08">
      <w:pPr>
        <w:tabs>
          <w:tab w:val="left" w:pos="709"/>
          <w:tab w:val="left" w:pos="1418"/>
          <w:tab w:val="left" w:pos="2127"/>
        </w:tabs>
        <w:spacing w:before="120" w:after="120" w:line="360" w:lineRule="auto"/>
        <w:ind w:firstLineChars="295" w:firstLine="708"/>
        <w:jc w:val="both"/>
        <w:rPr>
          <w:rFonts w:ascii="Calibri" w:eastAsia="Batang" w:hAnsi="Calibri" w:cs="Arial"/>
          <w:kern w:val="3"/>
          <w:sz w:val="24"/>
          <w:szCs w:val="24"/>
          <w:lang w:val="pt-PT" w:eastAsia="ar-SA"/>
        </w:rPr>
      </w:pPr>
    </w:p>
    <w:p w:rsidR="00F04330" w:rsidRPr="00383694" w:rsidRDefault="00F04330" w:rsidP="004157F2">
      <w:pPr>
        <w:tabs>
          <w:tab w:val="left" w:pos="709"/>
          <w:tab w:val="left" w:pos="1418"/>
          <w:tab w:val="left" w:pos="2127"/>
        </w:tabs>
        <w:spacing w:before="120" w:after="120" w:line="360" w:lineRule="auto"/>
        <w:jc w:val="center"/>
        <w:rPr>
          <w:rFonts w:ascii="Calibri" w:hAnsi="Calibri" w:cs="Calibri"/>
          <w:caps/>
          <w:sz w:val="24"/>
          <w:szCs w:val="24"/>
          <w:lang w:val="pt-PT"/>
        </w:rPr>
      </w:pPr>
      <w:r w:rsidRPr="00383694">
        <w:rPr>
          <w:rFonts w:ascii="Calibri" w:hAnsi="Calibri" w:cs="Calibri"/>
          <w:caps/>
          <w:sz w:val="24"/>
          <w:szCs w:val="24"/>
          <w:lang w:val="pt-PT"/>
        </w:rPr>
        <w:t>CAPÍTULO V</w:t>
      </w:r>
    </w:p>
    <w:p w:rsidR="00F04330" w:rsidRPr="00383694" w:rsidRDefault="008A5532" w:rsidP="004157F2">
      <w:pPr>
        <w:tabs>
          <w:tab w:val="left" w:pos="709"/>
          <w:tab w:val="left" w:pos="1418"/>
          <w:tab w:val="left" w:pos="2127"/>
        </w:tabs>
        <w:spacing w:before="120" w:after="120" w:line="360" w:lineRule="auto"/>
        <w:jc w:val="center"/>
        <w:rPr>
          <w:rFonts w:ascii="Calibri" w:hAnsi="Calibri" w:cs="Calibri"/>
          <w:caps/>
          <w:sz w:val="24"/>
          <w:szCs w:val="24"/>
          <w:lang w:val="pt-PT"/>
        </w:rPr>
      </w:pPr>
      <w:r w:rsidRPr="00383694">
        <w:rPr>
          <w:rFonts w:ascii="Calibri" w:hAnsi="Calibri" w:cs="Calibri"/>
          <w:caps/>
          <w:sz w:val="24"/>
          <w:szCs w:val="24"/>
          <w:lang w:val="pt-PT"/>
        </w:rPr>
        <w:t>Do Sistema De Avaliação De Desempenho</w:t>
      </w:r>
    </w:p>
    <w:p w:rsidR="003F4B21" w:rsidRPr="00383694" w:rsidRDefault="00F04330" w:rsidP="004157F2">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b/>
          <w:sz w:val="24"/>
          <w:szCs w:val="24"/>
          <w:lang w:val="pt-PT"/>
        </w:rPr>
        <w:t xml:space="preserve">Art. </w:t>
      </w:r>
      <w:r w:rsidR="008A5532" w:rsidRPr="00383694">
        <w:rPr>
          <w:rFonts w:ascii="Calibri" w:hAnsi="Calibri" w:cs="Calibri"/>
          <w:b/>
          <w:sz w:val="24"/>
          <w:szCs w:val="24"/>
          <w:lang w:val="pt-PT"/>
        </w:rPr>
        <w:t>5</w:t>
      </w:r>
      <w:r w:rsidR="009506F1" w:rsidRPr="00383694">
        <w:rPr>
          <w:rFonts w:ascii="Calibri" w:hAnsi="Calibri" w:cs="Calibri"/>
          <w:b/>
          <w:sz w:val="24"/>
          <w:szCs w:val="24"/>
          <w:lang w:val="pt-PT"/>
        </w:rPr>
        <w:t>4</w:t>
      </w:r>
      <w:r w:rsidRPr="00383694">
        <w:rPr>
          <w:rFonts w:ascii="Calibri" w:hAnsi="Calibri" w:cs="Calibri"/>
          <w:sz w:val="24"/>
          <w:szCs w:val="24"/>
          <w:lang w:val="pt-PT"/>
        </w:rPr>
        <w:t xml:space="preserve">. Fica instituído o Sistema de Avaliação de Desempenho, com a finalidade de aprimorar os métodos de gestão, valorizar o </w:t>
      </w:r>
      <w:r w:rsidR="0067286A" w:rsidRPr="00383694">
        <w:rPr>
          <w:rFonts w:ascii="Calibri" w:hAnsi="Calibri" w:cs="Calibri"/>
          <w:sz w:val="24"/>
          <w:szCs w:val="24"/>
          <w:lang w:val="pt-PT"/>
        </w:rPr>
        <w:t>empregado</w:t>
      </w:r>
      <w:r w:rsidRPr="00383694">
        <w:rPr>
          <w:rFonts w:ascii="Calibri" w:hAnsi="Calibri" w:cs="Calibri"/>
          <w:sz w:val="24"/>
          <w:szCs w:val="24"/>
          <w:lang w:val="pt-PT"/>
        </w:rPr>
        <w:t xml:space="preserve">, melhorar a qualidade e </w:t>
      </w:r>
      <w:r w:rsidR="0043554F" w:rsidRPr="00383694">
        <w:rPr>
          <w:rFonts w:ascii="Calibri" w:hAnsi="Calibri" w:cs="Calibri"/>
          <w:sz w:val="24"/>
          <w:szCs w:val="24"/>
          <w:lang w:val="pt-PT"/>
        </w:rPr>
        <w:t xml:space="preserve">a </w:t>
      </w:r>
      <w:r w:rsidRPr="00383694">
        <w:rPr>
          <w:rFonts w:ascii="Calibri" w:hAnsi="Calibri" w:cs="Calibri"/>
          <w:sz w:val="24"/>
          <w:szCs w:val="24"/>
          <w:lang w:val="pt-PT"/>
        </w:rPr>
        <w:t>eficiência do serviço público e gerir o processo de Evolução Funcional.</w:t>
      </w:r>
    </w:p>
    <w:p w:rsidR="003F4B21" w:rsidRPr="00383694" w:rsidRDefault="00F04330" w:rsidP="004157F2">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b/>
          <w:sz w:val="24"/>
          <w:szCs w:val="24"/>
          <w:lang w:val="pt-PT"/>
        </w:rPr>
        <w:t>Parágrafo único.</w:t>
      </w:r>
      <w:r w:rsidRPr="00383694">
        <w:rPr>
          <w:rFonts w:ascii="Calibri" w:hAnsi="Calibri" w:cs="Calibri"/>
          <w:sz w:val="24"/>
          <w:szCs w:val="24"/>
          <w:lang w:val="pt-PT"/>
        </w:rPr>
        <w:t xml:space="preserve"> </w:t>
      </w:r>
      <w:r w:rsidR="00BF4B24" w:rsidRPr="00383694">
        <w:rPr>
          <w:rFonts w:ascii="Calibri" w:hAnsi="Calibri" w:cs="Calibri"/>
          <w:sz w:val="24"/>
          <w:szCs w:val="24"/>
          <w:lang w:val="pt-PT"/>
        </w:rPr>
        <w:t xml:space="preserve">O gerenciamento do Sistema de Avaliação de Desempenho ficará a cargo </w:t>
      </w:r>
      <w:r w:rsidR="00482B19" w:rsidRPr="00383694">
        <w:rPr>
          <w:rFonts w:ascii="Calibri" w:hAnsi="Calibri" w:cs="Calibri"/>
          <w:sz w:val="24"/>
          <w:szCs w:val="24"/>
          <w:lang w:val="pt-PT"/>
        </w:rPr>
        <w:t>do órgão responsável pelos recursos</w:t>
      </w:r>
      <w:r w:rsidR="00AD437A" w:rsidRPr="00383694">
        <w:rPr>
          <w:rFonts w:ascii="Calibri" w:hAnsi="Calibri" w:cs="Calibri"/>
          <w:sz w:val="24"/>
          <w:szCs w:val="24"/>
          <w:lang w:val="pt-PT"/>
        </w:rPr>
        <w:t xml:space="preserve"> </w:t>
      </w:r>
      <w:r w:rsidR="001E5791" w:rsidRPr="00383694">
        <w:rPr>
          <w:rFonts w:ascii="Calibri" w:hAnsi="Calibri" w:cs="Calibri"/>
          <w:sz w:val="24"/>
          <w:szCs w:val="24"/>
          <w:lang w:val="pt-PT"/>
        </w:rPr>
        <w:t>humanos do Poder Executivo Municipal, auxiliado, nas hipóteses previstas nesta lei, pel</w:t>
      </w:r>
      <w:r w:rsidR="00AD437A" w:rsidRPr="00383694">
        <w:rPr>
          <w:rFonts w:ascii="Calibri" w:hAnsi="Calibri" w:cs="Calibri"/>
          <w:sz w:val="24"/>
          <w:szCs w:val="24"/>
          <w:lang w:val="pt-PT"/>
        </w:rPr>
        <w:t xml:space="preserve">a Escola de Governo do </w:t>
      </w:r>
      <w:r w:rsidR="001E5791" w:rsidRPr="00383694">
        <w:rPr>
          <w:rFonts w:ascii="Calibri" w:hAnsi="Calibri" w:cs="Calibri"/>
          <w:sz w:val="24"/>
          <w:szCs w:val="24"/>
          <w:lang w:val="pt-PT"/>
        </w:rPr>
        <w:t>Município de Araraquara</w:t>
      </w:r>
      <w:r w:rsidR="009A629E" w:rsidRPr="00383694">
        <w:rPr>
          <w:rFonts w:ascii="Calibri" w:hAnsi="Calibri" w:cs="Calibri"/>
          <w:sz w:val="24"/>
          <w:szCs w:val="24"/>
          <w:lang w:val="pt-PT"/>
        </w:rPr>
        <w:t>.</w:t>
      </w:r>
    </w:p>
    <w:p w:rsidR="003F4B21" w:rsidRPr="00383694" w:rsidRDefault="00F04330" w:rsidP="004157F2">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b/>
          <w:sz w:val="24"/>
          <w:szCs w:val="24"/>
          <w:lang w:val="pt-PT"/>
        </w:rPr>
        <w:t xml:space="preserve">Art. </w:t>
      </w:r>
      <w:r w:rsidR="009506F1" w:rsidRPr="00383694">
        <w:rPr>
          <w:rFonts w:ascii="Calibri" w:hAnsi="Calibri" w:cs="Calibri"/>
          <w:b/>
          <w:sz w:val="24"/>
          <w:szCs w:val="24"/>
          <w:lang w:val="pt-PT"/>
        </w:rPr>
        <w:t>55</w:t>
      </w:r>
      <w:r w:rsidRPr="00383694">
        <w:rPr>
          <w:rFonts w:ascii="Calibri" w:hAnsi="Calibri" w:cs="Calibri"/>
          <w:b/>
          <w:sz w:val="24"/>
          <w:szCs w:val="24"/>
          <w:lang w:val="pt-PT"/>
        </w:rPr>
        <w:t>.</w:t>
      </w:r>
      <w:r w:rsidRPr="00383694">
        <w:rPr>
          <w:rFonts w:ascii="Calibri" w:hAnsi="Calibri" w:cs="Calibri"/>
          <w:sz w:val="24"/>
          <w:szCs w:val="24"/>
          <w:lang w:val="pt-PT"/>
        </w:rPr>
        <w:t xml:space="preserve"> O Sistema de Avaliação de Desempenho é composto por: </w:t>
      </w:r>
    </w:p>
    <w:p w:rsidR="003F4B21" w:rsidRPr="00383694" w:rsidRDefault="00F04330" w:rsidP="009A629E">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sz w:val="24"/>
          <w:szCs w:val="24"/>
        </w:rPr>
        <w:t xml:space="preserve">I – Avaliação Especial de Desempenho, utilizada para fins de aquisição da estabilidade no serviço público, conforme o </w:t>
      </w:r>
      <w:r w:rsidR="00DD2B1F" w:rsidRPr="00383694">
        <w:rPr>
          <w:rFonts w:ascii="Calibri" w:hAnsi="Calibri" w:cs="Calibri"/>
          <w:sz w:val="24"/>
          <w:szCs w:val="24"/>
        </w:rPr>
        <w:t xml:space="preserve">§ 4º do </w:t>
      </w:r>
      <w:r w:rsidRPr="00383694">
        <w:rPr>
          <w:rFonts w:ascii="Calibri" w:hAnsi="Calibri" w:cs="Calibri"/>
          <w:sz w:val="24"/>
          <w:szCs w:val="24"/>
        </w:rPr>
        <w:t>art</w:t>
      </w:r>
      <w:r w:rsidR="00DA3D81">
        <w:rPr>
          <w:rFonts w:ascii="Calibri" w:hAnsi="Calibri" w:cs="Calibri"/>
          <w:sz w:val="24"/>
          <w:szCs w:val="24"/>
        </w:rPr>
        <w:t>.</w:t>
      </w:r>
      <w:r w:rsidRPr="00383694">
        <w:rPr>
          <w:rFonts w:ascii="Calibri" w:hAnsi="Calibri" w:cs="Calibri"/>
          <w:sz w:val="24"/>
          <w:szCs w:val="24"/>
        </w:rPr>
        <w:t xml:space="preserve"> 41 da Constituição </w:t>
      </w:r>
      <w:r w:rsidR="009A629E" w:rsidRPr="00383694">
        <w:rPr>
          <w:rFonts w:ascii="Calibri" w:hAnsi="Calibri" w:cs="Calibri"/>
          <w:sz w:val="24"/>
          <w:szCs w:val="24"/>
        </w:rPr>
        <w:t xml:space="preserve">da República Federativa do Brasil, bem como </w:t>
      </w:r>
      <w:r w:rsidRPr="00383694">
        <w:rPr>
          <w:rFonts w:ascii="Calibri" w:hAnsi="Calibri" w:cs="Calibri"/>
          <w:sz w:val="24"/>
          <w:szCs w:val="24"/>
        </w:rPr>
        <w:t>para fins da primeira Evolução Funcional</w:t>
      </w:r>
      <w:r w:rsidR="00AD437A" w:rsidRPr="00383694">
        <w:rPr>
          <w:rFonts w:ascii="Calibri" w:hAnsi="Calibri" w:cs="Calibri"/>
          <w:sz w:val="24"/>
          <w:szCs w:val="24"/>
        </w:rPr>
        <w:t>, mediante prova objetiva</w:t>
      </w:r>
      <w:r w:rsidR="009A629E" w:rsidRPr="00383694">
        <w:rPr>
          <w:rFonts w:ascii="Calibri" w:hAnsi="Calibri" w:cs="Calibri"/>
          <w:sz w:val="24"/>
          <w:szCs w:val="24"/>
        </w:rPr>
        <w:t xml:space="preserve">; </w:t>
      </w:r>
      <w:r w:rsidR="00DA3D81">
        <w:rPr>
          <w:rFonts w:ascii="Calibri" w:hAnsi="Calibri" w:cs="Calibri"/>
          <w:sz w:val="24"/>
          <w:szCs w:val="24"/>
        </w:rPr>
        <w:t>e</w:t>
      </w:r>
    </w:p>
    <w:p w:rsidR="009A629E" w:rsidRDefault="00F04330" w:rsidP="009A629E">
      <w:pPr>
        <w:tabs>
          <w:tab w:val="left" w:pos="709"/>
          <w:tab w:val="left" w:pos="1418"/>
          <w:tab w:val="left" w:pos="2127"/>
        </w:tabs>
        <w:spacing w:before="120" w:after="120" w:line="360" w:lineRule="auto"/>
        <w:ind w:firstLine="709"/>
        <w:jc w:val="both"/>
        <w:rPr>
          <w:rFonts w:ascii="Calibri" w:hAnsi="Calibri" w:cs="Calibri"/>
          <w:sz w:val="24"/>
          <w:szCs w:val="24"/>
        </w:rPr>
      </w:pPr>
      <w:r w:rsidRPr="00383694">
        <w:rPr>
          <w:rFonts w:ascii="Calibri" w:hAnsi="Calibri" w:cs="Calibri"/>
          <w:sz w:val="24"/>
          <w:szCs w:val="24"/>
          <w:lang w:val="pt-PT"/>
        </w:rPr>
        <w:t xml:space="preserve">II – Avaliação Periódica de Desempenho, utilizada </w:t>
      </w:r>
      <w:r w:rsidR="00971C17" w:rsidRPr="00383694">
        <w:rPr>
          <w:rFonts w:ascii="Calibri" w:hAnsi="Calibri" w:cs="Calibri"/>
          <w:sz w:val="24"/>
          <w:szCs w:val="24"/>
          <w:lang w:val="pt-PT"/>
        </w:rPr>
        <w:t xml:space="preserve">a cada </w:t>
      </w:r>
      <w:r w:rsidR="00F420D0" w:rsidRPr="00383694">
        <w:rPr>
          <w:rFonts w:ascii="Calibri" w:hAnsi="Calibri" w:cs="Calibri"/>
          <w:sz w:val="24"/>
          <w:szCs w:val="24"/>
          <w:lang w:val="pt-PT"/>
        </w:rPr>
        <w:t>3 (</w:t>
      </w:r>
      <w:r w:rsidR="00971C17" w:rsidRPr="00383694">
        <w:rPr>
          <w:rFonts w:ascii="Calibri" w:hAnsi="Calibri" w:cs="Calibri"/>
          <w:sz w:val="24"/>
          <w:szCs w:val="24"/>
          <w:lang w:val="pt-PT"/>
        </w:rPr>
        <w:t>três</w:t>
      </w:r>
      <w:r w:rsidR="00F420D0" w:rsidRPr="00383694">
        <w:rPr>
          <w:rFonts w:ascii="Calibri" w:hAnsi="Calibri" w:cs="Calibri"/>
          <w:sz w:val="24"/>
          <w:szCs w:val="24"/>
          <w:lang w:val="pt-PT"/>
        </w:rPr>
        <w:t>)</w:t>
      </w:r>
      <w:r w:rsidR="00971C17" w:rsidRPr="00383694">
        <w:rPr>
          <w:rFonts w:ascii="Calibri" w:hAnsi="Calibri" w:cs="Calibri"/>
          <w:sz w:val="24"/>
          <w:szCs w:val="24"/>
          <w:lang w:val="pt-PT"/>
        </w:rPr>
        <w:t xml:space="preserve"> anos</w:t>
      </w:r>
      <w:r w:rsidRPr="00383694">
        <w:rPr>
          <w:rFonts w:ascii="Calibri" w:hAnsi="Calibri" w:cs="Calibri"/>
          <w:sz w:val="24"/>
          <w:szCs w:val="24"/>
          <w:lang w:val="pt-PT"/>
        </w:rPr>
        <w:t xml:space="preserve"> para fins de Evolução Funcional</w:t>
      </w:r>
      <w:r w:rsidR="00BF4B24" w:rsidRPr="00383694">
        <w:rPr>
          <w:rFonts w:ascii="Calibri" w:hAnsi="Calibri" w:cs="Calibri"/>
          <w:sz w:val="24"/>
          <w:szCs w:val="24"/>
          <w:lang w:val="pt-PT"/>
        </w:rPr>
        <w:t xml:space="preserve">, nas modalidades de </w:t>
      </w:r>
      <w:r w:rsidR="00D77A91" w:rsidRPr="00383694">
        <w:rPr>
          <w:rFonts w:ascii="Calibri" w:hAnsi="Calibri" w:cs="Calibri"/>
          <w:sz w:val="24"/>
          <w:szCs w:val="24"/>
          <w:lang w:val="pt-PT"/>
        </w:rPr>
        <w:t>promoção</w:t>
      </w:r>
      <w:r w:rsidR="00E54230" w:rsidRPr="00383694">
        <w:rPr>
          <w:rFonts w:ascii="Calibri" w:hAnsi="Calibri" w:cs="Calibri"/>
          <w:sz w:val="24"/>
          <w:szCs w:val="24"/>
          <w:lang w:val="pt-PT"/>
        </w:rPr>
        <w:t xml:space="preserve">, </w:t>
      </w:r>
      <w:r w:rsidR="00E54230" w:rsidRPr="00383694">
        <w:rPr>
          <w:rFonts w:ascii="Calibri" w:hAnsi="Calibri" w:cs="Calibri"/>
          <w:sz w:val="24"/>
          <w:szCs w:val="24"/>
        </w:rPr>
        <w:t>mediante prova objetiva</w:t>
      </w:r>
      <w:r w:rsidR="00E23248" w:rsidRPr="00383694">
        <w:rPr>
          <w:rFonts w:ascii="Calibri" w:hAnsi="Calibri" w:cs="Calibri"/>
          <w:sz w:val="24"/>
          <w:szCs w:val="24"/>
        </w:rPr>
        <w:t>.</w:t>
      </w:r>
      <w:r w:rsidR="009A629E" w:rsidRPr="00383694">
        <w:rPr>
          <w:rFonts w:ascii="Calibri" w:hAnsi="Calibri" w:cs="Calibri"/>
          <w:sz w:val="24"/>
          <w:szCs w:val="24"/>
        </w:rPr>
        <w:t xml:space="preserve"> </w:t>
      </w:r>
    </w:p>
    <w:p w:rsidR="00355E9A" w:rsidRPr="00355E9A" w:rsidRDefault="00355E9A" w:rsidP="009A629E">
      <w:pPr>
        <w:tabs>
          <w:tab w:val="left" w:pos="709"/>
          <w:tab w:val="left" w:pos="1418"/>
          <w:tab w:val="left" w:pos="2127"/>
        </w:tabs>
        <w:spacing w:before="120" w:after="120" w:line="360" w:lineRule="auto"/>
        <w:ind w:firstLine="709"/>
        <w:jc w:val="both"/>
        <w:rPr>
          <w:rFonts w:ascii="Calibri" w:hAnsi="Calibri" w:cs="Calibri"/>
          <w:sz w:val="24"/>
          <w:szCs w:val="24"/>
        </w:rPr>
      </w:pPr>
      <w:r w:rsidRPr="00355E9A">
        <w:rPr>
          <w:rFonts w:ascii="Calibri" w:hAnsi="Calibri" w:cs="Calibri"/>
          <w:b/>
          <w:sz w:val="24"/>
          <w:szCs w:val="24"/>
        </w:rPr>
        <w:t xml:space="preserve">Parágrafo único. </w:t>
      </w:r>
      <w:r w:rsidRPr="00355E9A">
        <w:rPr>
          <w:rFonts w:ascii="Calibri" w:hAnsi="Calibri" w:cs="Calibri"/>
          <w:sz w:val="24"/>
          <w:szCs w:val="24"/>
        </w:rPr>
        <w:t>Constitui critério obrigatório do Sistema de Avaliação de Desempenho a aferição do disposto no inciso V do</w:t>
      </w:r>
      <w:r w:rsidR="00283A4D">
        <w:rPr>
          <w:rFonts w:ascii="Calibri" w:hAnsi="Calibri" w:cs="Calibri"/>
          <w:sz w:val="24"/>
          <w:szCs w:val="24"/>
        </w:rPr>
        <w:t xml:space="preserve"> “caput” do</w:t>
      </w:r>
      <w:r w:rsidRPr="00355E9A">
        <w:rPr>
          <w:rFonts w:ascii="Calibri" w:hAnsi="Calibri" w:cs="Calibri"/>
          <w:sz w:val="24"/>
          <w:szCs w:val="24"/>
        </w:rPr>
        <w:t xml:space="preserve"> art. 5</w:t>
      </w:r>
      <w:r>
        <w:rPr>
          <w:rFonts w:ascii="Calibri" w:hAnsi="Calibri" w:cs="Calibri"/>
          <w:sz w:val="24"/>
          <w:szCs w:val="24"/>
        </w:rPr>
        <w:t>1</w:t>
      </w:r>
      <w:r w:rsidRPr="00355E9A">
        <w:rPr>
          <w:rFonts w:ascii="Calibri" w:hAnsi="Calibri" w:cs="Calibri"/>
          <w:sz w:val="24"/>
          <w:szCs w:val="24"/>
        </w:rPr>
        <w:t xml:space="preserve"> desta lei. </w:t>
      </w:r>
    </w:p>
    <w:p w:rsidR="003F4B21" w:rsidRPr="00383694" w:rsidRDefault="00F04330" w:rsidP="004157F2">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b/>
          <w:sz w:val="24"/>
          <w:szCs w:val="24"/>
          <w:lang w:val="pt-PT"/>
        </w:rPr>
        <w:t xml:space="preserve">Art. </w:t>
      </w:r>
      <w:r w:rsidR="008A5532" w:rsidRPr="00383694">
        <w:rPr>
          <w:rFonts w:ascii="Calibri" w:hAnsi="Calibri" w:cs="Calibri"/>
          <w:b/>
          <w:sz w:val="24"/>
          <w:szCs w:val="24"/>
          <w:lang w:val="pt-PT"/>
        </w:rPr>
        <w:t>5</w:t>
      </w:r>
      <w:r w:rsidR="007A146B" w:rsidRPr="00383694">
        <w:rPr>
          <w:rFonts w:ascii="Calibri" w:hAnsi="Calibri" w:cs="Calibri"/>
          <w:b/>
          <w:sz w:val="24"/>
          <w:szCs w:val="24"/>
          <w:lang w:val="pt-PT"/>
        </w:rPr>
        <w:t>6</w:t>
      </w:r>
      <w:r w:rsidRPr="00383694">
        <w:rPr>
          <w:rFonts w:ascii="Calibri" w:hAnsi="Calibri" w:cs="Calibri"/>
          <w:b/>
          <w:sz w:val="24"/>
          <w:szCs w:val="24"/>
          <w:lang w:val="pt-PT"/>
        </w:rPr>
        <w:t>.</w:t>
      </w:r>
      <w:r w:rsidRPr="00383694">
        <w:rPr>
          <w:rFonts w:ascii="Calibri" w:hAnsi="Calibri" w:cs="Calibri"/>
          <w:sz w:val="24"/>
          <w:szCs w:val="24"/>
          <w:lang w:val="pt-PT"/>
        </w:rPr>
        <w:t xml:space="preserve"> A Avaliação Periódica de Desempenho é um processo </w:t>
      </w:r>
      <w:r w:rsidR="00971C17" w:rsidRPr="00383694">
        <w:rPr>
          <w:rFonts w:ascii="Calibri" w:hAnsi="Calibri" w:cs="Calibri"/>
          <w:sz w:val="24"/>
          <w:szCs w:val="24"/>
          <w:lang w:val="pt-PT"/>
        </w:rPr>
        <w:t>trienal</w:t>
      </w:r>
      <w:r w:rsidRPr="00383694">
        <w:rPr>
          <w:rFonts w:ascii="Calibri" w:hAnsi="Calibri" w:cs="Calibri"/>
          <w:sz w:val="24"/>
          <w:szCs w:val="24"/>
          <w:lang w:val="pt-PT"/>
        </w:rPr>
        <w:t xml:space="preserve"> e sistemático de aferição do desempenho do servidor, utilizada para fins de programação de ações de capacitação e qualificação e como critério para a Evolução Funcional, compreendendo:</w:t>
      </w:r>
    </w:p>
    <w:p w:rsidR="003F4B21" w:rsidRPr="00383694" w:rsidRDefault="00F04330" w:rsidP="004157F2">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sz w:val="24"/>
          <w:szCs w:val="24"/>
          <w:lang w:val="pt-PT"/>
        </w:rPr>
        <w:t>I – assiduidade e pontualidade;</w:t>
      </w:r>
      <w:r w:rsidR="00E23248" w:rsidRPr="00383694">
        <w:rPr>
          <w:rFonts w:ascii="Calibri" w:hAnsi="Calibri" w:cs="Calibri"/>
          <w:sz w:val="24"/>
          <w:szCs w:val="24"/>
          <w:lang w:val="pt-PT"/>
        </w:rPr>
        <w:t xml:space="preserve"> e</w:t>
      </w:r>
    </w:p>
    <w:p w:rsidR="003F4B21" w:rsidRPr="00383694" w:rsidRDefault="00F04330" w:rsidP="004157F2">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sz w:val="24"/>
          <w:szCs w:val="24"/>
          <w:lang w:val="pt-PT"/>
        </w:rPr>
        <w:t>II – avaliação func</w:t>
      </w:r>
      <w:r w:rsidR="00D77A91" w:rsidRPr="00383694">
        <w:rPr>
          <w:rFonts w:ascii="Calibri" w:hAnsi="Calibri" w:cs="Calibri"/>
          <w:sz w:val="24"/>
          <w:szCs w:val="24"/>
          <w:lang w:val="pt-PT"/>
        </w:rPr>
        <w:t>ional de caráter objetivo.</w:t>
      </w:r>
    </w:p>
    <w:p w:rsidR="00E23248" w:rsidRPr="00383694" w:rsidRDefault="00F04330" w:rsidP="004157F2">
      <w:pPr>
        <w:tabs>
          <w:tab w:val="left" w:pos="709"/>
          <w:tab w:val="left" w:pos="1418"/>
          <w:tab w:val="left" w:pos="2127"/>
        </w:tabs>
        <w:spacing w:before="120" w:after="120" w:line="360" w:lineRule="auto"/>
        <w:ind w:firstLine="709"/>
        <w:jc w:val="both"/>
        <w:rPr>
          <w:rFonts w:ascii="Calibri" w:hAnsi="Calibri" w:cs="Calibri"/>
          <w:sz w:val="24"/>
          <w:szCs w:val="24"/>
        </w:rPr>
      </w:pPr>
      <w:r w:rsidRPr="00383694">
        <w:rPr>
          <w:rFonts w:ascii="Calibri" w:hAnsi="Calibri" w:cs="Calibri"/>
          <w:sz w:val="24"/>
          <w:szCs w:val="24"/>
          <w:lang w:val="pt-PT"/>
        </w:rPr>
        <w:t>§</w:t>
      </w:r>
      <w:r w:rsidR="0011497B" w:rsidRPr="00383694">
        <w:rPr>
          <w:rFonts w:ascii="Calibri" w:hAnsi="Calibri" w:cs="Calibri"/>
          <w:sz w:val="24"/>
          <w:szCs w:val="24"/>
          <w:lang w:val="pt-PT"/>
        </w:rPr>
        <w:t xml:space="preserve"> </w:t>
      </w:r>
      <w:r w:rsidRPr="00383694">
        <w:rPr>
          <w:rFonts w:ascii="Calibri" w:hAnsi="Calibri" w:cs="Calibri"/>
          <w:sz w:val="24"/>
          <w:szCs w:val="24"/>
          <w:lang w:val="pt-PT"/>
        </w:rPr>
        <w:t>1</w:t>
      </w:r>
      <w:r w:rsidR="0011497B" w:rsidRPr="00383694">
        <w:rPr>
          <w:rFonts w:ascii="Calibri" w:hAnsi="Calibri" w:cs="Calibri"/>
          <w:sz w:val="24"/>
          <w:szCs w:val="24"/>
          <w:lang w:val="pt-PT"/>
        </w:rPr>
        <w:t>º</w:t>
      </w:r>
      <w:r w:rsidRPr="00383694">
        <w:rPr>
          <w:rFonts w:ascii="Calibri" w:hAnsi="Calibri" w:cs="Calibri"/>
          <w:sz w:val="24"/>
          <w:szCs w:val="24"/>
          <w:lang w:val="pt-PT"/>
        </w:rPr>
        <w:t xml:space="preserve"> A Avaliação Funcional ocorrerá</w:t>
      </w:r>
      <w:r w:rsidR="00971C17" w:rsidRPr="00383694">
        <w:rPr>
          <w:rFonts w:ascii="Calibri" w:hAnsi="Calibri" w:cs="Calibri"/>
          <w:sz w:val="24"/>
          <w:szCs w:val="24"/>
          <w:lang w:val="pt-PT"/>
        </w:rPr>
        <w:t xml:space="preserve"> trienalmente</w:t>
      </w:r>
      <w:r w:rsidRPr="00383694">
        <w:rPr>
          <w:rFonts w:ascii="Calibri" w:hAnsi="Calibri" w:cs="Calibri"/>
          <w:sz w:val="24"/>
          <w:szCs w:val="24"/>
          <w:lang w:val="pt-PT"/>
        </w:rPr>
        <w:t>, a partir da identificação e mensuração de conhec</w:t>
      </w:r>
      <w:r w:rsidR="00283A4D">
        <w:rPr>
          <w:rFonts w:ascii="Calibri" w:hAnsi="Calibri" w:cs="Calibri"/>
          <w:sz w:val="24"/>
          <w:szCs w:val="24"/>
          <w:lang w:val="pt-PT"/>
        </w:rPr>
        <w:t>imentos, habilidades e atitudes</w:t>
      </w:r>
      <w:r w:rsidRPr="00383694">
        <w:rPr>
          <w:rFonts w:ascii="Calibri" w:hAnsi="Calibri" w:cs="Calibri"/>
          <w:sz w:val="24"/>
          <w:szCs w:val="24"/>
          <w:lang w:val="pt-PT"/>
        </w:rPr>
        <w:t xml:space="preserve"> exigidos para o bom desempenho do </w:t>
      </w:r>
      <w:r w:rsidR="00FC01A5">
        <w:rPr>
          <w:rFonts w:ascii="Calibri" w:hAnsi="Calibri" w:cs="Calibri"/>
          <w:sz w:val="24"/>
          <w:szCs w:val="24"/>
          <w:lang w:val="pt-PT"/>
        </w:rPr>
        <w:t>emprego público</w:t>
      </w:r>
      <w:r w:rsidRPr="00383694">
        <w:rPr>
          <w:rFonts w:ascii="Calibri" w:hAnsi="Calibri" w:cs="Calibri"/>
          <w:sz w:val="24"/>
          <w:szCs w:val="24"/>
          <w:lang w:val="pt-PT"/>
        </w:rPr>
        <w:t xml:space="preserve"> e cumprimento da</w:t>
      </w:r>
      <w:r w:rsidR="00E75682" w:rsidRPr="00383694">
        <w:rPr>
          <w:rFonts w:ascii="Calibri" w:hAnsi="Calibri" w:cs="Calibri"/>
          <w:sz w:val="24"/>
          <w:szCs w:val="24"/>
          <w:lang w:val="pt-PT"/>
        </w:rPr>
        <w:t xml:space="preserve"> missão institucional da Prefeitur</w:t>
      </w:r>
      <w:r w:rsidR="00E23248" w:rsidRPr="00383694">
        <w:rPr>
          <w:rFonts w:ascii="Calibri" w:hAnsi="Calibri" w:cs="Calibri"/>
          <w:sz w:val="24"/>
          <w:szCs w:val="24"/>
          <w:lang w:val="pt-PT"/>
        </w:rPr>
        <w:t>a</w:t>
      </w:r>
      <w:r w:rsidRPr="00383694">
        <w:rPr>
          <w:rFonts w:ascii="Calibri" w:hAnsi="Calibri" w:cs="Calibri"/>
          <w:sz w:val="24"/>
          <w:szCs w:val="24"/>
          <w:lang w:val="pt-PT"/>
        </w:rPr>
        <w:t xml:space="preserve"> </w:t>
      </w:r>
      <w:r w:rsidR="00E23248" w:rsidRPr="00383694">
        <w:rPr>
          <w:rFonts w:ascii="Calibri" w:hAnsi="Calibri" w:cs="Calibri"/>
          <w:sz w:val="24"/>
          <w:szCs w:val="24"/>
          <w:lang w:val="pt-PT"/>
        </w:rPr>
        <w:t xml:space="preserve">do Município </w:t>
      </w:r>
      <w:r w:rsidRPr="00383694">
        <w:rPr>
          <w:rFonts w:ascii="Calibri" w:hAnsi="Calibri" w:cs="Calibri"/>
          <w:sz w:val="24"/>
          <w:szCs w:val="24"/>
          <w:lang w:val="pt-PT"/>
        </w:rPr>
        <w:t>e da unidade em que estiver em exercício</w:t>
      </w:r>
      <w:r w:rsidR="00E54230" w:rsidRPr="00383694">
        <w:rPr>
          <w:rFonts w:ascii="Calibri" w:hAnsi="Calibri" w:cs="Calibri"/>
          <w:sz w:val="24"/>
          <w:szCs w:val="24"/>
          <w:lang w:val="pt-PT"/>
        </w:rPr>
        <w:t xml:space="preserve">, </w:t>
      </w:r>
      <w:r w:rsidR="00E54230" w:rsidRPr="00383694">
        <w:rPr>
          <w:rFonts w:ascii="Calibri" w:hAnsi="Calibri" w:cs="Calibri"/>
          <w:sz w:val="24"/>
          <w:szCs w:val="24"/>
        </w:rPr>
        <w:t>mediante prova objetiva</w:t>
      </w:r>
      <w:r w:rsidR="00283A4D">
        <w:rPr>
          <w:rFonts w:ascii="Calibri" w:hAnsi="Calibri" w:cs="Calibri"/>
          <w:sz w:val="24"/>
          <w:szCs w:val="24"/>
        </w:rPr>
        <w:t>.</w:t>
      </w:r>
    </w:p>
    <w:p w:rsidR="003F4B21" w:rsidRPr="00383694" w:rsidRDefault="00F04330" w:rsidP="004157F2">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sz w:val="24"/>
          <w:szCs w:val="24"/>
          <w:lang w:val="pt-PT"/>
        </w:rPr>
        <w:t>§</w:t>
      </w:r>
      <w:r w:rsidR="0011497B" w:rsidRPr="00383694">
        <w:rPr>
          <w:rFonts w:ascii="Calibri" w:hAnsi="Calibri" w:cs="Calibri"/>
          <w:sz w:val="24"/>
          <w:szCs w:val="24"/>
          <w:lang w:val="pt-PT"/>
        </w:rPr>
        <w:t xml:space="preserve"> </w:t>
      </w:r>
      <w:r w:rsidRPr="00383694">
        <w:rPr>
          <w:rFonts w:ascii="Calibri" w:hAnsi="Calibri" w:cs="Calibri"/>
          <w:sz w:val="24"/>
          <w:szCs w:val="24"/>
          <w:lang w:val="pt-PT"/>
        </w:rPr>
        <w:t>2</w:t>
      </w:r>
      <w:r w:rsidR="0011497B" w:rsidRPr="00383694">
        <w:rPr>
          <w:rFonts w:ascii="Calibri" w:hAnsi="Calibri" w:cs="Calibri"/>
          <w:sz w:val="24"/>
          <w:szCs w:val="24"/>
          <w:lang w:val="pt-PT"/>
        </w:rPr>
        <w:t>º</w:t>
      </w:r>
      <w:r w:rsidRPr="00383694">
        <w:rPr>
          <w:rFonts w:ascii="Calibri" w:hAnsi="Calibri" w:cs="Calibri"/>
          <w:sz w:val="24"/>
          <w:szCs w:val="24"/>
          <w:lang w:val="pt-PT"/>
        </w:rPr>
        <w:t xml:space="preserve"> Os </w:t>
      </w:r>
      <w:r w:rsidR="0067286A" w:rsidRPr="00383694">
        <w:rPr>
          <w:rFonts w:ascii="Calibri" w:hAnsi="Calibri" w:cs="Calibri"/>
          <w:sz w:val="24"/>
          <w:szCs w:val="24"/>
          <w:lang w:val="pt-PT"/>
        </w:rPr>
        <w:t>empregados</w:t>
      </w:r>
      <w:r w:rsidRPr="00383694">
        <w:rPr>
          <w:rFonts w:ascii="Calibri" w:hAnsi="Calibri" w:cs="Calibri"/>
          <w:sz w:val="24"/>
          <w:szCs w:val="24"/>
          <w:lang w:val="pt-PT"/>
        </w:rPr>
        <w:t xml:space="preserve"> serão clas</w:t>
      </w:r>
      <w:r w:rsidR="0043554F" w:rsidRPr="00383694">
        <w:rPr>
          <w:rFonts w:ascii="Calibri" w:hAnsi="Calibri" w:cs="Calibri"/>
          <w:sz w:val="24"/>
          <w:szCs w:val="24"/>
          <w:lang w:val="pt-PT"/>
        </w:rPr>
        <w:t>sificados</w:t>
      </w:r>
      <w:r w:rsidRPr="00383694">
        <w:rPr>
          <w:rFonts w:ascii="Calibri" w:hAnsi="Calibri" w:cs="Calibri"/>
          <w:sz w:val="24"/>
          <w:szCs w:val="24"/>
          <w:lang w:val="pt-PT"/>
        </w:rPr>
        <w:t xml:space="preserve"> em lista para seleção daqueles que irão progredir, considerando a</w:t>
      </w:r>
      <w:r w:rsidR="00AD7E97" w:rsidRPr="00383694">
        <w:rPr>
          <w:rFonts w:ascii="Calibri" w:hAnsi="Calibri" w:cs="Calibri"/>
          <w:sz w:val="24"/>
          <w:szCs w:val="24"/>
          <w:lang w:val="pt-PT"/>
        </w:rPr>
        <w:t xml:space="preserve"> ordem da</w:t>
      </w:r>
      <w:r w:rsidRPr="00383694">
        <w:rPr>
          <w:rFonts w:ascii="Calibri" w:hAnsi="Calibri" w:cs="Calibri"/>
          <w:sz w:val="24"/>
          <w:szCs w:val="24"/>
          <w:lang w:val="pt-PT"/>
        </w:rPr>
        <w:t xml:space="preserve"> </w:t>
      </w:r>
      <w:r w:rsidR="00D77A91" w:rsidRPr="00383694">
        <w:rPr>
          <w:rFonts w:ascii="Calibri" w:hAnsi="Calibri" w:cs="Calibri"/>
          <w:sz w:val="24"/>
          <w:szCs w:val="24"/>
          <w:lang w:val="pt-PT"/>
        </w:rPr>
        <w:t>nota obtida</w:t>
      </w:r>
      <w:r w:rsidRPr="00383694">
        <w:rPr>
          <w:rFonts w:ascii="Calibri" w:hAnsi="Calibri" w:cs="Calibri"/>
          <w:sz w:val="24"/>
          <w:szCs w:val="24"/>
          <w:lang w:val="pt-PT"/>
        </w:rPr>
        <w:t xml:space="preserve"> na Avaliaç</w:t>
      </w:r>
      <w:r w:rsidR="00D77A91" w:rsidRPr="00383694">
        <w:rPr>
          <w:rFonts w:ascii="Calibri" w:hAnsi="Calibri" w:cs="Calibri"/>
          <w:sz w:val="24"/>
          <w:szCs w:val="24"/>
          <w:lang w:val="pt-PT"/>
        </w:rPr>
        <w:t>ão</w:t>
      </w:r>
      <w:r w:rsidRPr="00383694">
        <w:rPr>
          <w:rFonts w:ascii="Calibri" w:hAnsi="Calibri" w:cs="Calibri"/>
          <w:sz w:val="24"/>
          <w:szCs w:val="24"/>
          <w:lang w:val="pt-PT"/>
        </w:rPr>
        <w:t xml:space="preserve"> de Desempenho</w:t>
      </w:r>
      <w:r w:rsidR="00AD7E97" w:rsidRPr="00383694">
        <w:rPr>
          <w:rFonts w:ascii="Calibri" w:hAnsi="Calibri" w:cs="Calibri"/>
          <w:sz w:val="24"/>
          <w:szCs w:val="24"/>
          <w:lang w:val="pt-PT"/>
        </w:rPr>
        <w:t>, conforme vagas estabelecidas em edital</w:t>
      </w:r>
      <w:r w:rsidRPr="00383694">
        <w:rPr>
          <w:rFonts w:ascii="Calibri" w:hAnsi="Calibri" w:cs="Calibri"/>
          <w:sz w:val="24"/>
          <w:szCs w:val="24"/>
          <w:lang w:val="pt-PT"/>
        </w:rPr>
        <w:t>.</w:t>
      </w:r>
    </w:p>
    <w:p w:rsidR="003F4B21" w:rsidRPr="00383694" w:rsidRDefault="00F04330" w:rsidP="004157F2">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sz w:val="24"/>
          <w:szCs w:val="24"/>
          <w:lang w:val="pt-PT"/>
        </w:rPr>
        <w:t>§</w:t>
      </w:r>
      <w:r w:rsidR="0011497B" w:rsidRPr="00383694">
        <w:rPr>
          <w:rFonts w:ascii="Calibri" w:hAnsi="Calibri" w:cs="Calibri"/>
          <w:sz w:val="24"/>
          <w:szCs w:val="24"/>
          <w:lang w:val="pt-PT"/>
        </w:rPr>
        <w:t xml:space="preserve"> </w:t>
      </w:r>
      <w:r w:rsidRPr="00383694">
        <w:rPr>
          <w:rFonts w:ascii="Calibri" w:hAnsi="Calibri" w:cs="Calibri"/>
          <w:sz w:val="24"/>
          <w:szCs w:val="24"/>
          <w:lang w:val="pt-PT"/>
        </w:rPr>
        <w:t>3</w:t>
      </w:r>
      <w:r w:rsidR="0011497B" w:rsidRPr="00383694">
        <w:rPr>
          <w:rFonts w:ascii="Calibri" w:hAnsi="Calibri" w:cs="Calibri"/>
          <w:sz w:val="24"/>
          <w:szCs w:val="24"/>
          <w:lang w:val="pt-PT"/>
        </w:rPr>
        <w:t>º</w:t>
      </w:r>
      <w:r w:rsidRPr="00383694">
        <w:rPr>
          <w:rFonts w:ascii="Calibri" w:hAnsi="Calibri" w:cs="Calibri"/>
          <w:sz w:val="24"/>
          <w:szCs w:val="24"/>
          <w:lang w:val="pt-PT"/>
        </w:rPr>
        <w:t xml:space="preserve"> Em caso de empate será contemplado o </w:t>
      </w:r>
      <w:r w:rsidR="00E54230" w:rsidRPr="00383694">
        <w:rPr>
          <w:rFonts w:ascii="Calibri" w:hAnsi="Calibri" w:cs="Calibri"/>
          <w:sz w:val="24"/>
          <w:szCs w:val="24"/>
          <w:lang w:val="pt-PT"/>
        </w:rPr>
        <w:t>empregado</w:t>
      </w:r>
      <w:r w:rsidRPr="00383694">
        <w:rPr>
          <w:rFonts w:ascii="Calibri" w:hAnsi="Calibri" w:cs="Calibri"/>
          <w:sz w:val="24"/>
          <w:szCs w:val="24"/>
          <w:lang w:val="pt-PT"/>
        </w:rPr>
        <w:t xml:space="preserve"> que, sucessivamente:</w:t>
      </w:r>
    </w:p>
    <w:p w:rsidR="003F4B21" w:rsidRPr="00383694" w:rsidRDefault="00F04330" w:rsidP="004157F2">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sz w:val="24"/>
          <w:szCs w:val="24"/>
          <w:lang w:val="pt-PT"/>
        </w:rPr>
        <w:t xml:space="preserve">I – nos casos de </w:t>
      </w:r>
      <w:r w:rsidR="00D77A91" w:rsidRPr="00383694">
        <w:rPr>
          <w:rFonts w:ascii="Calibri" w:hAnsi="Calibri" w:cs="Calibri"/>
          <w:sz w:val="24"/>
          <w:szCs w:val="24"/>
          <w:lang w:val="pt-PT"/>
        </w:rPr>
        <w:t>promoção</w:t>
      </w:r>
      <w:r w:rsidRPr="00383694">
        <w:rPr>
          <w:rFonts w:ascii="Calibri" w:hAnsi="Calibri" w:cs="Calibri"/>
          <w:sz w:val="24"/>
          <w:szCs w:val="24"/>
          <w:lang w:val="pt-PT"/>
        </w:rPr>
        <w:t xml:space="preserve">, obtiver </w:t>
      </w:r>
      <w:r w:rsidR="00E54230" w:rsidRPr="00383694">
        <w:rPr>
          <w:rFonts w:ascii="Calibri" w:hAnsi="Calibri" w:cs="Calibri"/>
          <w:sz w:val="24"/>
          <w:szCs w:val="24"/>
          <w:lang w:val="pt-PT"/>
        </w:rPr>
        <w:t>a maior assiduidade no período</w:t>
      </w:r>
      <w:r w:rsidRPr="00383694">
        <w:rPr>
          <w:rFonts w:ascii="Calibri" w:hAnsi="Calibri" w:cs="Calibri"/>
          <w:sz w:val="24"/>
          <w:szCs w:val="24"/>
          <w:lang w:val="pt-PT"/>
        </w:rPr>
        <w:t>;</w:t>
      </w:r>
    </w:p>
    <w:p w:rsidR="00E54230" w:rsidRPr="00383694" w:rsidRDefault="00E54230" w:rsidP="004157F2">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sz w:val="24"/>
          <w:szCs w:val="24"/>
          <w:lang w:val="pt-PT"/>
        </w:rPr>
        <w:t xml:space="preserve">II </w:t>
      </w:r>
      <w:r w:rsidR="0043554F" w:rsidRPr="00383694">
        <w:rPr>
          <w:rFonts w:ascii="Calibri" w:hAnsi="Calibri" w:cs="Calibri"/>
          <w:sz w:val="24"/>
          <w:szCs w:val="24"/>
          <w:lang w:val="pt-PT"/>
        </w:rPr>
        <w:t>–</w:t>
      </w:r>
      <w:r w:rsidRPr="00383694">
        <w:rPr>
          <w:rFonts w:ascii="Calibri" w:hAnsi="Calibri" w:cs="Calibri"/>
          <w:sz w:val="24"/>
          <w:szCs w:val="24"/>
          <w:lang w:val="pt-PT"/>
        </w:rPr>
        <w:t xml:space="preserve"> nos casos de promoção, obtiver titulação que possua maior pertinência temática ao </w:t>
      </w:r>
      <w:r w:rsidR="00FC01A5">
        <w:rPr>
          <w:rFonts w:ascii="Calibri" w:hAnsi="Calibri" w:cs="Calibri"/>
          <w:sz w:val="24"/>
          <w:szCs w:val="24"/>
          <w:lang w:val="pt-PT"/>
        </w:rPr>
        <w:t>emprego público</w:t>
      </w:r>
      <w:r w:rsidRPr="00383694">
        <w:rPr>
          <w:rFonts w:ascii="Calibri" w:hAnsi="Calibri" w:cs="Calibri"/>
          <w:sz w:val="24"/>
          <w:szCs w:val="24"/>
          <w:lang w:val="pt-PT"/>
        </w:rPr>
        <w:t xml:space="preserve"> ocupado;</w:t>
      </w:r>
    </w:p>
    <w:p w:rsidR="00B0522E" w:rsidRPr="00383694" w:rsidRDefault="0043554F" w:rsidP="00B0522E">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sz w:val="24"/>
          <w:szCs w:val="24"/>
          <w:lang w:val="pt-PT"/>
        </w:rPr>
        <w:t>II</w:t>
      </w:r>
      <w:r w:rsidR="00B0522E" w:rsidRPr="00383694">
        <w:rPr>
          <w:rFonts w:ascii="Calibri" w:hAnsi="Calibri" w:cs="Calibri"/>
          <w:sz w:val="24"/>
          <w:szCs w:val="24"/>
          <w:lang w:val="pt-PT"/>
        </w:rPr>
        <w:t>I – tiver obtido a maior pontuação na Avaliação de Desempenho mais recente;</w:t>
      </w:r>
      <w:r w:rsidR="00E23248" w:rsidRPr="00383694">
        <w:rPr>
          <w:rFonts w:ascii="Calibri" w:hAnsi="Calibri" w:cs="Calibri"/>
          <w:sz w:val="24"/>
          <w:szCs w:val="24"/>
          <w:lang w:val="pt-PT"/>
        </w:rPr>
        <w:t xml:space="preserve"> e</w:t>
      </w:r>
    </w:p>
    <w:p w:rsidR="00B0522E" w:rsidRPr="001A4C2D" w:rsidRDefault="0043554F" w:rsidP="00B0522E">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1A4C2D">
        <w:rPr>
          <w:rFonts w:ascii="Calibri" w:hAnsi="Calibri" w:cs="Calibri"/>
          <w:sz w:val="24"/>
          <w:szCs w:val="24"/>
          <w:lang w:val="pt-PT"/>
        </w:rPr>
        <w:t>I</w:t>
      </w:r>
      <w:r w:rsidR="007A146B" w:rsidRPr="001A4C2D">
        <w:rPr>
          <w:rFonts w:ascii="Calibri" w:hAnsi="Calibri" w:cs="Calibri"/>
          <w:sz w:val="24"/>
          <w:szCs w:val="24"/>
          <w:lang w:val="pt-PT"/>
        </w:rPr>
        <w:t>V</w:t>
      </w:r>
      <w:r w:rsidR="00B0522E" w:rsidRPr="001A4C2D">
        <w:rPr>
          <w:rFonts w:ascii="Calibri" w:hAnsi="Calibri" w:cs="Calibri"/>
          <w:sz w:val="24"/>
          <w:szCs w:val="24"/>
          <w:lang w:val="pt-PT"/>
        </w:rPr>
        <w:t xml:space="preserve"> – contabilizar maior tempo de efetivo exercício no </w:t>
      </w:r>
      <w:r w:rsidR="00FC01A5">
        <w:rPr>
          <w:rFonts w:ascii="Calibri" w:hAnsi="Calibri" w:cs="Calibri"/>
          <w:sz w:val="24"/>
          <w:szCs w:val="24"/>
          <w:lang w:val="pt-PT"/>
        </w:rPr>
        <w:t>emprego público</w:t>
      </w:r>
      <w:r w:rsidR="00B0522E" w:rsidRPr="001A4C2D">
        <w:rPr>
          <w:rFonts w:ascii="Calibri" w:hAnsi="Calibri" w:cs="Calibri"/>
          <w:sz w:val="24"/>
          <w:szCs w:val="24"/>
          <w:lang w:val="pt-PT"/>
        </w:rPr>
        <w:t>.</w:t>
      </w:r>
    </w:p>
    <w:p w:rsidR="00632AC5" w:rsidRPr="00383694" w:rsidRDefault="00F04330" w:rsidP="004157F2">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1A4C2D">
        <w:rPr>
          <w:rFonts w:ascii="Calibri" w:hAnsi="Calibri" w:cs="Calibri"/>
          <w:b/>
          <w:sz w:val="24"/>
          <w:szCs w:val="24"/>
          <w:lang w:val="pt-PT"/>
        </w:rPr>
        <w:t xml:space="preserve">Art. </w:t>
      </w:r>
      <w:r w:rsidR="00632AC5" w:rsidRPr="001A4C2D">
        <w:rPr>
          <w:rFonts w:ascii="Calibri" w:hAnsi="Calibri" w:cs="Calibri"/>
          <w:b/>
          <w:sz w:val="24"/>
          <w:szCs w:val="24"/>
          <w:lang w:val="pt-PT"/>
        </w:rPr>
        <w:t>5</w:t>
      </w:r>
      <w:r w:rsidR="007A146B" w:rsidRPr="001A4C2D">
        <w:rPr>
          <w:rFonts w:ascii="Calibri" w:hAnsi="Calibri" w:cs="Calibri"/>
          <w:b/>
          <w:sz w:val="24"/>
          <w:szCs w:val="24"/>
          <w:lang w:val="pt-PT"/>
        </w:rPr>
        <w:t>7</w:t>
      </w:r>
      <w:r w:rsidRPr="001A4C2D">
        <w:rPr>
          <w:rFonts w:ascii="Calibri" w:hAnsi="Calibri" w:cs="Calibri"/>
          <w:b/>
          <w:sz w:val="24"/>
          <w:szCs w:val="24"/>
          <w:lang w:val="pt-PT"/>
        </w:rPr>
        <w:t>.</w:t>
      </w:r>
      <w:r w:rsidRPr="001A4C2D">
        <w:rPr>
          <w:rFonts w:ascii="Calibri" w:hAnsi="Calibri" w:cs="Calibri"/>
          <w:sz w:val="24"/>
          <w:szCs w:val="24"/>
          <w:lang w:val="pt-PT"/>
        </w:rPr>
        <w:t xml:space="preserve"> </w:t>
      </w:r>
      <w:r w:rsidR="00632AC5" w:rsidRPr="001A4C2D">
        <w:rPr>
          <w:rFonts w:ascii="Calibri" w:hAnsi="Calibri" w:cs="Calibri"/>
          <w:sz w:val="24"/>
          <w:szCs w:val="24"/>
          <w:lang w:val="pt-PT" w:eastAsia="es-ES"/>
        </w:rPr>
        <w:t xml:space="preserve">O </w:t>
      </w:r>
      <w:r w:rsidR="00227633">
        <w:rPr>
          <w:rFonts w:ascii="Calibri" w:hAnsi="Calibri" w:cs="Calibri"/>
          <w:sz w:val="24"/>
          <w:szCs w:val="24"/>
          <w:lang w:val="pt-PT" w:eastAsia="es-ES"/>
        </w:rPr>
        <w:t xml:space="preserve">empregado público </w:t>
      </w:r>
      <w:r w:rsidR="00632AC5" w:rsidRPr="001A4C2D">
        <w:rPr>
          <w:rFonts w:ascii="Calibri" w:hAnsi="Calibri" w:cs="Calibri"/>
          <w:sz w:val="24"/>
          <w:szCs w:val="24"/>
          <w:lang w:val="pt-PT" w:eastAsia="es-ES"/>
        </w:rPr>
        <w:t>nomeado para ocupar cargo em comissão ou designado para função de confiança será avaliado de acordo com as atribuições do cargo ou função que estiver exercendo ou que tiver exercido por mais tempo durante o período avaliado.</w:t>
      </w:r>
    </w:p>
    <w:p w:rsidR="003F4B21" w:rsidRPr="00383694" w:rsidRDefault="009506F1" w:rsidP="004157F2">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b/>
          <w:sz w:val="24"/>
          <w:szCs w:val="24"/>
          <w:lang w:val="pt-PT" w:eastAsia="es-ES"/>
        </w:rPr>
        <w:t>Art. 5</w:t>
      </w:r>
      <w:r w:rsidR="007A146B" w:rsidRPr="00383694">
        <w:rPr>
          <w:rFonts w:ascii="Calibri" w:hAnsi="Calibri" w:cs="Calibri"/>
          <w:b/>
          <w:sz w:val="24"/>
          <w:szCs w:val="24"/>
          <w:lang w:val="pt-PT" w:eastAsia="es-ES"/>
        </w:rPr>
        <w:t>8</w:t>
      </w:r>
      <w:r w:rsidR="00632AC5" w:rsidRPr="00383694">
        <w:rPr>
          <w:rFonts w:ascii="Calibri" w:hAnsi="Calibri" w:cs="Calibri"/>
          <w:b/>
          <w:sz w:val="24"/>
          <w:szCs w:val="24"/>
          <w:lang w:val="pt-PT" w:eastAsia="es-ES"/>
        </w:rPr>
        <w:t>.</w:t>
      </w:r>
      <w:r w:rsidR="00632AC5" w:rsidRPr="00383694">
        <w:rPr>
          <w:rFonts w:ascii="Calibri" w:hAnsi="Calibri" w:cs="Calibri"/>
          <w:sz w:val="24"/>
          <w:szCs w:val="24"/>
          <w:lang w:val="pt-PT" w:eastAsia="es-ES"/>
        </w:rPr>
        <w:t xml:space="preserve"> </w:t>
      </w:r>
      <w:r w:rsidR="00F04330" w:rsidRPr="00383694">
        <w:rPr>
          <w:rFonts w:ascii="Calibri" w:hAnsi="Calibri" w:cs="Calibri"/>
          <w:sz w:val="24"/>
          <w:szCs w:val="24"/>
          <w:lang w:val="pt-PT"/>
        </w:rPr>
        <w:t xml:space="preserve">O Sistema de Avaliação de Desempenho será regulamentado por </w:t>
      </w:r>
      <w:r w:rsidR="00E23248" w:rsidRPr="00383694">
        <w:rPr>
          <w:rFonts w:ascii="Calibri" w:hAnsi="Calibri" w:cs="Calibri"/>
          <w:sz w:val="24"/>
          <w:szCs w:val="24"/>
          <w:lang w:val="pt-PT"/>
        </w:rPr>
        <w:t>d</w:t>
      </w:r>
      <w:r w:rsidR="00BF4B24" w:rsidRPr="00383694">
        <w:rPr>
          <w:rFonts w:ascii="Calibri" w:hAnsi="Calibri" w:cs="Calibri"/>
          <w:sz w:val="24"/>
          <w:szCs w:val="24"/>
          <w:lang w:val="pt-PT"/>
        </w:rPr>
        <w:t>ecreto</w:t>
      </w:r>
      <w:r w:rsidR="00F04330" w:rsidRPr="00383694">
        <w:rPr>
          <w:rFonts w:ascii="Calibri" w:hAnsi="Calibri" w:cs="Calibri"/>
          <w:sz w:val="24"/>
          <w:szCs w:val="24"/>
          <w:lang w:val="pt-PT"/>
        </w:rPr>
        <w:t xml:space="preserve"> no prazo máximo de </w:t>
      </w:r>
      <w:r w:rsidR="00E54230" w:rsidRPr="00383694">
        <w:rPr>
          <w:rFonts w:ascii="Calibri" w:hAnsi="Calibri" w:cs="Calibri"/>
          <w:sz w:val="24"/>
          <w:szCs w:val="24"/>
          <w:lang w:val="pt-PT"/>
        </w:rPr>
        <w:t>6</w:t>
      </w:r>
      <w:r w:rsidR="00F04330" w:rsidRPr="00383694">
        <w:rPr>
          <w:rFonts w:ascii="Calibri" w:hAnsi="Calibri" w:cs="Calibri"/>
          <w:sz w:val="24"/>
          <w:szCs w:val="24"/>
          <w:lang w:val="pt-PT"/>
        </w:rPr>
        <w:t>0 (</w:t>
      </w:r>
      <w:r w:rsidR="00E54230" w:rsidRPr="00383694">
        <w:rPr>
          <w:rFonts w:ascii="Calibri" w:hAnsi="Calibri" w:cs="Calibri"/>
          <w:sz w:val="24"/>
          <w:szCs w:val="24"/>
          <w:lang w:val="pt-PT"/>
        </w:rPr>
        <w:t>sessenta</w:t>
      </w:r>
      <w:r w:rsidR="00F04330" w:rsidRPr="00383694">
        <w:rPr>
          <w:rFonts w:ascii="Calibri" w:hAnsi="Calibri" w:cs="Calibri"/>
          <w:sz w:val="24"/>
          <w:szCs w:val="24"/>
          <w:lang w:val="pt-PT"/>
        </w:rPr>
        <w:t xml:space="preserve">) dias, contados da data de </w:t>
      </w:r>
      <w:r w:rsidR="00DC4332">
        <w:rPr>
          <w:rFonts w:ascii="Calibri" w:hAnsi="Calibri" w:cs="Calibri"/>
          <w:sz w:val="24"/>
          <w:szCs w:val="24"/>
          <w:lang w:val="pt-PT"/>
        </w:rPr>
        <w:t>vigência</w:t>
      </w:r>
      <w:r w:rsidR="00F04330" w:rsidRPr="00383694">
        <w:rPr>
          <w:rFonts w:ascii="Calibri" w:hAnsi="Calibri" w:cs="Calibri"/>
          <w:sz w:val="24"/>
          <w:szCs w:val="24"/>
          <w:lang w:val="pt-PT"/>
        </w:rPr>
        <w:t xml:space="preserve"> desta </w:t>
      </w:r>
      <w:r w:rsidR="00E23248" w:rsidRPr="00383694">
        <w:rPr>
          <w:rFonts w:ascii="Calibri" w:hAnsi="Calibri" w:cs="Calibri"/>
          <w:sz w:val="24"/>
          <w:szCs w:val="24"/>
          <w:lang w:val="pt-PT"/>
        </w:rPr>
        <w:t>l</w:t>
      </w:r>
      <w:r w:rsidR="00F04330" w:rsidRPr="00383694">
        <w:rPr>
          <w:rFonts w:ascii="Calibri" w:hAnsi="Calibri" w:cs="Calibri"/>
          <w:sz w:val="24"/>
          <w:szCs w:val="24"/>
          <w:lang w:val="pt-PT"/>
        </w:rPr>
        <w:t>ei</w:t>
      </w:r>
      <w:r w:rsidR="00565406" w:rsidRPr="00383694">
        <w:rPr>
          <w:rFonts w:ascii="Calibri" w:hAnsi="Calibri" w:cs="Calibri"/>
          <w:sz w:val="24"/>
          <w:szCs w:val="24"/>
          <w:lang w:val="pt-PT"/>
        </w:rPr>
        <w:t xml:space="preserve">, </w:t>
      </w:r>
      <w:r w:rsidR="0043554F" w:rsidRPr="00383694">
        <w:rPr>
          <w:rFonts w:ascii="Calibri" w:hAnsi="Calibri" w:cs="Calibri"/>
          <w:sz w:val="24"/>
          <w:szCs w:val="24"/>
          <w:lang w:val="pt-PT"/>
        </w:rPr>
        <w:t xml:space="preserve">a </w:t>
      </w:r>
      <w:r w:rsidR="00565406" w:rsidRPr="00383694">
        <w:rPr>
          <w:rFonts w:ascii="Calibri" w:hAnsi="Calibri" w:cs="Calibri"/>
          <w:sz w:val="24"/>
          <w:szCs w:val="24"/>
          <w:lang w:val="pt-PT"/>
        </w:rPr>
        <w:t xml:space="preserve">partir de sugestão elaborada pela </w:t>
      </w:r>
      <w:r w:rsidR="00565406" w:rsidRPr="00383694">
        <w:rPr>
          <w:rFonts w:ascii="Calibri" w:hAnsi="Calibri" w:cs="Calibri"/>
          <w:sz w:val="24"/>
          <w:szCs w:val="24"/>
        </w:rPr>
        <w:t xml:space="preserve">Comissão </w:t>
      </w:r>
      <w:r w:rsidR="00E23248" w:rsidRPr="00383694">
        <w:rPr>
          <w:rFonts w:ascii="Calibri" w:hAnsi="Calibri" w:cs="Calibri"/>
          <w:sz w:val="24"/>
          <w:szCs w:val="24"/>
        </w:rPr>
        <w:t>d</w:t>
      </w:r>
      <w:r w:rsidR="00565406" w:rsidRPr="00383694">
        <w:rPr>
          <w:rFonts w:ascii="Calibri" w:hAnsi="Calibri" w:cs="Calibri"/>
          <w:sz w:val="24"/>
          <w:szCs w:val="24"/>
        </w:rPr>
        <w:t xml:space="preserve">e Gestão </w:t>
      </w:r>
      <w:r w:rsidR="00E23248" w:rsidRPr="00383694">
        <w:rPr>
          <w:rFonts w:ascii="Calibri" w:hAnsi="Calibri" w:cs="Calibri"/>
          <w:sz w:val="24"/>
          <w:szCs w:val="24"/>
        </w:rPr>
        <w:t>d</w:t>
      </w:r>
      <w:r w:rsidR="00565406" w:rsidRPr="00383694">
        <w:rPr>
          <w:rFonts w:ascii="Calibri" w:hAnsi="Calibri" w:cs="Calibri"/>
          <w:sz w:val="24"/>
          <w:szCs w:val="24"/>
        </w:rPr>
        <w:t>e Carreiras e aprovada pelo Comitê Municipal de Gestão Democrática</w:t>
      </w:r>
      <w:r w:rsidR="0067286A" w:rsidRPr="00383694">
        <w:rPr>
          <w:rFonts w:ascii="Calibri" w:hAnsi="Calibri" w:cs="Calibri"/>
          <w:sz w:val="24"/>
          <w:szCs w:val="24"/>
        </w:rPr>
        <w:t xml:space="preserve"> </w:t>
      </w:r>
      <w:r w:rsidR="00E23248" w:rsidRPr="00383694">
        <w:rPr>
          <w:rFonts w:ascii="Calibri" w:hAnsi="Calibri" w:cs="Calibri"/>
          <w:sz w:val="24"/>
          <w:szCs w:val="24"/>
        </w:rPr>
        <w:t>–</w:t>
      </w:r>
      <w:r w:rsidR="0067286A" w:rsidRPr="00383694">
        <w:rPr>
          <w:rFonts w:ascii="Calibri" w:hAnsi="Calibri" w:cs="Calibri"/>
          <w:sz w:val="24"/>
          <w:szCs w:val="24"/>
        </w:rPr>
        <w:t xml:space="preserve"> CMGD</w:t>
      </w:r>
      <w:r w:rsidR="00F04330" w:rsidRPr="00383694">
        <w:rPr>
          <w:rFonts w:ascii="Calibri" w:hAnsi="Calibri" w:cs="Calibri"/>
          <w:sz w:val="24"/>
          <w:szCs w:val="24"/>
          <w:lang w:val="pt-PT"/>
        </w:rPr>
        <w:t>.</w:t>
      </w:r>
    </w:p>
    <w:p w:rsidR="003F4B21" w:rsidRPr="00383694" w:rsidRDefault="00632AC5" w:rsidP="004157F2">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b/>
          <w:sz w:val="24"/>
          <w:szCs w:val="24"/>
          <w:lang w:val="pt-PT" w:eastAsia="es-ES"/>
        </w:rPr>
        <w:t>Parágrafo único</w:t>
      </w:r>
      <w:r w:rsidR="00BF4B24" w:rsidRPr="00383694">
        <w:rPr>
          <w:rFonts w:ascii="Calibri" w:hAnsi="Calibri" w:cs="Calibri"/>
          <w:sz w:val="24"/>
          <w:szCs w:val="24"/>
          <w:lang w:val="pt-PT" w:eastAsia="es-ES"/>
        </w:rPr>
        <w:t xml:space="preserve">. O </w:t>
      </w:r>
      <w:r w:rsidR="00BF4B24" w:rsidRPr="00383694">
        <w:rPr>
          <w:rFonts w:ascii="Calibri" w:hAnsi="Calibri" w:cs="Calibri"/>
          <w:sz w:val="24"/>
          <w:szCs w:val="24"/>
          <w:lang w:val="pt-PT"/>
        </w:rPr>
        <w:t>Sistema de</w:t>
      </w:r>
      <w:r w:rsidR="0043554F" w:rsidRPr="00383694">
        <w:rPr>
          <w:rFonts w:ascii="Calibri" w:hAnsi="Calibri" w:cs="Calibri"/>
          <w:sz w:val="24"/>
          <w:szCs w:val="24"/>
          <w:lang w:val="pt-PT"/>
        </w:rPr>
        <w:t xml:space="preserve"> Avaliação de Desempenho </w:t>
      </w:r>
      <w:r w:rsidR="001A4C2D">
        <w:rPr>
          <w:rFonts w:ascii="Calibri" w:hAnsi="Calibri" w:cs="Calibri"/>
          <w:sz w:val="24"/>
          <w:szCs w:val="24"/>
          <w:lang w:val="pt-PT"/>
        </w:rPr>
        <w:t>deverá, com vistas à</w:t>
      </w:r>
      <w:r w:rsidR="00E23248" w:rsidRPr="00383694">
        <w:rPr>
          <w:rFonts w:ascii="Calibri" w:hAnsi="Calibri" w:cs="Calibri"/>
          <w:sz w:val="24"/>
          <w:szCs w:val="24"/>
          <w:lang w:val="pt-PT"/>
        </w:rPr>
        <w:t xml:space="preserve"> sua transpa</w:t>
      </w:r>
      <w:r w:rsidR="0043554F" w:rsidRPr="00383694">
        <w:rPr>
          <w:rFonts w:ascii="Calibri" w:hAnsi="Calibri" w:cs="Calibri"/>
          <w:sz w:val="24"/>
          <w:szCs w:val="24"/>
          <w:lang w:val="pt-PT"/>
        </w:rPr>
        <w:t>rência, primar</w:t>
      </w:r>
      <w:r w:rsidR="00BF4B24" w:rsidRPr="00383694">
        <w:rPr>
          <w:rFonts w:ascii="Calibri" w:hAnsi="Calibri" w:cs="Calibri"/>
          <w:sz w:val="24"/>
          <w:szCs w:val="24"/>
          <w:lang w:val="pt-PT"/>
        </w:rPr>
        <w:t xml:space="preserve"> pelo emprego de critérios objetivos e previamente estabelecidos para a atribuição de notas</w:t>
      </w:r>
      <w:r w:rsidR="00E23248" w:rsidRPr="00383694">
        <w:rPr>
          <w:rFonts w:ascii="Calibri" w:hAnsi="Calibri" w:cs="Calibri"/>
          <w:sz w:val="24"/>
          <w:szCs w:val="24"/>
          <w:lang w:val="pt-PT"/>
        </w:rPr>
        <w:t xml:space="preserve"> e </w:t>
      </w:r>
      <w:r w:rsidR="00BF4B24" w:rsidRPr="00383694">
        <w:rPr>
          <w:rFonts w:ascii="Calibri" w:hAnsi="Calibri" w:cs="Calibri"/>
          <w:sz w:val="24"/>
          <w:szCs w:val="24"/>
          <w:lang w:val="pt-PT"/>
        </w:rPr>
        <w:t xml:space="preserve">pontuações </w:t>
      </w:r>
      <w:r w:rsidR="00AD7E97" w:rsidRPr="00383694">
        <w:rPr>
          <w:rFonts w:ascii="Calibri" w:hAnsi="Calibri" w:cs="Calibri"/>
          <w:sz w:val="24"/>
          <w:szCs w:val="24"/>
          <w:lang w:val="pt-PT"/>
        </w:rPr>
        <w:t>em edital anterior a</w:t>
      </w:r>
      <w:r w:rsidR="00BF4B24" w:rsidRPr="00383694">
        <w:rPr>
          <w:rFonts w:ascii="Calibri" w:hAnsi="Calibri" w:cs="Calibri"/>
          <w:sz w:val="24"/>
          <w:szCs w:val="24"/>
          <w:lang w:val="pt-PT"/>
        </w:rPr>
        <w:t>o processo seletivo.</w:t>
      </w:r>
    </w:p>
    <w:p w:rsidR="00E23248" w:rsidRPr="00383694" w:rsidRDefault="00E23248" w:rsidP="004157F2">
      <w:pPr>
        <w:tabs>
          <w:tab w:val="left" w:pos="709"/>
          <w:tab w:val="left" w:pos="1418"/>
          <w:tab w:val="left" w:pos="2127"/>
        </w:tabs>
        <w:spacing w:before="120" w:after="120" w:line="360" w:lineRule="auto"/>
        <w:ind w:firstLine="709"/>
        <w:jc w:val="both"/>
        <w:rPr>
          <w:rFonts w:ascii="Calibri" w:hAnsi="Calibri" w:cs="Calibri"/>
          <w:sz w:val="24"/>
          <w:szCs w:val="24"/>
          <w:lang w:val="pt-PT"/>
        </w:rPr>
      </w:pPr>
    </w:p>
    <w:p w:rsidR="00F04330" w:rsidRPr="00383694" w:rsidRDefault="00F04330" w:rsidP="004157F2">
      <w:pPr>
        <w:tabs>
          <w:tab w:val="left" w:pos="709"/>
          <w:tab w:val="left" w:pos="1418"/>
          <w:tab w:val="left" w:pos="2127"/>
        </w:tabs>
        <w:spacing w:before="120" w:after="120" w:line="360" w:lineRule="auto"/>
        <w:jc w:val="center"/>
        <w:rPr>
          <w:rFonts w:ascii="Calibri" w:hAnsi="Calibri" w:cs="Calibri"/>
          <w:sz w:val="24"/>
          <w:szCs w:val="24"/>
          <w:lang w:val="pt-PT"/>
        </w:rPr>
      </w:pPr>
      <w:r w:rsidRPr="00383694">
        <w:rPr>
          <w:rFonts w:ascii="Calibri" w:hAnsi="Calibri" w:cs="Calibri"/>
          <w:sz w:val="24"/>
          <w:szCs w:val="24"/>
        </w:rPr>
        <w:t>CAPÍTULO V</w:t>
      </w:r>
      <w:r w:rsidR="0000031D" w:rsidRPr="00383694">
        <w:rPr>
          <w:rFonts w:ascii="Calibri" w:hAnsi="Calibri" w:cs="Calibri"/>
          <w:sz w:val="24"/>
          <w:szCs w:val="24"/>
        </w:rPr>
        <w:t>I</w:t>
      </w:r>
    </w:p>
    <w:p w:rsidR="003F4B21" w:rsidRPr="00383694" w:rsidRDefault="00F04330" w:rsidP="004157F2">
      <w:pPr>
        <w:tabs>
          <w:tab w:val="left" w:pos="709"/>
          <w:tab w:val="left" w:pos="1418"/>
          <w:tab w:val="left" w:pos="2127"/>
        </w:tabs>
        <w:spacing w:before="120" w:after="120" w:line="360" w:lineRule="auto"/>
        <w:jc w:val="center"/>
        <w:rPr>
          <w:rFonts w:ascii="Calibri" w:hAnsi="Calibri" w:cs="Calibri"/>
          <w:sz w:val="24"/>
          <w:szCs w:val="24"/>
        </w:rPr>
      </w:pPr>
      <w:r w:rsidRPr="00383694">
        <w:rPr>
          <w:rFonts w:ascii="Calibri" w:hAnsi="Calibri" w:cs="Calibri"/>
          <w:sz w:val="24"/>
          <w:szCs w:val="24"/>
        </w:rPr>
        <w:t>DA COMISSÃO DE GESTÃO DE CARREIRAS</w:t>
      </w:r>
    </w:p>
    <w:p w:rsidR="003F4B21" w:rsidRPr="00383694" w:rsidRDefault="00F04330" w:rsidP="004157F2">
      <w:pPr>
        <w:tabs>
          <w:tab w:val="left" w:pos="709"/>
          <w:tab w:val="left" w:pos="1418"/>
          <w:tab w:val="left" w:pos="2127"/>
        </w:tabs>
        <w:spacing w:before="120" w:after="120" w:line="360" w:lineRule="auto"/>
        <w:ind w:firstLine="709"/>
        <w:jc w:val="both"/>
        <w:rPr>
          <w:rFonts w:ascii="Calibri" w:hAnsi="Calibri" w:cs="Calibri"/>
          <w:sz w:val="24"/>
          <w:szCs w:val="24"/>
        </w:rPr>
      </w:pPr>
      <w:r w:rsidRPr="00383694">
        <w:rPr>
          <w:rFonts w:ascii="Calibri" w:eastAsia="Batang" w:hAnsi="Calibri" w:cs="Calibri"/>
          <w:b/>
          <w:kern w:val="3"/>
          <w:sz w:val="24"/>
          <w:szCs w:val="24"/>
          <w:lang w:eastAsia="ar-SA"/>
        </w:rPr>
        <w:t xml:space="preserve">Art. </w:t>
      </w:r>
      <w:r w:rsidR="009506F1" w:rsidRPr="00383694">
        <w:rPr>
          <w:rFonts w:ascii="Calibri" w:eastAsia="Batang" w:hAnsi="Calibri" w:cs="Calibri"/>
          <w:b/>
          <w:kern w:val="3"/>
          <w:sz w:val="24"/>
          <w:szCs w:val="24"/>
          <w:lang w:eastAsia="ar-SA"/>
        </w:rPr>
        <w:t>5</w:t>
      </w:r>
      <w:r w:rsidR="007A146B" w:rsidRPr="00383694">
        <w:rPr>
          <w:rFonts w:ascii="Calibri" w:eastAsia="Batang" w:hAnsi="Calibri" w:cs="Calibri"/>
          <w:b/>
          <w:kern w:val="3"/>
          <w:sz w:val="24"/>
          <w:szCs w:val="24"/>
          <w:lang w:eastAsia="ar-SA"/>
        </w:rPr>
        <w:t>9</w:t>
      </w:r>
      <w:r w:rsidRPr="00383694">
        <w:rPr>
          <w:rFonts w:ascii="Calibri" w:eastAsia="Batang" w:hAnsi="Calibri" w:cs="Calibri"/>
          <w:b/>
          <w:kern w:val="3"/>
          <w:sz w:val="24"/>
          <w:szCs w:val="24"/>
          <w:lang w:eastAsia="ar-SA"/>
        </w:rPr>
        <w:t>.</w:t>
      </w:r>
      <w:r w:rsidRPr="00383694">
        <w:rPr>
          <w:rFonts w:ascii="Calibri" w:eastAsia="Batang" w:hAnsi="Calibri" w:cs="Calibri"/>
          <w:kern w:val="3"/>
          <w:sz w:val="24"/>
          <w:szCs w:val="24"/>
          <w:lang w:eastAsia="ar-SA"/>
        </w:rPr>
        <w:t xml:space="preserve"> Fica criada a Comissão de Gestão de Carreiras, </w:t>
      </w:r>
      <w:r w:rsidR="0062635A" w:rsidRPr="00383694">
        <w:rPr>
          <w:rFonts w:ascii="Calibri" w:eastAsia="Batang" w:hAnsi="Calibri" w:cs="Calibri"/>
          <w:kern w:val="3"/>
          <w:sz w:val="24"/>
          <w:szCs w:val="24"/>
          <w:lang w:eastAsia="ar-SA"/>
        </w:rPr>
        <w:t>composta por no mínimo</w:t>
      </w:r>
      <w:r w:rsidRPr="00383694">
        <w:rPr>
          <w:rFonts w:ascii="Calibri" w:eastAsia="Batang" w:hAnsi="Calibri" w:cs="Calibri"/>
          <w:kern w:val="3"/>
          <w:sz w:val="24"/>
          <w:szCs w:val="24"/>
          <w:lang w:eastAsia="ar-SA"/>
        </w:rPr>
        <w:t>:</w:t>
      </w:r>
    </w:p>
    <w:p w:rsidR="003F4B21" w:rsidRPr="00383694" w:rsidRDefault="00D225BF" w:rsidP="004157F2">
      <w:pPr>
        <w:tabs>
          <w:tab w:val="left" w:pos="709"/>
          <w:tab w:val="left" w:pos="1418"/>
          <w:tab w:val="left" w:pos="2127"/>
        </w:tabs>
        <w:spacing w:before="120" w:after="120" w:line="360" w:lineRule="auto"/>
        <w:ind w:firstLine="709"/>
        <w:jc w:val="both"/>
        <w:rPr>
          <w:rFonts w:ascii="Calibri" w:hAnsi="Calibri" w:cs="Calibri"/>
          <w:sz w:val="24"/>
          <w:szCs w:val="24"/>
        </w:rPr>
      </w:pPr>
      <w:r w:rsidRPr="00383694">
        <w:rPr>
          <w:rFonts w:ascii="Calibri" w:hAnsi="Calibri" w:cs="Calibri"/>
          <w:sz w:val="24"/>
          <w:szCs w:val="24"/>
          <w:lang w:val="pt-PT"/>
        </w:rPr>
        <w:t>I – o titular d</w:t>
      </w:r>
      <w:r w:rsidR="00482B19" w:rsidRPr="00383694">
        <w:rPr>
          <w:rFonts w:ascii="Calibri" w:hAnsi="Calibri" w:cs="Calibri"/>
          <w:sz w:val="24"/>
          <w:szCs w:val="24"/>
          <w:lang w:val="pt-PT"/>
        </w:rPr>
        <w:t xml:space="preserve">o </w:t>
      </w:r>
      <w:r w:rsidR="00E23248" w:rsidRPr="00383694">
        <w:rPr>
          <w:rFonts w:ascii="Calibri" w:hAnsi="Calibri" w:cs="Calibri"/>
          <w:sz w:val="24"/>
          <w:szCs w:val="24"/>
          <w:lang w:val="pt-PT"/>
        </w:rPr>
        <w:t>órgão responsável pelos recursos humanos do Poder Executivo Municipal</w:t>
      </w:r>
      <w:r w:rsidR="00F04330" w:rsidRPr="00383694">
        <w:rPr>
          <w:rFonts w:ascii="Calibri" w:hAnsi="Calibri" w:cs="Calibri"/>
          <w:sz w:val="24"/>
          <w:szCs w:val="24"/>
          <w:lang w:val="pt-PT"/>
        </w:rPr>
        <w:t xml:space="preserve">, atuando como Presidente; </w:t>
      </w:r>
    </w:p>
    <w:p w:rsidR="003F4B21" w:rsidRPr="00383694" w:rsidRDefault="00F04330" w:rsidP="004157F2">
      <w:pPr>
        <w:tabs>
          <w:tab w:val="left" w:pos="709"/>
          <w:tab w:val="left" w:pos="1418"/>
          <w:tab w:val="left" w:pos="2127"/>
        </w:tabs>
        <w:spacing w:before="120" w:after="120" w:line="360" w:lineRule="auto"/>
        <w:ind w:firstLine="709"/>
        <w:jc w:val="both"/>
        <w:rPr>
          <w:rFonts w:ascii="Calibri" w:hAnsi="Calibri" w:cs="Calibri"/>
          <w:sz w:val="24"/>
          <w:szCs w:val="24"/>
        </w:rPr>
      </w:pPr>
      <w:r w:rsidRPr="00383694">
        <w:rPr>
          <w:rFonts w:ascii="Calibri" w:hAnsi="Calibri" w:cs="Calibri"/>
          <w:sz w:val="24"/>
          <w:szCs w:val="24"/>
          <w:lang w:val="pt-PT"/>
        </w:rPr>
        <w:t>II – 0</w:t>
      </w:r>
      <w:r w:rsidR="0012438B" w:rsidRPr="00383694">
        <w:rPr>
          <w:rFonts w:ascii="Calibri" w:hAnsi="Calibri" w:cs="Calibri"/>
          <w:sz w:val="24"/>
          <w:szCs w:val="24"/>
          <w:lang w:val="pt-PT"/>
        </w:rPr>
        <w:t>3</w:t>
      </w:r>
      <w:r w:rsidRPr="00383694">
        <w:rPr>
          <w:rFonts w:ascii="Calibri" w:hAnsi="Calibri" w:cs="Calibri"/>
          <w:sz w:val="24"/>
          <w:szCs w:val="24"/>
          <w:lang w:val="pt-PT"/>
        </w:rPr>
        <w:t xml:space="preserve"> (</w:t>
      </w:r>
      <w:r w:rsidR="0012438B" w:rsidRPr="00383694">
        <w:rPr>
          <w:rFonts w:ascii="Calibri" w:hAnsi="Calibri" w:cs="Calibri"/>
          <w:sz w:val="24"/>
          <w:szCs w:val="24"/>
          <w:lang w:val="pt-PT"/>
        </w:rPr>
        <w:t>três</w:t>
      </w:r>
      <w:r w:rsidRPr="00383694">
        <w:rPr>
          <w:rFonts w:ascii="Calibri" w:hAnsi="Calibri" w:cs="Calibri"/>
          <w:sz w:val="24"/>
          <w:szCs w:val="24"/>
          <w:lang w:val="pt-PT"/>
        </w:rPr>
        <w:t xml:space="preserve">) servidores efetivos, </w:t>
      </w:r>
      <w:r w:rsidR="00D225BF" w:rsidRPr="00383694">
        <w:rPr>
          <w:rFonts w:ascii="Calibri" w:hAnsi="Calibri" w:cs="Calibri"/>
          <w:sz w:val="24"/>
          <w:szCs w:val="24"/>
          <w:lang w:val="pt-PT"/>
        </w:rPr>
        <w:t>de livre indicação pelo Chefe do Executivo;</w:t>
      </w:r>
    </w:p>
    <w:p w:rsidR="003F4B21" w:rsidRPr="00383694" w:rsidRDefault="003F4B21" w:rsidP="004157F2">
      <w:pPr>
        <w:tabs>
          <w:tab w:val="left" w:pos="709"/>
          <w:tab w:val="left" w:pos="1418"/>
          <w:tab w:val="left" w:pos="2127"/>
        </w:tabs>
        <w:spacing w:before="120" w:after="120" w:line="360" w:lineRule="auto"/>
        <w:ind w:firstLine="709"/>
        <w:jc w:val="both"/>
        <w:rPr>
          <w:rFonts w:ascii="Calibri" w:hAnsi="Calibri" w:cs="Calibri"/>
          <w:sz w:val="24"/>
          <w:szCs w:val="24"/>
        </w:rPr>
      </w:pPr>
      <w:r w:rsidRPr="00383694">
        <w:rPr>
          <w:rFonts w:ascii="Calibri" w:hAnsi="Calibri" w:cs="Calibri"/>
          <w:sz w:val="24"/>
          <w:szCs w:val="24"/>
          <w:lang w:val="pt-PT"/>
        </w:rPr>
        <w:t>I</w:t>
      </w:r>
      <w:r w:rsidR="0012438B" w:rsidRPr="00383694">
        <w:rPr>
          <w:rFonts w:ascii="Calibri" w:hAnsi="Calibri" w:cs="Calibri"/>
          <w:sz w:val="24"/>
          <w:szCs w:val="24"/>
          <w:lang w:val="pt-PT"/>
        </w:rPr>
        <w:t>II – 03</w:t>
      </w:r>
      <w:r w:rsidR="00D225BF" w:rsidRPr="00383694">
        <w:rPr>
          <w:rFonts w:ascii="Calibri" w:hAnsi="Calibri" w:cs="Calibri"/>
          <w:sz w:val="24"/>
          <w:szCs w:val="24"/>
          <w:lang w:val="pt-PT"/>
        </w:rPr>
        <w:t xml:space="preserve"> (</w:t>
      </w:r>
      <w:r w:rsidR="0012438B" w:rsidRPr="00383694">
        <w:rPr>
          <w:rFonts w:ascii="Calibri" w:hAnsi="Calibri" w:cs="Calibri"/>
          <w:sz w:val="24"/>
          <w:szCs w:val="24"/>
          <w:lang w:val="pt-PT"/>
        </w:rPr>
        <w:t>três</w:t>
      </w:r>
      <w:r w:rsidR="00D225BF" w:rsidRPr="00383694">
        <w:rPr>
          <w:rFonts w:ascii="Calibri" w:hAnsi="Calibri" w:cs="Calibri"/>
          <w:sz w:val="24"/>
          <w:szCs w:val="24"/>
          <w:lang w:val="pt-PT"/>
        </w:rPr>
        <w:t>) representante</w:t>
      </w:r>
      <w:r w:rsidR="0012438B" w:rsidRPr="00383694">
        <w:rPr>
          <w:rFonts w:ascii="Calibri" w:hAnsi="Calibri" w:cs="Calibri"/>
          <w:sz w:val="24"/>
          <w:szCs w:val="24"/>
          <w:lang w:val="pt-PT"/>
        </w:rPr>
        <w:t>s</w:t>
      </w:r>
      <w:r w:rsidR="00D225BF" w:rsidRPr="00383694">
        <w:rPr>
          <w:rFonts w:ascii="Calibri" w:hAnsi="Calibri" w:cs="Calibri"/>
          <w:sz w:val="24"/>
          <w:szCs w:val="24"/>
          <w:lang w:val="pt-PT"/>
        </w:rPr>
        <w:t xml:space="preserve"> </w:t>
      </w:r>
      <w:r w:rsidR="00E23248" w:rsidRPr="00383694">
        <w:rPr>
          <w:rFonts w:ascii="Calibri" w:hAnsi="Calibri" w:cs="Calibri"/>
          <w:sz w:val="24"/>
          <w:szCs w:val="24"/>
          <w:lang w:val="pt-PT"/>
        </w:rPr>
        <w:t xml:space="preserve">oriundos do Comitê Municipal de Gestão Democrática (CMGD), eleitos por seus próprios </w:t>
      </w:r>
      <w:r w:rsidR="00D225BF" w:rsidRPr="00383694">
        <w:rPr>
          <w:rFonts w:ascii="Calibri" w:hAnsi="Calibri" w:cs="Calibri"/>
          <w:sz w:val="24"/>
          <w:szCs w:val="24"/>
          <w:lang w:val="pt-PT"/>
        </w:rPr>
        <w:t>membros;</w:t>
      </w:r>
    </w:p>
    <w:p w:rsidR="0012438B" w:rsidRPr="00383694" w:rsidRDefault="00D225BF" w:rsidP="004157F2">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sz w:val="24"/>
          <w:szCs w:val="24"/>
          <w:lang w:val="pt-PT"/>
        </w:rPr>
        <w:t xml:space="preserve">IV </w:t>
      </w:r>
      <w:r w:rsidR="0012438B" w:rsidRPr="00383694">
        <w:rPr>
          <w:rFonts w:ascii="Calibri" w:hAnsi="Calibri" w:cs="Calibri"/>
          <w:sz w:val="24"/>
          <w:szCs w:val="24"/>
          <w:lang w:val="pt-PT"/>
        </w:rPr>
        <w:t>–</w:t>
      </w:r>
      <w:r w:rsidRPr="00383694">
        <w:rPr>
          <w:rFonts w:ascii="Calibri" w:hAnsi="Calibri" w:cs="Calibri"/>
          <w:sz w:val="24"/>
          <w:szCs w:val="24"/>
          <w:lang w:val="pt-PT"/>
        </w:rPr>
        <w:t xml:space="preserve"> </w:t>
      </w:r>
      <w:r w:rsidR="0012438B" w:rsidRPr="00383694">
        <w:rPr>
          <w:rFonts w:ascii="Calibri" w:hAnsi="Calibri" w:cs="Calibri"/>
          <w:sz w:val="24"/>
          <w:szCs w:val="24"/>
          <w:lang w:val="pt-PT"/>
        </w:rPr>
        <w:t>02 (dois) representantes eleitos pelo voto direto dos empregados públicos de provimento efetivo em exercício;</w:t>
      </w:r>
      <w:r w:rsidR="00E23248" w:rsidRPr="00383694">
        <w:rPr>
          <w:rFonts w:ascii="Calibri" w:hAnsi="Calibri" w:cs="Calibri"/>
          <w:sz w:val="24"/>
          <w:szCs w:val="24"/>
          <w:lang w:val="pt-PT"/>
        </w:rPr>
        <w:t xml:space="preserve"> e</w:t>
      </w:r>
    </w:p>
    <w:p w:rsidR="003F4B21" w:rsidRPr="00383694" w:rsidRDefault="0012438B" w:rsidP="004157F2">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sz w:val="24"/>
          <w:szCs w:val="24"/>
          <w:lang w:val="pt-PT"/>
        </w:rPr>
        <w:t xml:space="preserve">V </w:t>
      </w:r>
      <w:r w:rsidR="00E23248" w:rsidRPr="00383694">
        <w:rPr>
          <w:rFonts w:ascii="Calibri" w:hAnsi="Calibri" w:cs="Calibri"/>
          <w:sz w:val="24"/>
          <w:szCs w:val="24"/>
          <w:lang w:val="pt-PT"/>
        </w:rPr>
        <w:t>–</w:t>
      </w:r>
      <w:r w:rsidRPr="00383694">
        <w:rPr>
          <w:rFonts w:ascii="Calibri" w:hAnsi="Calibri" w:cs="Calibri"/>
          <w:sz w:val="24"/>
          <w:szCs w:val="24"/>
          <w:lang w:val="pt-PT"/>
        </w:rPr>
        <w:t xml:space="preserve"> </w:t>
      </w:r>
      <w:r w:rsidR="00D225BF" w:rsidRPr="00383694">
        <w:rPr>
          <w:rFonts w:ascii="Calibri" w:hAnsi="Calibri" w:cs="Calibri"/>
          <w:sz w:val="24"/>
          <w:szCs w:val="24"/>
          <w:lang w:val="pt-PT"/>
        </w:rPr>
        <w:t>01</w:t>
      </w:r>
      <w:r w:rsidR="00E23248" w:rsidRPr="00383694">
        <w:rPr>
          <w:rFonts w:ascii="Calibri" w:hAnsi="Calibri" w:cs="Calibri"/>
          <w:sz w:val="24"/>
          <w:szCs w:val="24"/>
          <w:lang w:val="pt-PT"/>
        </w:rPr>
        <w:t xml:space="preserve"> </w:t>
      </w:r>
      <w:r w:rsidR="00D225BF" w:rsidRPr="00383694">
        <w:rPr>
          <w:rFonts w:ascii="Calibri" w:hAnsi="Calibri" w:cs="Calibri"/>
          <w:sz w:val="24"/>
          <w:szCs w:val="24"/>
          <w:lang w:val="pt-PT"/>
        </w:rPr>
        <w:t>(um) representante indicado pelo Sindicato dos Servidores Municipais de Araraquara e Região</w:t>
      </w:r>
      <w:r w:rsidR="00565406" w:rsidRPr="00383694">
        <w:rPr>
          <w:rFonts w:ascii="Calibri" w:hAnsi="Calibri" w:cs="Calibri"/>
          <w:sz w:val="24"/>
          <w:szCs w:val="24"/>
          <w:lang w:val="pt-PT"/>
        </w:rPr>
        <w:t xml:space="preserve"> </w:t>
      </w:r>
      <w:r w:rsidR="00283A4D">
        <w:rPr>
          <w:rFonts w:ascii="Calibri" w:hAnsi="Calibri" w:cs="Calibri"/>
          <w:sz w:val="24"/>
          <w:szCs w:val="24"/>
          <w:lang w:val="pt-PT"/>
        </w:rPr>
        <w:t>–</w:t>
      </w:r>
      <w:r w:rsidR="00565406" w:rsidRPr="00383694">
        <w:rPr>
          <w:rFonts w:ascii="Calibri" w:hAnsi="Calibri" w:cs="Calibri"/>
          <w:sz w:val="24"/>
          <w:szCs w:val="24"/>
          <w:lang w:val="pt-PT"/>
        </w:rPr>
        <w:t xml:space="preserve"> SISMAR</w:t>
      </w:r>
      <w:r w:rsidR="00F04330" w:rsidRPr="00383694">
        <w:rPr>
          <w:rFonts w:ascii="Calibri" w:hAnsi="Calibri" w:cs="Calibri"/>
          <w:sz w:val="24"/>
          <w:szCs w:val="24"/>
          <w:lang w:val="pt-PT"/>
        </w:rPr>
        <w:t>.</w:t>
      </w:r>
    </w:p>
    <w:p w:rsidR="00C75394" w:rsidRPr="00383694" w:rsidRDefault="00F04330" w:rsidP="004157F2">
      <w:pPr>
        <w:tabs>
          <w:tab w:val="left" w:pos="709"/>
          <w:tab w:val="left" w:pos="1418"/>
          <w:tab w:val="left" w:pos="2127"/>
        </w:tabs>
        <w:spacing w:before="120" w:after="120" w:line="360" w:lineRule="auto"/>
        <w:ind w:firstLine="709"/>
        <w:jc w:val="both"/>
        <w:rPr>
          <w:rFonts w:ascii="Calibri" w:hAnsi="Calibri" w:cs="Calibri"/>
          <w:sz w:val="24"/>
          <w:szCs w:val="24"/>
        </w:rPr>
      </w:pPr>
      <w:r w:rsidRPr="00383694">
        <w:rPr>
          <w:rFonts w:ascii="Calibri" w:eastAsia="Batang" w:hAnsi="Calibri" w:cs="Calibri"/>
          <w:kern w:val="3"/>
          <w:sz w:val="24"/>
          <w:szCs w:val="24"/>
          <w:lang w:eastAsia="ar-SA"/>
        </w:rPr>
        <w:t>§</w:t>
      </w:r>
      <w:r w:rsidR="0062635A" w:rsidRPr="00383694">
        <w:rPr>
          <w:rFonts w:ascii="Calibri" w:eastAsia="Batang" w:hAnsi="Calibri" w:cs="Calibri"/>
          <w:kern w:val="3"/>
          <w:sz w:val="24"/>
          <w:szCs w:val="24"/>
          <w:lang w:eastAsia="ar-SA"/>
        </w:rPr>
        <w:t>1</w:t>
      </w:r>
      <w:r w:rsidRPr="00383694">
        <w:rPr>
          <w:rFonts w:ascii="Calibri" w:eastAsia="Batang" w:hAnsi="Calibri" w:cs="Calibri"/>
          <w:kern w:val="3"/>
          <w:sz w:val="24"/>
          <w:szCs w:val="24"/>
          <w:lang w:eastAsia="ar-SA"/>
        </w:rPr>
        <w:t>º Compete à Comissão de Gestão de Carreiras:</w:t>
      </w:r>
    </w:p>
    <w:p w:rsidR="00C75394" w:rsidRPr="00383694" w:rsidRDefault="00F04330" w:rsidP="004157F2">
      <w:pPr>
        <w:tabs>
          <w:tab w:val="left" w:pos="709"/>
          <w:tab w:val="left" w:pos="1418"/>
          <w:tab w:val="left" w:pos="2127"/>
        </w:tabs>
        <w:spacing w:before="120" w:after="120" w:line="360" w:lineRule="auto"/>
        <w:ind w:firstLine="709"/>
        <w:jc w:val="both"/>
        <w:rPr>
          <w:rFonts w:ascii="Calibri" w:hAnsi="Calibri" w:cs="Calibri"/>
          <w:sz w:val="24"/>
          <w:szCs w:val="24"/>
        </w:rPr>
      </w:pPr>
      <w:r w:rsidRPr="00383694">
        <w:rPr>
          <w:rFonts w:ascii="Calibri" w:eastAsia="Batang" w:hAnsi="Calibri" w:cs="Calibri"/>
          <w:kern w:val="3"/>
          <w:sz w:val="24"/>
          <w:szCs w:val="24"/>
          <w:lang w:eastAsia="ar-SA"/>
        </w:rPr>
        <w:t>I – julgar os recursos dos servidores relativos à Avaliação de Desempenho;</w:t>
      </w:r>
    </w:p>
    <w:p w:rsidR="00C75394" w:rsidRPr="00383694" w:rsidRDefault="00F04330" w:rsidP="004157F2">
      <w:pPr>
        <w:tabs>
          <w:tab w:val="left" w:pos="709"/>
          <w:tab w:val="left" w:pos="1418"/>
          <w:tab w:val="left" w:pos="2127"/>
        </w:tabs>
        <w:spacing w:before="120" w:after="120" w:line="360" w:lineRule="auto"/>
        <w:ind w:firstLine="709"/>
        <w:jc w:val="both"/>
        <w:rPr>
          <w:rFonts w:ascii="Calibri" w:hAnsi="Calibri" w:cs="Calibri"/>
          <w:sz w:val="24"/>
          <w:szCs w:val="24"/>
        </w:rPr>
      </w:pPr>
      <w:r w:rsidRPr="00383694">
        <w:rPr>
          <w:rFonts w:ascii="Calibri" w:hAnsi="Calibri" w:cs="Calibri"/>
          <w:sz w:val="24"/>
          <w:szCs w:val="24"/>
          <w:lang w:val="pt-PT"/>
        </w:rPr>
        <w:t xml:space="preserve">II – avaliar a pertinência dos cursos de qualificação que se pretendem utilizar para fins de </w:t>
      </w:r>
      <w:r w:rsidR="00E23248" w:rsidRPr="00383694">
        <w:rPr>
          <w:rFonts w:ascii="Calibri" w:hAnsi="Calibri" w:cs="Calibri"/>
          <w:sz w:val="24"/>
          <w:szCs w:val="24"/>
          <w:lang w:val="pt-PT"/>
        </w:rPr>
        <w:t>promoção por titulação</w:t>
      </w:r>
      <w:r w:rsidRPr="00383694">
        <w:rPr>
          <w:rFonts w:ascii="Calibri" w:hAnsi="Calibri" w:cs="Calibri"/>
          <w:sz w:val="24"/>
          <w:szCs w:val="24"/>
          <w:lang w:val="pt-PT"/>
        </w:rPr>
        <w:t xml:space="preserve">, </w:t>
      </w:r>
      <w:r w:rsidRPr="00383694">
        <w:rPr>
          <w:rFonts w:ascii="Calibri" w:eastAsia="Batang" w:hAnsi="Calibri" w:cs="Calibri"/>
          <w:kern w:val="3"/>
          <w:sz w:val="24"/>
          <w:szCs w:val="24"/>
          <w:lang w:eastAsia="ar-SA"/>
        </w:rPr>
        <w:t xml:space="preserve">iniciados antes ou </w:t>
      </w:r>
      <w:r w:rsidR="00E23248" w:rsidRPr="00383694">
        <w:rPr>
          <w:rFonts w:ascii="Calibri" w:eastAsia="Batang" w:hAnsi="Calibri" w:cs="Calibri"/>
          <w:kern w:val="3"/>
          <w:sz w:val="24"/>
          <w:szCs w:val="24"/>
          <w:lang w:eastAsia="ar-SA"/>
        </w:rPr>
        <w:t xml:space="preserve">em </w:t>
      </w:r>
      <w:r w:rsidRPr="00383694">
        <w:rPr>
          <w:rFonts w:ascii="Calibri" w:eastAsia="Batang" w:hAnsi="Calibri" w:cs="Calibri"/>
          <w:kern w:val="3"/>
          <w:sz w:val="24"/>
          <w:szCs w:val="24"/>
          <w:lang w:eastAsia="ar-SA"/>
        </w:rPr>
        <w:t xml:space="preserve">até 06 (seis) meses após a </w:t>
      </w:r>
      <w:r w:rsidR="00DC4332">
        <w:rPr>
          <w:rFonts w:ascii="Calibri" w:eastAsia="Batang" w:hAnsi="Calibri" w:cs="Calibri"/>
          <w:kern w:val="3"/>
          <w:sz w:val="24"/>
          <w:szCs w:val="24"/>
          <w:lang w:eastAsia="ar-SA"/>
        </w:rPr>
        <w:t>vigência</w:t>
      </w:r>
      <w:r w:rsidRPr="00383694">
        <w:rPr>
          <w:rFonts w:ascii="Calibri" w:eastAsia="Batang" w:hAnsi="Calibri" w:cs="Calibri"/>
          <w:kern w:val="3"/>
          <w:sz w:val="24"/>
          <w:szCs w:val="24"/>
          <w:lang w:eastAsia="ar-SA"/>
        </w:rPr>
        <w:t xml:space="preserve"> desta </w:t>
      </w:r>
      <w:r w:rsidR="00E23248" w:rsidRPr="00383694">
        <w:rPr>
          <w:rFonts w:ascii="Calibri" w:eastAsia="Batang" w:hAnsi="Calibri" w:cs="Calibri"/>
          <w:kern w:val="3"/>
          <w:sz w:val="24"/>
          <w:szCs w:val="24"/>
          <w:lang w:eastAsia="ar-SA"/>
        </w:rPr>
        <w:t>l</w:t>
      </w:r>
      <w:r w:rsidRPr="00383694">
        <w:rPr>
          <w:rFonts w:ascii="Calibri" w:eastAsia="Batang" w:hAnsi="Calibri" w:cs="Calibri"/>
          <w:kern w:val="3"/>
          <w:sz w:val="24"/>
          <w:szCs w:val="24"/>
          <w:lang w:eastAsia="ar-SA"/>
        </w:rPr>
        <w:t>ei;</w:t>
      </w:r>
    </w:p>
    <w:p w:rsidR="00C75394" w:rsidRPr="00383694" w:rsidRDefault="00F04330" w:rsidP="004157F2">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kern w:val="3"/>
          <w:sz w:val="24"/>
          <w:szCs w:val="24"/>
          <w:lang w:eastAsia="ar-SA"/>
        </w:rPr>
        <w:t>III – acompanhar os processos de Evolução Funcional e de Avaliação de Desempenho;</w:t>
      </w:r>
    </w:p>
    <w:p w:rsidR="00565406" w:rsidRPr="00383694" w:rsidRDefault="00565406" w:rsidP="004157F2">
      <w:pPr>
        <w:tabs>
          <w:tab w:val="left" w:pos="709"/>
          <w:tab w:val="left" w:pos="1418"/>
          <w:tab w:val="left" w:pos="2127"/>
        </w:tabs>
        <w:spacing w:before="120" w:after="120" w:line="360" w:lineRule="auto"/>
        <w:ind w:firstLine="709"/>
        <w:jc w:val="both"/>
        <w:rPr>
          <w:rFonts w:ascii="Calibri" w:hAnsi="Calibri" w:cs="Calibri"/>
          <w:sz w:val="24"/>
          <w:szCs w:val="24"/>
        </w:rPr>
      </w:pPr>
      <w:r w:rsidRPr="00383694">
        <w:rPr>
          <w:rFonts w:ascii="Calibri" w:eastAsia="Batang" w:hAnsi="Calibri" w:cs="Calibri"/>
          <w:kern w:val="3"/>
          <w:sz w:val="24"/>
          <w:szCs w:val="24"/>
          <w:lang w:eastAsia="ar-SA"/>
        </w:rPr>
        <w:t xml:space="preserve">IV – elaborar proposta de </w:t>
      </w:r>
      <w:r w:rsidRPr="00383694">
        <w:rPr>
          <w:rFonts w:ascii="Calibri" w:hAnsi="Calibri" w:cs="Calibri"/>
          <w:sz w:val="24"/>
          <w:szCs w:val="24"/>
          <w:lang w:val="pt-PT"/>
        </w:rPr>
        <w:t>Sistema de Avaliação de Desempenho e submetê-la à deliberação do Comitê Municipal de Gestão Democrática (CMGD);</w:t>
      </w:r>
      <w:r w:rsidR="00E23248" w:rsidRPr="00383694">
        <w:rPr>
          <w:rFonts w:ascii="Calibri" w:hAnsi="Calibri" w:cs="Calibri"/>
          <w:sz w:val="24"/>
          <w:szCs w:val="24"/>
          <w:lang w:val="pt-PT"/>
        </w:rPr>
        <w:t xml:space="preserve"> e</w:t>
      </w:r>
    </w:p>
    <w:p w:rsidR="00C75394" w:rsidRPr="00383694" w:rsidRDefault="00565406" w:rsidP="004157F2">
      <w:pPr>
        <w:tabs>
          <w:tab w:val="left" w:pos="709"/>
          <w:tab w:val="left" w:pos="1418"/>
          <w:tab w:val="left" w:pos="2127"/>
        </w:tabs>
        <w:spacing w:before="120" w:after="120" w:line="360" w:lineRule="auto"/>
        <w:ind w:firstLine="709"/>
        <w:jc w:val="both"/>
        <w:rPr>
          <w:rFonts w:ascii="Calibri" w:hAnsi="Calibri" w:cs="Calibri"/>
          <w:sz w:val="24"/>
          <w:szCs w:val="24"/>
        </w:rPr>
      </w:pPr>
      <w:r w:rsidRPr="00383694">
        <w:rPr>
          <w:rFonts w:ascii="Calibri" w:eastAsia="Batang" w:hAnsi="Calibri" w:cs="Calibri"/>
          <w:kern w:val="3"/>
          <w:sz w:val="24"/>
          <w:szCs w:val="24"/>
          <w:lang w:eastAsia="ar-SA"/>
        </w:rPr>
        <w:t>V</w:t>
      </w:r>
      <w:r w:rsidR="00F04330" w:rsidRPr="00383694">
        <w:rPr>
          <w:rFonts w:ascii="Calibri" w:eastAsia="Batang" w:hAnsi="Calibri" w:cs="Calibri"/>
          <w:kern w:val="3"/>
          <w:sz w:val="24"/>
          <w:szCs w:val="24"/>
          <w:lang w:eastAsia="ar-SA"/>
        </w:rPr>
        <w:t xml:space="preserve"> – receber e avaliar petições dos servidores, cujo conteúdo diga respeito ao processo de avaliação.</w:t>
      </w:r>
    </w:p>
    <w:p w:rsidR="00C75394" w:rsidRPr="00383694" w:rsidRDefault="00F04330" w:rsidP="004157F2">
      <w:pPr>
        <w:tabs>
          <w:tab w:val="left" w:pos="709"/>
          <w:tab w:val="left" w:pos="1418"/>
          <w:tab w:val="left" w:pos="2127"/>
        </w:tabs>
        <w:spacing w:before="120" w:after="120" w:line="360" w:lineRule="auto"/>
        <w:ind w:firstLine="709"/>
        <w:jc w:val="both"/>
        <w:rPr>
          <w:rFonts w:ascii="Calibri" w:hAnsi="Calibri" w:cs="Calibri"/>
          <w:sz w:val="24"/>
          <w:szCs w:val="24"/>
        </w:rPr>
      </w:pPr>
      <w:r w:rsidRPr="00383694">
        <w:rPr>
          <w:rFonts w:ascii="Calibri" w:eastAsia="Batang" w:hAnsi="Calibri" w:cs="Calibri"/>
          <w:kern w:val="3"/>
          <w:sz w:val="24"/>
          <w:szCs w:val="24"/>
          <w:lang w:eastAsia="ar-SA"/>
        </w:rPr>
        <w:t>§</w:t>
      </w:r>
      <w:r w:rsidR="0062635A" w:rsidRPr="00383694">
        <w:rPr>
          <w:rFonts w:ascii="Calibri" w:eastAsia="Batang" w:hAnsi="Calibri" w:cs="Calibri"/>
          <w:kern w:val="3"/>
          <w:sz w:val="24"/>
          <w:szCs w:val="24"/>
          <w:lang w:eastAsia="ar-SA"/>
        </w:rPr>
        <w:t>2</w:t>
      </w:r>
      <w:r w:rsidRPr="00383694">
        <w:rPr>
          <w:rFonts w:ascii="Calibri" w:eastAsia="Batang" w:hAnsi="Calibri" w:cs="Calibri"/>
          <w:kern w:val="3"/>
          <w:sz w:val="24"/>
          <w:szCs w:val="24"/>
          <w:lang w:eastAsia="ar-SA"/>
        </w:rPr>
        <w:t xml:space="preserve">º A nomeação do </w:t>
      </w:r>
      <w:r w:rsidR="00227633">
        <w:rPr>
          <w:rFonts w:ascii="Calibri" w:eastAsia="Batang" w:hAnsi="Calibri" w:cs="Calibri"/>
          <w:kern w:val="3"/>
          <w:sz w:val="24"/>
          <w:szCs w:val="24"/>
          <w:lang w:eastAsia="ar-SA"/>
        </w:rPr>
        <w:t xml:space="preserve">empregado público </w:t>
      </w:r>
      <w:r w:rsidR="0062635A" w:rsidRPr="00383694">
        <w:rPr>
          <w:rFonts w:ascii="Calibri" w:eastAsia="Batang" w:hAnsi="Calibri" w:cs="Calibri"/>
          <w:kern w:val="3"/>
          <w:sz w:val="24"/>
          <w:szCs w:val="24"/>
          <w:lang w:eastAsia="ar-SA"/>
        </w:rPr>
        <w:t xml:space="preserve">para a Comissão de Gestão de Carreiras </w:t>
      </w:r>
      <w:r w:rsidRPr="00383694">
        <w:rPr>
          <w:rFonts w:ascii="Calibri" w:eastAsia="Batang" w:hAnsi="Calibri" w:cs="Calibri"/>
          <w:kern w:val="3"/>
          <w:sz w:val="24"/>
          <w:szCs w:val="24"/>
          <w:lang w:eastAsia="ar-SA"/>
        </w:rPr>
        <w:t xml:space="preserve">não gera direito a qualquer gratificação, sendo considerada a sua participação como ato de relevante serviço público. </w:t>
      </w:r>
    </w:p>
    <w:p w:rsidR="00C75394" w:rsidRPr="00383694" w:rsidRDefault="0062635A" w:rsidP="004157F2">
      <w:pPr>
        <w:tabs>
          <w:tab w:val="left" w:pos="709"/>
          <w:tab w:val="left" w:pos="1418"/>
          <w:tab w:val="left" w:pos="2127"/>
        </w:tabs>
        <w:spacing w:before="120" w:after="120" w:line="360" w:lineRule="auto"/>
        <w:ind w:firstLine="709"/>
        <w:jc w:val="both"/>
        <w:rPr>
          <w:rFonts w:ascii="Calibri" w:hAnsi="Calibri" w:cs="Calibri"/>
          <w:sz w:val="24"/>
          <w:szCs w:val="24"/>
        </w:rPr>
      </w:pPr>
      <w:r w:rsidRPr="00383694">
        <w:rPr>
          <w:rFonts w:ascii="Calibri" w:eastAsia="Batang" w:hAnsi="Calibri" w:cs="Calibri"/>
          <w:kern w:val="3"/>
          <w:sz w:val="24"/>
          <w:szCs w:val="24"/>
          <w:lang w:eastAsia="ar-SA"/>
        </w:rPr>
        <w:t>§3º</w:t>
      </w:r>
      <w:r w:rsidR="00F04330" w:rsidRPr="00383694">
        <w:rPr>
          <w:rFonts w:ascii="Calibri" w:eastAsia="Batang" w:hAnsi="Calibri" w:cs="Calibri"/>
          <w:kern w:val="3"/>
          <w:sz w:val="24"/>
          <w:szCs w:val="24"/>
          <w:lang w:eastAsia="ar-SA"/>
        </w:rPr>
        <w:t xml:space="preserve"> A Comissão de Gestão de Carreiras poderá, a qualquer tempo:</w:t>
      </w:r>
    </w:p>
    <w:p w:rsidR="00C75394" w:rsidRPr="00383694" w:rsidRDefault="00F04330" w:rsidP="004157F2">
      <w:pPr>
        <w:tabs>
          <w:tab w:val="left" w:pos="709"/>
          <w:tab w:val="left" w:pos="1418"/>
          <w:tab w:val="left" w:pos="2127"/>
        </w:tabs>
        <w:spacing w:before="120" w:after="120" w:line="360" w:lineRule="auto"/>
        <w:ind w:firstLine="709"/>
        <w:jc w:val="both"/>
        <w:rPr>
          <w:rFonts w:ascii="Calibri" w:hAnsi="Calibri" w:cs="Calibri"/>
          <w:sz w:val="24"/>
          <w:szCs w:val="24"/>
        </w:rPr>
      </w:pPr>
      <w:r w:rsidRPr="00383694">
        <w:rPr>
          <w:rFonts w:ascii="Calibri" w:eastAsia="Batang" w:hAnsi="Calibri" w:cs="Calibri"/>
          <w:kern w:val="3"/>
          <w:sz w:val="24"/>
          <w:szCs w:val="24"/>
          <w:lang w:eastAsia="ar-SA"/>
        </w:rPr>
        <w:t xml:space="preserve">I – utilizar-se de todas as informações existentes sobre o </w:t>
      </w:r>
      <w:r w:rsidR="00227633">
        <w:rPr>
          <w:rFonts w:ascii="Calibri" w:eastAsia="Batang" w:hAnsi="Calibri" w:cs="Calibri"/>
          <w:kern w:val="3"/>
          <w:sz w:val="24"/>
          <w:szCs w:val="24"/>
          <w:lang w:eastAsia="ar-SA"/>
        </w:rPr>
        <w:t xml:space="preserve">empregado público </w:t>
      </w:r>
      <w:r w:rsidRPr="00383694">
        <w:rPr>
          <w:rFonts w:ascii="Calibri" w:eastAsia="Batang" w:hAnsi="Calibri" w:cs="Calibri"/>
          <w:kern w:val="3"/>
          <w:sz w:val="24"/>
          <w:szCs w:val="24"/>
          <w:lang w:eastAsia="ar-SA"/>
        </w:rPr>
        <w:t>avaliado;</w:t>
      </w:r>
    </w:p>
    <w:p w:rsidR="00C75394" w:rsidRPr="00383694" w:rsidRDefault="00F04330" w:rsidP="004157F2">
      <w:pPr>
        <w:tabs>
          <w:tab w:val="left" w:pos="709"/>
          <w:tab w:val="left" w:pos="1418"/>
          <w:tab w:val="left" w:pos="2127"/>
        </w:tabs>
        <w:spacing w:before="120" w:after="120" w:line="360" w:lineRule="auto"/>
        <w:ind w:firstLine="709"/>
        <w:jc w:val="both"/>
        <w:rPr>
          <w:rFonts w:ascii="Calibri" w:hAnsi="Calibri" w:cs="Calibri"/>
          <w:sz w:val="24"/>
          <w:szCs w:val="24"/>
        </w:rPr>
      </w:pPr>
      <w:r w:rsidRPr="00383694">
        <w:rPr>
          <w:rFonts w:ascii="Calibri" w:eastAsia="Batang" w:hAnsi="Calibri" w:cs="Calibri"/>
          <w:kern w:val="3"/>
          <w:sz w:val="24"/>
          <w:szCs w:val="24"/>
          <w:lang w:eastAsia="ar-SA"/>
        </w:rPr>
        <w:t>II – realizar diligências junto às unidades organizacionais à</w:t>
      </w:r>
      <w:r w:rsidR="002A10F4" w:rsidRPr="00383694">
        <w:rPr>
          <w:rFonts w:ascii="Calibri" w:eastAsia="Batang" w:hAnsi="Calibri" w:cs="Calibri"/>
          <w:kern w:val="3"/>
          <w:sz w:val="24"/>
          <w:szCs w:val="24"/>
          <w:lang w:eastAsia="ar-SA"/>
        </w:rPr>
        <w:t>s</w:t>
      </w:r>
      <w:r w:rsidRPr="00383694">
        <w:rPr>
          <w:rFonts w:ascii="Calibri" w:eastAsia="Batang" w:hAnsi="Calibri" w:cs="Calibri"/>
          <w:kern w:val="3"/>
          <w:sz w:val="24"/>
          <w:szCs w:val="24"/>
          <w:lang w:eastAsia="ar-SA"/>
        </w:rPr>
        <w:t xml:space="preserve"> qua</w:t>
      </w:r>
      <w:r w:rsidR="002A10F4" w:rsidRPr="00383694">
        <w:rPr>
          <w:rFonts w:ascii="Calibri" w:eastAsia="Batang" w:hAnsi="Calibri" w:cs="Calibri"/>
          <w:kern w:val="3"/>
          <w:sz w:val="24"/>
          <w:szCs w:val="24"/>
          <w:lang w:eastAsia="ar-SA"/>
        </w:rPr>
        <w:t>is</w:t>
      </w:r>
      <w:r w:rsidRPr="00383694">
        <w:rPr>
          <w:rFonts w:ascii="Calibri" w:eastAsia="Batang" w:hAnsi="Calibri" w:cs="Calibri"/>
          <w:kern w:val="3"/>
          <w:sz w:val="24"/>
          <w:szCs w:val="24"/>
          <w:lang w:eastAsia="ar-SA"/>
        </w:rPr>
        <w:t xml:space="preserve"> esteja vinculado o avaliado, solicitando, se necessário, a revisão das informações, a fim de corrigir erros ou omissões;</w:t>
      </w:r>
      <w:r w:rsidR="00E23248" w:rsidRPr="00383694">
        <w:rPr>
          <w:rFonts w:ascii="Calibri" w:eastAsia="Batang" w:hAnsi="Calibri" w:cs="Calibri"/>
          <w:kern w:val="3"/>
          <w:sz w:val="24"/>
          <w:szCs w:val="24"/>
          <w:lang w:eastAsia="ar-SA"/>
        </w:rPr>
        <w:t xml:space="preserve"> e</w:t>
      </w:r>
    </w:p>
    <w:p w:rsidR="00C75394" w:rsidRPr="00383694" w:rsidRDefault="00F04330" w:rsidP="004157F2">
      <w:pPr>
        <w:tabs>
          <w:tab w:val="left" w:pos="709"/>
          <w:tab w:val="left" w:pos="1418"/>
          <w:tab w:val="left" w:pos="2127"/>
        </w:tabs>
        <w:spacing w:before="120" w:after="120" w:line="360" w:lineRule="auto"/>
        <w:ind w:firstLine="709"/>
        <w:jc w:val="both"/>
        <w:rPr>
          <w:rFonts w:ascii="Calibri" w:hAnsi="Calibri" w:cs="Calibri"/>
          <w:sz w:val="24"/>
          <w:szCs w:val="24"/>
        </w:rPr>
      </w:pPr>
      <w:r w:rsidRPr="00383694">
        <w:rPr>
          <w:rFonts w:ascii="Calibri" w:eastAsia="Batang" w:hAnsi="Calibri" w:cs="Calibri"/>
          <w:kern w:val="3"/>
          <w:sz w:val="24"/>
          <w:szCs w:val="24"/>
          <w:lang w:eastAsia="ar-SA"/>
        </w:rPr>
        <w:t xml:space="preserve">III – convocar </w:t>
      </w:r>
      <w:r w:rsidR="00227633">
        <w:rPr>
          <w:rFonts w:ascii="Calibri" w:eastAsia="Batang" w:hAnsi="Calibri" w:cs="Calibri"/>
          <w:kern w:val="3"/>
          <w:sz w:val="24"/>
          <w:szCs w:val="24"/>
          <w:lang w:eastAsia="ar-SA"/>
        </w:rPr>
        <w:t xml:space="preserve">empregado público </w:t>
      </w:r>
      <w:r w:rsidRPr="00383694">
        <w:rPr>
          <w:rFonts w:ascii="Calibri" w:eastAsia="Batang" w:hAnsi="Calibri" w:cs="Calibri"/>
          <w:kern w:val="3"/>
          <w:sz w:val="24"/>
          <w:szCs w:val="24"/>
          <w:lang w:eastAsia="ar-SA"/>
        </w:rPr>
        <w:t>para prestar, como testemunha ou não, informações ou participação opinativa, sem direito a voto.</w:t>
      </w:r>
    </w:p>
    <w:p w:rsidR="00F04330" w:rsidRPr="00383694" w:rsidRDefault="00F04330" w:rsidP="004157F2">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b/>
          <w:kern w:val="3"/>
          <w:sz w:val="24"/>
          <w:szCs w:val="24"/>
          <w:lang w:eastAsia="ar-SA"/>
        </w:rPr>
        <w:t xml:space="preserve">Art. </w:t>
      </w:r>
      <w:r w:rsidR="007A146B" w:rsidRPr="00383694">
        <w:rPr>
          <w:rFonts w:ascii="Calibri" w:eastAsia="Batang" w:hAnsi="Calibri" w:cs="Calibri"/>
          <w:b/>
          <w:kern w:val="3"/>
          <w:sz w:val="24"/>
          <w:szCs w:val="24"/>
          <w:lang w:eastAsia="ar-SA"/>
        </w:rPr>
        <w:t>60</w:t>
      </w:r>
      <w:r w:rsidRPr="00383694">
        <w:rPr>
          <w:rFonts w:ascii="Calibri" w:eastAsia="Batang" w:hAnsi="Calibri" w:cs="Calibri"/>
          <w:b/>
          <w:kern w:val="3"/>
          <w:sz w:val="24"/>
          <w:szCs w:val="24"/>
          <w:lang w:eastAsia="ar-SA"/>
        </w:rPr>
        <w:t>.</w:t>
      </w:r>
      <w:r w:rsidRPr="00383694">
        <w:rPr>
          <w:rFonts w:ascii="Calibri" w:eastAsia="Batang" w:hAnsi="Calibri" w:cs="Calibri"/>
          <w:kern w:val="3"/>
          <w:sz w:val="24"/>
          <w:szCs w:val="24"/>
          <w:lang w:eastAsia="ar-SA"/>
        </w:rPr>
        <w:t xml:space="preserve"> O</w:t>
      </w:r>
      <w:r w:rsidR="00565406" w:rsidRPr="00383694">
        <w:rPr>
          <w:rFonts w:ascii="Calibri" w:eastAsia="Batang" w:hAnsi="Calibri" w:cs="Calibri"/>
          <w:kern w:val="3"/>
          <w:sz w:val="24"/>
          <w:szCs w:val="24"/>
          <w:lang w:eastAsia="ar-SA"/>
        </w:rPr>
        <w:t xml:space="preserve"> regimento interno da </w:t>
      </w:r>
      <w:r w:rsidRPr="00383694">
        <w:rPr>
          <w:rFonts w:ascii="Calibri" w:eastAsia="Batang" w:hAnsi="Calibri" w:cs="Calibri"/>
          <w:kern w:val="3"/>
          <w:sz w:val="24"/>
          <w:szCs w:val="24"/>
          <w:lang w:eastAsia="ar-SA"/>
        </w:rPr>
        <w:t>Comissão de Gestão de Carreiras ser</w:t>
      </w:r>
      <w:r w:rsidR="00565406" w:rsidRPr="00383694">
        <w:rPr>
          <w:rFonts w:ascii="Calibri" w:eastAsia="Batang" w:hAnsi="Calibri" w:cs="Calibri"/>
          <w:kern w:val="3"/>
          <w:sz w:val="24"/>
          <w:szCs w:val="24"/>
          <w:lang w:eastAsia="ar-SA"/>
        </w:rPr>
        <w:t xml:space="preserve">á </w:t>
      </w:r>
      <w:r w:rsidR="00A812CE" w:rsidRPr="00383694">
        <w:rPr>
          <w:rFonts w:ascii="Calibri" w:eastAsia="Batang" w:hAnsi="Calibri" w:cs="Calibri"/>
          <w:kern w:val="3"/>
          <w:sz w:val="24"/>
          <w:szCs w:val="24"/>
          <w:lang w:eastAsia="ar-SA"/>
        </w:rPr>
        <w:t>editado</w:t>
      </w:r>
      <w:r w:rsidR="00565406" w:rsidRPr="00383694">
        <w:rPr>
          <w:rFonts w:ascii="Calibri" w:eastAsia="Batang" w:hAnsi="Calibri" w:cs="Calibri"/>
          <w:kern w:val="3"/>
          <w:sz w:val="24"/>
          <w:szCs w:val="24"/>
          <w:lang w:eastAsia="ar-SA"/>
        </w:rPr>
        <w:t xml:space="preserve"> por </w:t>
      </w:r>
      <w:r w:rsidR="00E23248" w:rsidRPr="00383694">
        <w:rPr>
          <w:rFonts w:ascii="Calibri" w:eastAsia="Batang" w:hAnsi="Calibri" w:cs="Calibri"/>
          <w:kern w:val="3"/>
          <w:sz w:val="24"/>
          <w:szCs w:val="24"/>
          <w:lang w:eastAsia="ar-SA"/>
        </w:rPr>
        <w:t>d</w:t>
      </w:r>
      <w:r w:rsidR="00565406" w:rsidRPr="00383694">
        <w:rPr>
          <w:rFonts w:ascii="Calibri" w:eastAsia="Batang" w:hAnsi="Calibri" w:cs="Calibri"/>
          <w:kern w:val="3"/>
          <w:sz w:val="24"/>
          <w:szCs w:val="24"/>
          <w:lang w:eastAsia="ar-SA"/>
        </w:rPr>
        <w:t>ecreto do Chefe do Executivo, a partir de proposta form</w:t>
      </w:r>
      <w:r w:rsidR="002A10F4" w:rsidRPr="00383694">
        <w:rPr>
          <w:rFonts w:ascii="Calibri" w:eastAsia="Batang" w:hAnsi="Calibri" w:cs="Calibri"/>
          <w:kern w:val="3"/>
          <w:sz w:val="24"/>
          <w:szCs w:val="24"/>
          <w:lang w:eastAsia="ar-SA"/>
        </w:rPr>
        <w:t>ulada pelos membros da própria C</w:t>
      </w:r>
      <w:r w:rsidR="00565406" w:rsidRPr="00383694">
        <w:rPr>
          <w:rFonts w:ascii="Calibri" w:eastAsia="Batang" w:hAnsi="Calibri" w:cs="Calibri"/>
          <w:kern w:val="3"/>
          <w:sz w:val="24"/>
          <w:szCs w:val="24"/>
          <w:lang w:eastAsia="ar-SA"/>
        </w:rPr>
        <w:t>omissão</w:t>
      </w:r>
      <w:r w:rsidRPr="00383694">
        <w:rPr>
          <w:rFonts w:ascii="Calibri" w:eastAsia="Batang" w:hAnsi="Calibri" w:cs="Calibri"/>
          <w:kern w:val="3"/>
          <w:sz w:val="24"/>
          <w:szCs w:val="24"/>
          <w:lang w:eastAsia="ar-SA"/>
        </w:rPr>
        <w:t>.</w:t>
      </w:r>
    </w:p>
    <w:p w:rsidR="00E23248" w:rsidRPr="00383694" w:rsidRDefault="00E23248" w:rsidP="004157F2">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p>
    <w:p w:rsidR="00B453C8" w:rsidRPr="00383694" w:rsidRDefault="00F952A1" w:rsidP="00B453C8">
      <w:pPr>
        <w:tabs>
          <w:tab w:val="left" w:pos="709"/>
          <w:tab w:val="left" w:pos="1418"/>
          <w:tab w:val="left" w:pos="2127"/>
        </w:tabs>
        <w:spacing w:before="120" w:after="120" w:line="360" w:lineRule="auto"/>
        <w:jc w:val="center"/>
        <w:rPr>
          <w:rFonts w:ascii="Calibri" w:hAnsi="Calibri" w:cs="Calibri"/>
          <w:sz w:val="24"/>
          <w:szCs w:val="24"/>
          <w:lang w:val="pt-PT"/>
        </w:rPr>
      </w:pPr>
      <w:r w:rsidRPr="00383694">
        <w:rPr>
          <w:rFonts w:ascii="Calibri" w:hAnsi="Calibri" w:cs="Calibri"/>
          <w:sz w:val="24"/>
          <w:szCs w:val="24"/>
          <w:lang w:val="pt-PT"/>
        </w:rPr>
        <w:t>CAPÍTULO VII</w:t>
      </w:r>
    </w:p>
    <w:p w:rsidR="00B453C8" w:rsidRPr="00383694" w:rsidRDefault="00B453C8" w:rsidP="00B453C8">
      <w:pPr>
        <w:tabs>
          <w:tab w:val="left" w:pos="709"/>
          <w:tab w:val="left" w:pos="1418"/>
          <w:tab w:val="left" w:pos="2127"/>
        </w:tabs>
        <w:spacing w:before="120" w:after="120" w:line="360" w:lineRule="auto"/>
        <w:jc w:val="center"/>
        <w:rPr>
          <w:rFonts w:ascii="Calibri" w:hAnsi="Calibri" w:cs="Calibri"/>
          <w:sz w:val="24"/>
          <w:szCs w:val="24"/>
          <w:lang w:val="pt-PT"/>
        </w:rPr>
      </w:pPr>
      <w:r w:rsidRPr="00383694">
        <w:rPr>
          <w:rFonts w:ascii="Calibri" w:hAnsi="Calibri" w:cs="Calibri"/>
          <w:sz w:val="24"/>
          <w:szCs w:val="24"/>
          <w:lang w:val="pt-PT"/>
        </w:rPr>
        <w:t>DA REMOÇÃO FUNCIONAL</w:t>
      </w:r>
    </w:p>
    <w:p w:rsidR="00283A4D" w:rsidRPr="00283A4D" w:rsidRDefault="0014253F" w:rsidP="00283A4D">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b/>
          <w:kern w:val="3"/>
          <w:sz w:val="24"/>
          <w:szCs w:val="24"/>
          <w:lang w:eastAsia="ar-SA"/>
        </w:rPr>
        <w:t xml:space="preserve">Art. </w:t>
      </w:r>
      <w:r w:rsidR="007A146B" w:rsidRPr="00383694">
        <w:rPr>
          <w:rFonts w:ascii="Calibri" w:eastAsia="Batang" w:hAnsi="Calibri" w:cs="Calibri"/>
          <w:b/>
          <w:kern w:val="3"/>
          <w:sz w:val="24"/>
          <w:szCs w:val="24"/>
          <w:lang w:eastAsia="ar-SA"/>
        </w:rPr>
        <w:t>61</w:t>
      </w:r>
      <w:r w:rsidRPr="00383694">
        <w:rPr>
          <w:rFonts w:ascii="Calibri" w:eastAsia="Batang" w:hAnsi="Calibri" w:cs="Calibri"/>
          <w:b/>
          <w:kern w:val="3"/>
          <w:sz w:val="24"/>
          <w:szCs w:val="24"/>
          <w:lang w:eastAsia="ar-SA"/>
        </w:rPr>
        <w:t>.</w:t>
      </w:r>
      <w:r w:rsidRPr="00383694">
        <w:rPr>
          <w:rFonts w:ascii="Calibri" w:eastAsia="Batang" w:hAnsi="Calibri" w:cs="Calibri"/>
          <w:kern w:val="3"/>
          <w:sz w:val="24"/>
          <w:szCs w:val="24"/>
          <w:lang w:eastAsia="ar-SA"/>
        </w:rPr>
        <w:t xml:space="preserve"> </w:t>
      </w:r>
      <w:r w:rsidR="00283A4D" w:rsidRPr="00283A4D">
        <w:rPr>
          <w:rFonts w:ascii="Calibri" w:eastAsia="Batang" w:hAnsi="Calibri" w:cs="Calibri"/>
          <w:kern w:val="3"/>
          <w:sz w:val="24"/>
          <w:szCs w:val="24"/>
          <w:lang w:eastAsia="ar-SA"/>
        </w:rPr>
        <w:t xml:space="preserve">Remoção é o deslocamento do servidor, a pedido ou de ofício, no âmbito da </w:t>
      </w:r>
      <w:r w:rsidR="00283A4D">
        <w:rPr>
          <w:rFonts w:ascii="Calibri" w:eastAsia="Batang" w:hAnsi="Calibri" w:cs="Calibri"/>
          <w:kern w:val="3"/>
          <w:sz w:val="24"/>
          <w:szCs w:val="24"/>
          <w:lang w:eastAsia="ar-SA"/>
        </w:rPr>
        <w:t>Prefeitura do Município</w:t>
      </w:r>
      <w:r w:rsidR="00283A4D" w:rsidRPr="00283A4D">
        <w:rPr>
          <w:rFonts w:ascii="Calibri" w:eastAsia="Batang" w:hAnsi="Calibri" w:cs="Calibri"/>
          <w:kern w:val="3"/>
          <w:sz w:val="24"/>
          <w:szCs w:val="24"/>
          <w:lang w:eastAsia="ar-SA"/>
        </w:rPr>
        <w:t xml:space="preserve">, para exercer suas atividades em outra unidade ou </w:t>
      </w:r>
      <w:r w:rsidR="00283A4D">
        <w:rPr>
          <w:rFonts w:ascii="Calibri" w:eastAsia="Batang" w:hAnsi="Calibri" w:cs="Calibri"/>
          <w:kern w:val="3"/>
          <w:sz w:val="24"/>
          <w:szCs w:val="24"/>
          <w:lang w:eastAsia="ar-SA"/>
        </w:rPr>
        <w:t xml:space="preserve">coordenadoria </w:t>
      </w:r>
      <w:r w:rsidR="00283A4D" w:rsidRPr="00283A4D">
        <w:rPr>
          <w:rFonts w:ascii="Calibri" w:eastAsia="Batang" w:hAnsi="Calibri" w:cs="Calibri"/>
          <w:kern w:val="3"/>
          <w:sz w:val="24"/>
          <w:szCs w:val="24"/>
          <w:lang w:eastAsia="ar-SA"/>
        </w:rPr>
        <w:t>que possua o mesmo emprego em sua lotação.</w:t>
      </w:r>
    </w:p>
    <w:p w:rsidR="00283A4D" w:rsidRPr="00283A4D" w:rsidRDefault="00283A4D" w:rsidP="00283A4D">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283A4D">
        <w:rPr>
          <w:rFonts w:ascii="Calibri" w:eastAsia="Batang" w:hAnsi="Calibri" w:cs="Calibri"/>
          <w:b/>
          <w:kern w:val="3"/>
          <w:sz w:val="24"/>
          <w:szCs w:val="24"/>
          <w:lang w:eastAsia="ar-SA"/>
        </w:rPr>
        <w:t>Parágrafo único.</w:t>
      </w:r>
      <w:r w:rsidRPr="00283A4D">
        <w:rPr>
          <w:rFonts w:ascii="Calibri" w:eastAsia="Batang" w:hAnsi="Calibri" w:cs="Calibri"/>
          <w:kern w:val="3"/>
          <w:sz w:val="24"/>
          <w:szCs w:val="24"/>
          <w:lang w:eastAsia="ar-SA"/>
        </w:rPr>
        <w:t xml:space="preserve"> Para os fins do disposto neste artigo, entende-se por modalidades de remoção:</w:t>
      </w:r>
    </w:p>
    <w:p w:rsidR="00283A4D" w:rsidRPr="00283A4D" w:rsidRDefault="00283A4D" w:rsidP="00283A4D">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283A4D">
        <w:rPr>
          <w:rFonts w:ascii="Calibri" w:eastAsia="Batang" w:hAnsi="Calibri" w:cs="Calibri"/>
          <w:kern w:val="3"/>
          <w:sz w:val="24"/>
          <w:szCs w:val="24"/>
          <w:lang w:eastAsia="ar-SA"/>
        </w:rPr>
        <w:t>I – de ofício, no interesse da Administração; ou</w:t>
      </w:r>
    </w:p>
    <w:p w:rsidR="0014253F" w:rsidRPr="00383694" w:rsidRDefault="00283A4D" w:rsidP="00283A4D">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283A4D">
        <w:rPr>
          <w:rFonts w:ascii="Calibri" w:eastAsia="Batang" w:hAnsi="Calibri" w:cs="Calibri"/>
          <w:kern w:val="3"/>
          <w:sz w:val="24"/>
          <w:szCs w:val="24"/>
          <w:lang w:eastAsia="ar-SA"/>
        </w:rPr>
        <w:t>II – a pedido, a critério da Administração.</w:t>
      </w:r>
    </w:p>
    <w:p w:rsidR="0014253F" w:rsidRPr="00383694" w:rsidRDefault="0014253F"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b/>
          <w:kern w:val="3"/>
          <w:sz w:val="24"/>
          <w:szCs w:val="24"/>
          <w:lang w:eastAsia="ar-SA"/>
        </w:rPr>
        <w:t xml:space="preserve">Art. </w:t>
      </w:r>
      <w:r w:rsidR="007A146B" w:rsidRPr="00383694">
        <w:rPr>
          <w:rFonts w:ascii="Calibri" w:eastAsia="Batang" w:hAnsi="Calibri" w:cs="Calibri"/>
          <w:b/>
          <w:kern w:val="3"/>
          <w:sz w:val="24"/>
          <w:szCs w:val="24"/>
          <w:lang w:eastAsia="ar-SA"/>
        </w:rPr>
        <w:t>62</w:t>
      </w:r>
      <w:r w:rsidRPr="00383694">
        <w:rPr>
          <w:rFonts w:ascii="Calibri" w:eastAsia="Batang" w:hAnsi="Calibri" w:cs="Calibri"/>
          <w:b/>
          <w:kern w:val="3"/>
          <w:sz w:val="24"/>
          <w:szCs w:val="24"/>
          <w:lang w:eastAsia="ar-SA"/>
        </w:rPr>
        <w:t>.</w:t>
      </w:r>
      <w:r w:rsidRPr="00383694">
        <w:rPr>
          <w:rFonts w:ascii="Calibri" w:eastAsia="Batang" w:hAnsi="Calibri" w:cs="Calibri"/>
          <w:kern w:val="3"/>
          <w:sz w:val="24"/>
          <w:szCs w:val="24"/>
          <w:lang w:eastAsia="ar-SA"/>
        </w:rPr>
        <w:t xml:space="preserve"> O </w:t>
      </w:r>
      <w:r w:rsidR="00227633">
        <w:rPr>
          <w:rFonts w:ascii="Calibri" w:eastAsia="Batang" w:hAnsi="Calibri" w:cs="Calibri"/>
          <w:kern w:val="3"/>
          <w:sz w:val="24"/>
          <w:szCs w:val="24"/>
          <w:lang w:eastAsia="ar-SA"/>
        </w:rPr>
        <w:t xml:space="preserve">empregado público </w:t>
      </w:r>
      <w:r w:rsidRPr="00383694">
        <w:rPr>
          <w:rFonts w:ascii="Calibri" w:eastAsia="Batang" w:hAnsi="Calibri" w:cs="Calibri"/>
          <w:kern w:val="3"/>
          <w:sz w:val="24"/>
          <w:szCs w:val="24"/>
          <w:lang w:eastAsia="ar-SA"/>
        </w:rPr>
        <w:t xml:space="preserve">removido permanecerá com a mesma remuneração e com as mesmas atribuições do emprego que ocupava anteriormente, sendo estas adaptadas às finalidades institucionais e administrativas da unidade ou </w:t>
      </w:r>
      <w:r w:rsidR="00283A4D">
        <w:rPr>
          <w:rFonts w:ascii="Calibri" w:eastAsia="Batang" w:hAnsi="Calibri" w:cs="Calibri"/>
          <w:kern w:val="3"/>
          <w:sz w:val="24"/>
          <w:szCs w:val="24"/>
          <w:lang w:eastAsia="ar-SA"/>
        </w:rPr>
        <w:t xml:space="preserve">coordenadoria </w:t>
      </w:r>
      <w:r w:rsidRPr="00383694">
        <w:rPr>
          <w:rFonts w:ascii="Calibri" w:eastAsia="Batang" w:hAnsi="Calibri" w:cs="Calibri"/>
          <w:kern w:val="3"/>
          <w:sz w:val="24"/>
          <w:szCs w:val="24"/>
          <w:lang w:eastAsia="ar-SA"/>
        </w:rPr>
        <w:t>para a qual for removido.</w:t>
      </w:r>
    </w:p>
    <w:p w:rsidR="0000031D" w:rsidRPr="00383694" w:rsidRDefault="0014253F"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b/>
          <w:kern w:val="3"/>
          <w:sz w:val="24"/>
          <w:szCs w:val="24"/>
          <w:lang w:eastAsia="ar-SA"/>
        </w:rPr>
        <w:t xml:space="preserve">Art. </w:t>
      </w:r>
      <w:r w:rsidR="007A146B" w:rsidRPr="00383694">
        <w:rPr>
          <w:rFonts w:ascii="Calibri" w:eastAsia="Batang" w:hAnsi="Calibri" w:cs="Calibri"/>
          <w:b/>
          <w:kern w:val="3"/>
          <w:sz w:val="24"/>
          <w:szCs w:val="24"/>
          <w:lang w:eastAsia="ar-SA"/>
        </w:rPr>
        <w:t>63</w:t>
      </w:r>
      <w:r w:rsidRPr="00383694">
        <w:rPr>
          <w:rFonts w:ascii="Calibri" w:eastAsia="Batang" w:hAnsi="Calibri" w:cs="Calibri"/>
          <w:b/>
          <w:kern w:val="3"/>
          <w:sz w:val="24"/>
          <w:szCs w:val="24"/>
          <w:lang w:eastAsia="ar-SA"/>
        </w:rPr>
        <w:t>.</w:t>
      </w:r>
      <w:r w:rsidRPr="00383694">
        <w:rPr>
          <w:rFonts w:ascii="Calibri" w:eastAsia="Batang" w:hAnsi="Calibri" w:cs="Calibri"/>
          <w:kern w:val="3"/>
          <w:sz w:val="24"/>
          <w:szCs w:val="24"/>
          <w:lang w:eastAsia="ar-SA"/>
        </w:rPr>
        <w:t xml:space="preserve"> A remoção fica condicionada à existência de vaga no quadro de lotação de cada unidade ou </w:t>
      </w:r>
      <w:r w:rsidR="00283A4D">
        <w:rPr>
          <w:rFonts w:ascii="Calibri" w:eastAsia="Batang" w:hAnsi="Calibri" w:cs="Calibri"/>
          <w:kern w:val="3"/>
          <w:sz w:val="24"/>
          <w:szCs w:val="24"/>
          <w:lang w:eastAsia="ar-SA"/>
        </w:rPr>
        <w:t>coordenadoria</w:t>
      </w:r>
      <w:r w:rsidRPr="00383694">
        <w:rPr>
          <w:rFonts w:ascii="Calibri" w:eastAsia="Batang" w:hAnsi="Calibri" w:cs="Calibri"/>
          <w:kern w:val="3"/>
          <w:sz w:val="24"/>
          <w:szCs w:val="24"/>
          <w:lang w:eastAsia="ar-SA"/>
        </w:rPr>
        <w:t>.</w:t>
      </w:r>
    </w:p>
    <w:p w:rsidR="0014253F" w:rsidRPr="00383694" w:rsidRDefault="0014253F"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b/>
          <w:kern w:val="3"/>
          <w:sz w:val="24"/>
          <w:szCs w:val="24"/>
          <w:lang w:eastAsia="ar-SA"/>
        </w:rPr>
        <w:t xml:space="preserve">Art. </w:t>
      </w:r>
      <w:r w:rsidR="007A146B" w:rsidRPr="00383694">
        <w:rPr>
          <w:rFonts w:ascii="Calibri" w:eastAsia="Batang" w:hAnsi="Calibri" w:cs="Calibri"/>
          <w:b/>
          <w:kern w:val="3"/>
          <w:sz w:val="24"/>
          <w:szCs w:val="24"/>
          <w:lang w:eastAsia="ar-SA"/>
        </w:rPr>
        <w:t>64</w:t>
      </w:r>
      <w:r w:rsidRPr="00383694">
        <w:rPr>
          <w:rFonts w:ascii="Calibri" w:eastAsia="Batang" w:hAnsi="Calibri" w:cs="Calibri"/>
          <w:b/>
          <w:kern w:val="3"/>
          <w:sz w:val="24"/>
          <w:szCs w:val="24"/>
          <w:lang w:eastAsia="ar-SA"/>
        </w:rPr>
        <w:t xml:space="preserve">. </w:t>
      </w:r>
      <w:r w:rsidR="006924F9" w:rsidRPr="00383694">
        <w:rPr>
          <w:rFonts w:ascii="Calibri" w:eastAsia="Batang" w:hAnsi="Calibri" w:cs="Calibri"/>
          <w:kern w:val="3"/>
          <w:sz w:val="24"/>
          <w:szCs w:val="24"/>
          <w:lang w:eastAsia="ar-SA"/>
        </w:rPr>
        <w:t xml:space="preserve">A remoção </w:t>
      </w:r>
      <w:r w:rsidR="00283A4D">
        <w:rPr>
          <w:rFonts w:ascii="Calibri" w:eastAsia="Batang" w:hAnsi="Calibri" w:cs="Calibri"/>
          <w:kern w:val="3"/>
          <w:sz w:val="24"/>
          <w:szCs w:val="24"/>
          <w:lang w:eastAsia="ar-SA"/>
        </w:rPr>
        <w:t xml:space="preserve">a pedido </w:t>
      </w:r>
      <w:r w:rsidR="006924F9" w:rsidRPr="00383694">
        <w:rPr>
          <w:rFonts w:ascii="Calibri" w:eastAsia="Batang" w:hAnsi="Calibri" w:cs="Calibri"/>
          <w:kern w:val="3"/>
          <w:sz w:val="24"/>
          <w:szCs w:val="24"/>
          <w:lang w:eastAsia="ar-SA"/>
        </w:rPr>
        <w:t>se processará a</w:t>
      </w:r>
      <w:r w:rsidRPr="00383694">
        <w:rPr>
          <w:rFonts w:ascii="Calibri" w:eastAsia="Batang" w:hAnsi="Calibri" w:cs="Calibri"/>
          <w:kern w:val="3"/>
          <w:sz w:val="24"/>
          <w:szCs w:val="24"/>
          <w:lang w:eastAsia="ar-SA"/>
        </w:rPr>
        <w:t>través de processo seletivo realizado com periodicidade mínima anual, por meio do qual os servidores interessados nas vagas</w:t>
      </w:r>
      <w:r w:rsidR="00F963A4" w:rsidRPr="00383694">
        <w:rPr>
          <w:rFonts w:ascii="Calibri" w:eastAsia="Batang" w:hAnsi="Calibri" w:cs="Calibri"/>
          <w:kern w:val="3"/>
          <w:sz w:val="24"/>
          <w:szCs w:val="24"/>
          <w:lang w:eastAsia="ar-SA"/>
        </w:rPr>
        <w:t xml:space="preserve"> existentes, divulgadas em outubro de cada ano,</w:t>
      </w:r>
      <w:r w:rsidRPr="00383694">
        <w:rPr>
          <w:rFonts w:ascii="Calibri" w:eastAsia="Batang" w:hAnsi="Calibri" w:cs="Calibri"/>
          <w:kern w:val="3"/>
          <w:sz w:val="24"/>
          <w:szCs w:val="24"/>
          <w:lang w:eastAsia="ar-SA"/>
        </w:rPr>
        <w:t xml:space="preserve"> candidatar-se-ão e concorrerão na forma disposta neste </w:t>
      </w:r>
      <w:r w:rsidR="00352644">
        <w:rPr>
          <w:rFonts w:ascii="Calibri" w:eastAsia="Batang" w:hAnsi="Calibri" w:cs="Calibri"/>
          <w:kern w:val="3"/>
          <w:sz w:val="24"/>
          <w:szCs w:val="24"/>
          <w:lang w:eastAsia="ar-SA"/>
        </w:rPr>
        <w:t>C</w:t>
      </w:r>
      <w:r w:rsidRPr="00383694">
        <w:rPr>
          <w:rFonts w:ascii="Calibri" w:eastAsia="Batang" w:hAnsi="Calibri" w:cs="Calibri"/>
          <w:kern w:val="3"/>
          <w:sz w:val="24"/>
          <w:szCs w:val="24"/>
          <w:lang w:eastAsia="ar-SA"/>
        </w:rPr>
        <w:t>apítulo.</w:t>
      </w:r>
    </w:p>
    <w:p w:rsidR="0014253F" w:rsidRPr="00383694" w:rsidRDefault="002A10F4"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b/>
          <w:kern w:val="3"/>
          <w:sz w:val="24"/>
          <w:szCs w:val="24"/>
          <w:lang w:eastAsia="ar-SA"/>
        </w:rPr>
        <w:t>Parágrafo único.</w:t>
      </w:r>
      <w:r w:rsidR="0014253F" w:rsidRPr="00383694">
        <w:rPr>
          <w:rFonts w:ascii="Calibri" w:eastAsia="Batang" w:hAnsi="Calibri" w:cs="Calibri"/>
          <w:kern w:val="3"/>
          <w:sz w:val="24"/>
          <w:szCs w:val="24"/>
          <w:lang w:eastAsia="ar-SA"/>
        </w:rPr>
        <w:t xml:space="preserve"> </w:t>
      </w:r>
      <w:r w:rsidR="00E23248" w:rsidRPr="00383694">
        <w:rPr>
          <w:rFonts w:ascii="Calibri" w:eastAsia="Batang" w:hAnsi="Calibri" w:cs="Calibri"/>
          <w:kern w:val="3"/>
          <w:sz w:val="24"/>
          <w:szCs w:val="24"/>
          <w:lang w:eastAsia="ar-SA"/>
        </w:rPr>
        <w:t>Ao</w:t>
      </w:r>
      <w:r w:rsidR="0014253F" w:rsidRPr="00383694">
        <w:rPr>
          <w:rFonts w:ascii="Calibri" w:eastAsia="Batang" w:hAnsi="Calibri" w:cs="Calibri"/>
          <w:kern w:val="3"/>
          <w:sz w:val="24"/>
          <w:szCs w:val="24"/>
          <w:lang w:eastAsia="ar-SA"/>
        </w:rPr>
        <w:t xml:space="preserve"> processo seletivo de remoção </w:t>
      </w:r>
      <w:r w:rsidR="00352644">
        <w:rPr>
          <w:rFonts w:ascii="Calibri" w:eastAsia="Batang" w:hAnsi="Calibri" w:cs="Calibri"/>
          <w:kern w:val="3"/>
          <w:sz w:val="24"/>
          <w:szCs w:val="24"/>
          <w:lang w:eastAsia="ar-SA"/>
        </w:rPr>
        <w:t xml:space="preserve">a pedido </w:t>
      </w:r>
      <w:r w:rsidR="00E23248" w:rsidRPr="00383694">
        <w:rPr>
          <w:rFonts w:ascii="Calibri" w:eastAsia="Batang" w:hAnsi="Calibri" w:cs="Calibri"/>
          <w:kern w:val="3"/>
          <w:sz w:val="24"/>
          <w:szCs w:val="24"/>
          <w:lang w:eastAsia="ar-SA"/>
        </w:rPr>
        <w:t xml:space="preserve">aplica-se, no que for cabível, </w:t>
      </w:r>
      <w:r w:rsidR="0014253F" w:rsidRPr="00383694">
        <w:rPr>
          <w:rFonts w:ascii="Calibri" w:eastAsia="Batang" w:hAnsi="Calibri" w:cs="Calibri"/>
          <w:kern w:val="3"/>
          <w:sz w:val="24"/>
          <w:szCs w:val="24"/>
          <w:lang w:eastAsia="ar-SA"/>
        </w:rPr>
        <w:t>o procedimento aplicado na promoção funcional, quanto aos critérios e pontuações de cada carreira, resguardadas as especificidades e circunstâncias inerentes à remoção, com a observação das seguintes exigências:</w:t>
      </w:r>
    </w:p>
    <w:p w:rsidR="0014253F" w:rsidRPr="00383694" w:rsidRDefault="008C0134"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kern w:val="3"/>
          <w:sz w:val="24"/>
          <w:szCs w:val="24"/>
          <w:lang w:eastAsia="ar-SA"/>
        </w:rPr>
        <w:t>I – a</w:t>
      </w:r>
      <w:r w:rsidR="0014253F" w:rsidRPr="00383694">
        <w:rPr>
          <w:rFonts w:ascii="Calibri" w:eastAsia="Batang" w:hAnsi="Calibri" w:cs="Calibri"/>
          <w:kern w:val="3"/>
          <w:sz w:val="24"/>
          <w:szCs w:val="24"/>
          <w:lang w:eastAsia="ar-SA"/>
        </w:rPr>
        <w:t>bertura de edital de remoção</w:t>
      </w:r>
      <w:r w:rsidR="0012438B" w:rsidRPr="00383694">
        <w:rPr>
          <w:rFonts w:ascii="Calibri" w:eastAsia="Batang" w:hAnsi="Calibri" w:cs="Calibri"/>
          <w:kern w:val="3"/>
          <w:sz w:val="24"/>
          <w:szCs w:val="24"/>
          <w:lang w:eastAsia="ar-SA"/>
        </w:rPr>
        <w:t>, pelo menos uma vez ao ano</w:t>
      </w:r>
      <w:r w:rsidR="00352644">
        <w:rPr>
          <w:rFonts w:ascii="Calibri" w:eastAsia="Batang" w:hAnsi="Calibri" w:cs="Calibri"/>
          <w:kern w:val="3"/>
          <w:sz w:val="24"/>
          <w:szCs w:val="24"/>
          <w:lang w:eastAsia="ar-SA"/>
        </w:rPr>
        <w:t xml:space="preserve"> em que identificadas vagas não preenchidas</w:t>
      </w:r>
      <w:r w:rsidR="0012438B" w:rsidRPr="00383694">
        <w:rPr>
          <w:rFonts w:ascii="Calibri" w:eastAsia="Batang" w:hAnsi="Calibri" w:cs="Calibri"/>
          <w:kern w:val="3"/>
          <w:sz w:val="24"/>
          <w:szCs w:val="24"/>
          <w:lang w:eastAsia="ar-SA"/>
        </w:rPr>
        <w:t>,</w:t>
      </w:r>
      <w:r w:rsidR="0014253F" w:rsidRPr="00383694">
        <w:rPr>
          <w:rFonts w:ascii="Calibri" w:eastAsia="Batang" w:hAnsi="Calibri" w:cs="Calibri"/>
          <w:kern w:val="3"/>
          <w:sz w:val="24"/>
          <w:szCs w:val="24"/>
          <w:lang w:eastAsia="ar-SA"/>
        </w:rPr>
        <w:t xml:space="preserve"> publicado no Órgão de Imprensa Oficial do Município, por 01 (um) dia, constando obrigatoriamente:</w:t>
      </w:r>
    </w:p>
    <w:p w:rsidR="0014253F" w:rsidRPr="00383694" w:rsidRDefault="0014253F"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kern w:val="3"/>
          <w:sz w:val="24"/>
          <w:szCs w:val="24"/>
          <w:lang w:eastAsia="ar-SA"/>
        </w:rPr>
        <w:t>a) a especificação do emprego público que será preenchida;</w:t>
      </w:r>
    </w:p>
    <w:p w:rsidR="0014253F" w:rsidRPr="00383694" w:rsidRDefault="0014253F"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kern w:val="3"/>
          <w:sz w:val="24"/>
          <w:szCs w:val="24"/>
          <w:lang w:eastAsia="ar-SA"/>
        </w:rPr>
        <w:t>b) o número de vagas existentes com a especificação do local de trabalho;</w:t>
      </w:r>
    </w:p>
    <w:p w:rsidR="0014253F" w:rsidRPr="00383694" w:rsidRDefault="0014253F"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kern w:val="3"/>
          <w:sz w:val="24"/>
          <w:szCs w:val="24"/>
          <w:lang w:eastAsia="ar-SA"/>
        </w:rPr>
        <w:t>c) o período de inscrições, nunca inferior a 0</w:t>
      </w:r>
      <w:r w:rsidR="0012438B" w:rsidRPr="00383694">
        <w:rPr>
          <w:rFonts w:ascii="Calibri" w:eastAsia="Batang" w:hAnsi="Calibri" w:cs="Calibri"/>
          <w:kern w:val="3"/>
          <w:sz w:val="24"/>
          <w:szCs w:val="24"/>
          <w:lang w:eastAsia="ar-SA"/>
        </w:rPr>
        <w:t>3</w:t>
      </w:r>
      <w:r w:rsidRPr="00383694">
        <w:rPr>
          <w:rFonts w:ascii="Calibri" w:eastAsia="Batang" w:hAnsi="Calibri" w:cs="Calibri"/>
          <w:kern w:val="3"/>
          <w:sz w:val="24"/>
          <w:szCs w:val="24"/>
          <w:lang w:eastAsia="ar-SA"/>
        </w:rPr>
        <w:t xml:space="preserve"> (</w:t>
      </w:r>
      <w:r w:rsidR="0012438B" w:rsidRPr="00383694">
        <w:rPr>
          <w:rFonts w:ascii="Calibri" w:eastAsia="Batang" w:hAnsi="Calibri" w:cs="Calibri"/>
          <w:kern w:val="3"/>
          <w:sz w:val="24"/>
          <w:szCs w:val="24"/>
          <w:lang w:eastAsia="ar-SA"/>
        </w:rPr>
        <w:t>três</w:t>
      </w:r>
      <w:r w:rsidRPr="00383694">
        <w:rPr>
          <w:rFonts w:ascii="Calibri" w:eastAsia="Batang" w:hAnsi="Calibri" w:cs="Calibri"/>
          <w:kern w:val="3"/>
          <w:sz w:val="24"/>
          <w:szCs w:val="24"/>
          <w:lang w:eastAsia="ar-SA"/>
        </w:rPr>
        <w:t>) dias úteis, contados da última publicação, bem como, local e horário para entrega dos requerimentos;</w:t>
      </w:r>
    </w:p>
    <w:p w:rsidR="00E23248" w:rsidRPr="00383694" w:rsidRDefault="0014253F"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kern w:val="3"/>
          <w:sz w:val="24"/>
          <w:szCs w:val="24"/>
          <w:lang w:eastAsia="ar-SA"/>
        </w:rPr>
        <w:t>d) requisitos indispensáveis para concorrer à vaga, especificando</w:t>
      </w:r>
      <w:r w:rsidR="00352644">
        <w:rPr>
          <w:rFonts w:ascii="Calibri" w:eastAsia="Batang" w:hAnsi="Calibri" w:cs="Calibri"/>
          <w:kern w:val="3"/>
          <w:sz w:val="24"/>
          <w:szCs w:val="24"/>
          <w:lang w:eastAsia="ar-SA"/>
        </w:rPr>
        <w:t>, se for o caso,</w:t>
      </w:r>
      <w:r w:rsidRPr="00383694">
        <w:rPr>
          <w:rFonts w:ascii="Calibri" w:eastAsia="Batang" w:hAnsi="Calibri" w:cs="Calibri"/>
          <w:kern w:val="3"/>
          <w:sz w:val="24"/>
          <w:szCs w:val="24"/>
          <w:lang w:eastAsia="ar-SA"/>
        </w:rPr>
        <w:t xml:space="preserve"> quais cursos, títulos e pontuação </w:t>
      </w:r>
      <w:r w:rsidR="006924F9" w:rsidRPr="00383694">
        <w:rPr>
          <w:rFonts w:ascii="Calibri" w:eastAsia="Batang" w:hAnsi="Calibri" w:cs="Calibri"/>
          <w:kern w:val="3"/>
          <w:sz w:val="24"/>
          <w:szCs w:val="24"/>
          <w:lang w:eastAsia="ar-SA"/>
        </w:rPr>
        <w:t xml:space="preserve">são </w:t>
      </w:r>
      <w:r w:rsidRPr="00383694">
        <w:rPr>
          <w:rFonts w:ascii="Calibri" w:eastAsia="Batang" w:hAnsi="Calibri" w:cs="Calibri"/>
          <w:kern w:val="3"/>
          <w:sz w:val="24"/>
          <w:szCs w:val="24"/>
          <w:lang w:eastAsia="ar-SA"/>
        </w:rPr>
        <w:t>necessários</w:t>
      </w:r>
      <w:r w:rsidR="00E23248" w:rsidRPr="00383694">
        <w:rPr>
          <w:rFonts w:ascii="Calibri" w:eastAsia="Batang" w:hAnsi="Calibri" w:cs="Calibri"/>
          <w:kern w:val="3"/>
          <w:sz w:val="24"/>
          <w:szCs w:val="24"/>
          <w:lang w:eastAsia="ar-SA"/>
        </w:rPr>
        <w:t>;</w:t>
      </w:r>
    </w:p>
    <w:p w:rsidR="0014253F" w:rsidRPr="00383694" w:rsidRDefault="00E23248"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kern w:val="3"/>
          <w:sz w:val="24"/>
          <w:szCs w:val="24"/>
          <w:lang w:eastAsia="ar-SA"/>
        </w:rPr>
        <w:t xml:space="preserve">e) </w:t>
      </w:r>
      <w:r w:rsidR="00167671">
        <w:rPr>
          <w:rFonts w:ascii="Calibri" w:eastAsia="Batang" w:hAnsi="Calibri" w:cs="Calibri"/>
          <w:kern w:val="3"/>
          <w:sz w:val="24"/>
          <w:szCs w:val="24"/>
          <w:lang w:eastAsia="ar-SA"/>
        </w:rPr>
        <w:t>declaração assinada pelo candidato</w:t>
      </w:r>
      <w:r w:rsidR="0014253F" w:rsidRPr="00383694">
        <w:rPr>
          <w:rFonts w:ascii="Calibri" w:eastAsia="Batang" w:hAnsi="Calibri" w:cs="Calibri"/>
          <w:kern w:val="3"/>
          <w:sz w:val="24"/>
          <w:szCs w:val="24"/>
          <w:lang w:eastAsia="ar-SA"/>
        </w:rPr>
        <w:t xml:space="preserve"> à remoção </w:t>
      </w:r>
      <w:r w:rsidR="00352644">
        <w:rPr>
          <w:rFonts w:ascii="Calibri" w:eastAsia="Batang" w:hAnsi="Calibri" w:cs="Calibri"/>
          <w:kern w:val="3"/>
          <w:sz w:val="24"/>
          <w:szCs w:val="24"/>
          <w:lang w:eastAsia="ar-SA"/>
        </w:rPr>
        <w:t xml:space="preserve">a pedido </w:t>
      </w:r>
      <w:r w:rsidR="0014253F" w:rsidRPr="00383694">
        <w:rPr>
          <w:rFonts w:ascii="Calibri" w:eastAsia="Batang" w:hAnsi="Calibri" w:cs="Calibri"/>
          <w:kern w:val="3"/>
          <w:sz w:val="24"/>
          <w:szCs w:val="24"/>
          <w:lang w:eastAsia="ar-SA"/>
        </w:rPr>
        <w:t>de que tem pleno conhecimento do local onde está sendo disponibilizada a vaga e rotinas de trabalho a ela inerentes</w:t>
      </w:r>
      <w:r w:rsidR="00167671" w:rsidRPr="00167671">
        <w:rPr>
          <w:rFonts w:ascii="Calibri" w:eastAsia="Batang" w:hAnsi="Calibri" w:cs="Calibri"/>
          <w:kern w:val="3"/>
          <w:sz w:val="24"/>
          <w:szCs w:val="24"/>
          <w:lang w:eastAsia="ar-SA"/>
        </w:rPr>
        <w:t>, bem como</w:t>
      </w:r>
      <w:r w:rsidR="00167671">
        <w:rPr>
          <w:rFonts w:ascii="Calibri" w:eastAsia="Batang" w:hAnsi="Calibri" w:cs="Calibri"/>
          <w:kern w:val="3"/>
          <w:sz w:val="24"/>
          <w:szCs w:val="24"/>
          <w:lang w:eastAsia="ar-SA"/>
        </w:rPr>
        <w:t xml:space="preserve"> que não poderá</w:t>
      </w:r>
      <w:r w:rsidR="00167671" w:rsidRPr="00167671">
        <w:rPr>
          <w:rFonts w:ascii="Calibri" w:eastAsia="Batang" w:hAnsi="Calibri" w:cs="Calibri"/>
          <w:kern w:val="3"/>
          <w:sz w:val="24"/>
          <w:szCs w:val="24"/>
          <w:lang w:eastAsia="ar-SA"/>
        </w:rPr>
        <w:t xml:space="preserve"> desistir da remoção em caso de classificação e convocação</w:t>
      </w:r>
      <w:r w:rsidR="0014253F" w:rsidRPr="00383694">
        <w:rPr>
          <w:rFonts w:ascii="Calibri" w:eastAsia="Batang" w:hAnsi="Calibri" w:cs="Calibri"/>
          <w:kern w:val="3"/>
          <w:sz w:val="24"/>
          <w:szCs w:val="24"/>
          <w:lang w:eastAsia="ar-SA"/>
        </w:rPr>
        <w:t>;</w:t>
      </w:r>
    </w:p>
    <w:p w:rsidR="00E23248" w:rsidRPr="00383694" w:rsidRDefault="00E23248"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kern w:val="3"/>
          <w:sz w:val="24"/>
          <w:szCs w:val="24"/>
          <w:lang w:eastAsia="ar-SA"/>
        </w:rPr>
        <w:t>f</w:t>
      </w:r>
      <w:r w:rsidR="0014253F" w:rsidRPr="00383694">
        <w:rPr>
          <w:rFonts w:ascii="Calibri" w:eastAsia="Batang" w:hAnsi="Calibri" w:cs="Calibri"/>
          <w:kern w:val="3"/>
          <w:sz w:val="24"/>
          <w:szCs w:val="24"/>
          <w:lang w:eastAsia="ar-SA"/>
        </w:rPr>
        <w:t>) nome dos integrantes da comissão de processo seletivo, c</w:t>
      </w:r>
      <w:r w:rsidR="00482B19" w:rsidRPr="00383694">
        <w:rPr>
          <w:rFonts w:ascii="Calibri" w:eastAsia="Batang" w:hAnsi="Calibri" w:cs="Calibri"/>
          <w:kern w:val="3"/>
          <w:sz w:val="24"/>
          <w:szCs w:val="24"/>
          <w:lang w:eastAsia="ar-SA"/>
        </w:rPr>
        <w:t xml:space="preserve">omposta por: </w:t>
      </w:r>
    </w:p>
    <w:p w:rsidR="00E23248" w:rsidRPr="00383694" w:rsidRDefault="00E23248"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kern w:val="3"/>
          <w:sz w:val="24"/>
          <w:szCs w:val="24"/>
          <w:lang w:eastAsia="ar-SA"/>
        </w:rPr>
        <w:t xml:space="preserve">1. </w:t>
      </w:r>
      <w:r w:rsidR="00482B19" w:rsidRPr="00383694">
        <w:rPr>
          <w:rFonts w:ascii="Calibri" w:eastAsia="Batang" w:hAnsi="Calibri" w:cs="Calibri"/>
          <w:kern w:val="3"/>
          <w:sz w:val="24"/>
          <w:szCs w:val="24"/>
          <w:lang w:eastAsia="ar-SA"/>
        </w:rPr>
        <w:t>um representante do</w:t>
      </w:r>
      <w:r w:rsidR="0014253F" w:rsidRPr="00383694">
        <w:rPr>
          <w:rFonts w:ascii="Calibri" w:eastAsia="Batang" w:hAnsi="Calibri" w:cs="Calibri"/>
          <w:kern w:val="3"/>
          <w:sz w:val="24"/>
          <w:szCs w:val="24"/>
          <w:lang w:eastAsia="ar-SA"/>
        </w:rPr>
        <w:t xml:space="preserve"> </w:t>
      </w:r>
      <w:r w:rsidRPr="00383694">
        <w:rPr>
          <w:rFonts w:ascii="Calibri" w:hAnsi="Calibri" w:cs="Calibri"/>
          <w:sz w:val="24"/>
          <w:szCs w:val="24"/>
          <w:lang w:val="pt-PT"/>
        </w:rPr>
        <w:t>órgão responsável pelos recursos humanos do Poder Executivo Municipal</w:t>
      </w:r>
      <w:r w:rsidR="0014253F" w:rsidRPr="00383694">
        <w:rPr>
          <w:rFonts w:ascii="Calibri" w:eastAsia="Batang" w:hAnsi="Calibri" w:cs="Calibri"/>
          <w:kern w:val="3"/>
          <w:sz w:val="24"/>
          <w:szCs w:val="24"/>
          <w:lang w:eastAsia="ar-SA"/>
        </w:rPr>
        <w:t>;</w:t>
      </w:r>
    </w:p>
    <w:p w:rsidR="00E23248" w:rsidRPr="00383694" w:rsidRDefault="00E23248"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kern w:val="3"/>
          <w:sz w:val="24"/>
          <w:szCs w:val="24"/>
          <w:lang w:eastAsia="ar-SA"/>
        </w:rPr>
        <w:t>2.</w:t>
      </w:r>
      <w:r w:rsidR="0014253F" w:rsidRPr="00383694">
        <w:rPr>
          <w:rFonts w:ascii="Calibri" w:eastAsia="Batang" w:hAnsi="Calibri" w:cs="Calibri"/>
          <w:kern w:val="3"/>
          <w:sz w:val="24"/>
          <w:szCs w:val="24"/>
          <w:lang w:eastAsia="ar-SA"/>
        </w:rPr>
        <w:t xml:space="preserve"> um representante de cada Secretaria com vaga existente no Processo de Remoção;</w:t>
      </w:r>
    </w:p>
    <w:p w:rsidR="00E23248" w:rsidRPr="00383694" w:rsidRDefault="00E23248"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kern w:val="3"/>
          <w:sz w:val="24"/>
          <w:szCs w:val="24"/>
          <w:lang w:eastAsia="ar-SA"/>
        </w:rPr>
        <w:t>3.</w:t>
      </w:r>
      <w:r w:rsidR="0014253F" w:rsidRPr="00383694">
        <w:rPr>
          <w:rFonts w:ascii="Calibri" w:eastAsia="Batang" w:hAnsi="Calibri" w:cs="Calibri"/>
          <w:kern w:val="3"/>
          <w:sz w:val="24"/>
          <w:szCs w:val="24"/>
          <w:lang w:eastAsia="ar-SA"/>
        </w:rPr>
        <w:t xml:space="preserve"> um representante do Comitê Municipal de Gestão Democrática, eleito na forma de s</w:t>
      </w:r>
      <w:r w:rsidR="00352644">
        <w:rPr>
          <w:rFonts w:ascii="Calibri" w:eastAsia="Batang" w:hAnsi="Calibri" w:cs="Calibri"/>
          <w:kern w:val="3"/>
          <w:sz w:val="24"/>
          <w:szCs w:val="24"/>
          <w:lang w:eastAsia="ar-SA"/>
        </w:rPr>
        <w:t xml:space="preserve">eu regimento; </w:t>
      </w:r>
    </w:p>
    <w:p w:rsidR="0014253F" w:rsidRPr="00383694" w:rsidRDefault="00E23248"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kern w:val="3"/>
          <w:sz w:val="24"/>
          <w:szCs w:val="24"/>
          <w:lang w:eastAsia="ar-SA"/>
        </w:rPr>
        <w:t xml:space="preserve">4. </w:t>
      </w:r>
      <w:r w:rsidR="0014253F" w:rsidRPr="00383694">
        <w:rPr>
          <w:rFonts w:ascii="Calibri" w:eastAsia="Batang" w:hAnsi="Calibri" w:cs="Calibri"/>
          <w:kern w:val="3"/>
          <w:sz w:val="24"/>
          <w:szCs w:val="24"/>
          <w:lang w:eastAsia="ar-SA"/>
        </w:rPr>
        <w:t xml:space="preserve">um representante indicado pelo Sindicato dos Servidores Município </w:t>
      </w:r>
      <w:r w:rsidR="00352644">
        <w:rPr>
          <w:rFonts w:ascii="Calibri" w:eastAsia="Batang" w:hAnsi="Calibri" w:cs="Calibri"/>
          <w:kern w:val="3"/>
          <w:sz w:val="24"/>
          <w:szCs w:val="24"/>
          <w:lang w:eastAsia="ar-SA"/>
        </w:rPr>
        <w:t>de Araraquara e Região – SISMAR;</w:t>
      </w:r>
    </w:p>
    <w:p w:rsidR="0014253F" w:rsidRPr="00383694" w:rsidRDefault="00352644"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Pr>
          <w:rFonts w:ascii="Calibri" w:eastAsia="Batang" w:hAnsi="Calibri" w:cs="Calibri"/>
          <w:kern w:val="3"/>
          <w:sz w:val="24"/>
          <w:szCs w:val="24"/>
          <w:lang w:eastAsia="ar-SA"/>
        </w:rPr>
        <w:t>g</w:t>
      </w:r>
      <w:r w:rsidR="006924F9" w:rsidRPr="00383694">
        <w:rPr>
          <w:rFonts w:ascii="Calibri" w:eastAsia="Batang" w:hAnsi="Calibri" w:cs="Calibri"/>
          <w:kern w:val="3"/>
          <w:sz w:val="24"/>
          <w:szCs w:val="24"/>
          <w:lang w:eastAsia="ar-SA"/>
        </w:rPr>
        <w:t>) c</w:t>
      </w:r>
      <w:r w:rsidR="0014253F" w:rsidRPr="00383694">
        <w:rPr>
          <w:rFonts w:ascii="Calibri" w:eastAsia="Batang" w:hAnsi="Calibri" w:cs="Calibri"/>
          <w:kern w:val="3"/>
          <w:sz w:val="24"/>
          <w:szCs w:val="24"/>
          <w:lang w:eastAsia="ar-SA"/>
        </w:rPr>
        <w:t>ritérios de avaliação e julgamento</w:t>
      </w:r>
      <w:r w:rsidR="002A10F4" w:rsidRPr="00383694">
        <w:rPr>
          <w:rFonts w:ascii="Calibri" w:eastAsia="Batang" w:hAnsi="Calibri" w:cs="Calibri"/>
          <w:kern w:val="3"/>
          <w:sz w:val="24"/>
          <w:szCs w:val="24"/>
          <w:lang w:eastAsia="ar-SA"/>
        </w:rPr>
        <w:t>;</w:t>
      </w:r>
    </w:p>
    <w:p w:rsidR="0014253F" w:rsidRPr="00383694" w:rsidRDefault="00352644"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Pr>
          <w:rFonts w:ascii="Calibri" w:eastAsia="Batang" w:hAnsi="Calibri" w:cs="Calibri"/>
          <w:kern w:val="3"/>
          <w:sz w:val="24"/>
          <w:szCs w:val="24"/>
          <w:lang w:eastAsia="ar-SA"/>
        </w:rPr>
        <w:t>h</w:t>
      </w:r>
      <w:r w:rsidR="0014253F" w:rsidRPr="00383694">
        <w:rPr>
          <w:rFonts w:ascii="Calibri" w:eastAsia="Batang" w:hAnsi="Calibri" w:cs="Calibri"/>
          <w:kern w:val="3"/>
          <w:sz w:val="24"/>
          <w:szCs w:val="24"/>
          <w:lang w:eastAsia="ar-SA"/>
        </w:rPr>
        <w:t xml:space="preserve">) </w:t>
      </w:r>
      <w:r w:rsidR="006924F9" w:rsidRPr="00383694">
        <w:rPr>
          <w:rFonts w:ascii="Calibri" w:eastAsia="Batang" w:hAnsi="Calibri" w:cs="Calibri"/>
          <w:kern w:val="3"/>
          <w:sz w:val="24"/>
          <w:szCs w:val="24"/>
          <w:lang w:eastAsia="ar-SA"/>
        </w:rPr>
        <w:t>d</w:t>
      </w:r>
      <w:r w:rsidR="0014253F" w:rsidRPr="00383694">
        <w:rPr>
          <w:rFonts w:ascii="Calibri" w:eastAsia="Batang" w:hAnsi="Calibri" w:cs="Calibri"/>
          <w:kern w:val="3"/>
          <w:sz w:val="24"/>
          <w:szCs w:val="24"/>
          <w:lang w:eastAsia="ar-SA"/>
        </w:rPr>
        <w:t>ata do resultado;</w:t>
      </w:r>
      <w:r w:rsidR="00D56725" w:rsidRPr="00383694">
        <w:rPr>
          <w:rFonts w:ascii="Calibri" w:eastAsia="Batang" w:hAnsi="Calibri" w:cs="Calibri"/>
          <w:kern w:val="3"/>
          <w:sz w:val="24"/>
          <w:szCs w:val="24"/>
          <w:lang w:eastAsia="ar-SA"/>
        </w:rPr>
        <w:t xml:space="preserve"> e</w:t>
      </w:r>
    </w:p>
    <w:p w:rsidR="0014253F" w:rsidRPr="00383694" w:rsidRDefault="00352644"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Pr>
          <w:rFonts w:ascii="Calibri" w:eastAsia="Batang" w:hAnsi="Calibri" w:cs="Calibri"/>
          <w:kern w:val="3"/>
          <w:sz w:val="24"/>
          <w:szCs w:val="24"/>
          <w:lang w:eastAsia="ar-SA"/>
        </w:rPr>
        <w:t>i)</w:t>
      </w:r>
      <w:r w:rsidR="006924F9" w:rsidRPr="00383694">
        <w:rPr>
          <w:rFonts w:ascii="Calibri" w:eastAsia="Batang" w:hAnsi="Calibri" w:cs="Calibri"/>
          <w:kern w:val="3"/>
          <w:sz w:val="24"/>
          <w:szCs w:val="24"/>
          <w:lang w:eastAsia="ar-SA"/>
        </w:rPr>
        <w:t xml:space="preserve"> o</w:t>
      </w:r>
      <w:r w:rsidR="0014253F" w:rsidRPr="00383694">
        <w:rPr>
          <w:rFonts w:ascii="Calibri" w:eastAsia="Batang" w:hAnsi="Calibri" w:cs="Calibri"/>
          <w:kern w:val="3"/>
          <w:sz w:val="24"/>
          <w:szCs w:val="24"/>
          <w:lang w:eastAsia="ar-SA"/>
        </w:rPr>
        <w:t>utras observações que se fi</w:t>
      </w:r>
      <w:r>
        <w:rPr>
          <w:rFonts w:ascii="Calibri" w:eastAsia="Batang" w:hAnsi="Calibri" w:cs="Calibri"/>
          <w:kern w:val="3"/>
          <w:sz w:val="24"/>
          <w:szCs w:val="24"/>
          <w:lang w:eastAsia="ar-SA"/>
        </w:rPr>
        <w:t>zerem necessárias e pertinentes;</w:t>
      </w:r>
    </w:p>
    <w:p w:rsidR="0014253F" w:rsidRPr="00383694" w:rsidRDefault="008C0134"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kern w:val="3"/>
          <w:sz w:val="24"/>
          <w:szCs w:val="24"/>
          <w:lang w:eastAsia="ar-SA"/>
        </w:rPr>
        <w:t>II – o</w:t>
      </w:r>
      <w:r w:rsidR="0014253F" w:rsidRPr="00383694">
        <w:rPr>
          <w:rFonts w:ascii="Calibri" w:eastAsia="Batang" w:hAnsi="Calibri" w:cs="Calibri"/>
          <w:kern w:val="3"/>
          <w:sz w:val="24"/>
          <w:szCs w:val="24"/>
          <w:lang w:eastAsia="ar-SA"/>
        </w:rPr>
        <w:t xml:space="preserve"> resultado de todos os processos seletivos de remoção</w:t>
      </w:r>
      <w:r w:rsidR="00D56725" w:rsidRPr="00383694">
        <w:rPr>
          <w:rFonts w:ascii="Calibri" w:eastAsia="Batang" w:hAnsi="Calibri" w:cs="Calibri"/>
          <w:kern w:val="3"/>
          <w:sz w:val="24"/>
          <w:szCs w:val="24"/>
          <w:lang w:eastAsia="ar-SA"/>
        </w:rPr>
        <w:t xml:space="preserve"> </w:t>
      </w:r>
      <w:r w:rsidR="002A10F4" w:rsidRPr="00383694">
        <w:rPr>
          <w:rFonts w:ascii="Calibri" w:eastAsia="Batang" w:hAnsi="Calibri" w:cs="Calibri"/>
          <w:kern w:val="3"/>
          <w:sz w:val="24"/>
          <w:szCs w:val="24"/>
          <w:lang w:eastAsia="ar-SA"/>
        </w:rPr>
        <w:t>e sua homologação serão</w:t>
      </w:r>
      <w:r w:rsidR="0014253F" w:rsidRPr="00383694">
        <w:rPr>
          <w:rFonts w:ascii="Calibri" w:eastAsia="Batang" w:hAnsi="Calibri" w:cs="Calibri"/>
          <w:kern w:val="3"/>
          <w:sz w:val="24"/>
          <w:szCs w:val="24"/>
          <w:lang w:eastAsia="ar-SA"/>
        </w:rPr>
        <w:t xml:space="preserve"> </w:t>
      </w:r>
      <w:r w:rsidR="002A10F4" w:rsidRPr="00383694">
        <w:rPr>
          <w:rFonts w:ascii="Calibri" w:eastAsia="Batang" w:hAnsi="Calibri" w:cs="Calibri"/>
          <w:kern w:val="3"/>
          <w:sz w:val="24"/>
          <w:szCs w:val="24"/>
          <w:lang w:eastAsia="ar-SA"/>
        </w:rPr>
        <w:t>publicados</w:t>
      </w:r>
      <w:r w:rsidR="0014253F" w:rsidRPr="00383694">
        <w:rPr>
          <w:rFonts w:ascii="Calibri" w:eastAsia="Batang" w:hAnsi="Calibri" w:cs="Calibri"/>
          <w:kern w:val="3"/>
          <w:sz w:val="24"/>
          <w:szCs w:val="24"/>
          <w:lang w:eastAsia="ar-SA"/>
        </w:rPr>
        <w:t xml:space="preserve"> no Órgão de Imprensa Oficial do Município;</w:t>
      </w:r>
    </w:p>
    <w:p w:rsidR="0014253F" w:rsidRPr="00383694" w:rsidRDefault="008C0134"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kern w:val="3"/>
          <w:sz w:val="24"/>
          <w:szCs w:val="24"/>
          <w:lang w:eastAsia="ar-SA"/>
        </w:rPr>
        <w:t>III – n</w:t>
      </w:r>
      <w:r w:rsidR="0014253F" w:rsidRPr="00383694">
        <w:rPr>
          <w:rFonts w:ascii="Calibri" w:eastAsia="Batang" w:hAnsi="Calibri" w:cs="Calibri"/>
          <w:kern w:val="3"/>
          <w:sz w:val="24"/>
          <w:szCs w:val="24"/>
          <w:lang w:eastAsia="ar-SA"/>
        </w:rPr>
        <w:t xml:space="preserve">o caso de </w:t>
      </w:r>
      <w:r w:rsidR="00352644">
        <w:rPr>
          <w:rFonts w:ascii="Calibri" w:eastAsia="Batang" w:hAnsi="Calibri" w:cs="Calibri"/>
          <w:kern w:val="3"/>
          <w:sz w:val="24"/>
          <w:szCs w:val="24"/>
          <w:lang w:eastAsia="ar-SA"/>
        </w:rPr>
        <w:t>empate entre os servidores, serão</w:t>
      </w:r>
      <w:r w:rsidR="0014253F" w:rsidRPr="00383694">
        <w:rPr>
          <w:rFonts w:ascii="Calibri" w:eastAsia="Batang" w:hAnsi="Calibri" w:cs="Calibri"/>
          <w:kern w:val="3"/>
          <w:sz w:val="24"/>
          <w:szCs w:val="24"/>
          <w:lang w:eastAsia="ar-SA"/>
        </w:rPr>
        <w:t xml:space="preserve"> utilizado</w:t>
      </w:r>
      <w:r w:rsidR="00352644">
        <w:rPr>
          <w:rFonts w:ascii="Calibri" w:eastAsia="Batang" w:hAnsi="Calibri" w:cs="Calibri"/>
          <w:kern w:val="3"/>
          <w:sz w:val="24"/>
          <w:szCs w:val="24"/>
          <w:lang w:eastAsia="ar-SA"/>
        </w:rPr>
        <w:t>s</w:t>
      </w:r>
      <w:r w:rsidR="0014253F" w:rsidRPr="00383694">
        <w:rPr>
          <w:rFonts w:ascii="Calibri" w:eastAsia="Batang" w:hAnsi="Calibri" w:cs="Calibri"/>
          <w:kern w:val="3"/>
          <w:sz w:val="24"/>
          <w:szCs w:val="24"/>
          <w:lang w:eastAsia="ar-SA"/>
        </w:rPr>
        <w:t xml:space="preserve"> o</w:t>
      </w:r>
      <w:r w:rsidR="00352644">
        <w:rPr>
          <w:rFonts w:ascii="Calibri" w:eastAsia="Batang" w:hAnsi="Calibri" w:cs="Calibri"/>
          <w:kern w:val="3"/>
          <w:sz w:val="24"/>
          <w:szCs w:val="24"/>
          <w:lang w:eastAsia="ar-SA"/>
        </w:rPr>
        <w:t>s</w:t>
      </w:r>
      <w:r w:rsidR="0014253F" w:rsidRPr="00383694">
        <w:rPr>
          <w:rFonts w:ascii="Calibri" w:eastAsia="Batang" w:hAnsi="Calibri" w:cs="Calibri"/>
          <w:kern w:val="3"/>
          <w:sz w:val="24"/>
          <w:szCs w:val="24"/>
          <w:lang w:eastAsia="ar-SA"/>
        </w:rPr>
        <w:t xml:space="preserve"> critério</w:t>
      </w:r>
      <w:r w:rsidR="00352644">
        <w:rPr>
          <w:rFonts w:ascii="Calibri" w:eastAsia="Batang" w:hAnsi="Calibri" w:cs="Calibri"/>
          <w:kern w:val="3"/>
          <w:sz w:val="24"/>
          <w:szCs w:val="24"/>
          <w:lang w:eastAsia="ar-SA"/>
        </w:rPr>
        <w:t>s</w:t>
      </w:r>
      <w:r w:rsidR="0014253F" w:rsidRPr="00383694">
        <w:rPr>
          <w:rFonts w:ascii="Calibri" w:eastAsia="Batang" w:hAnsi="Calibri" w:cs="Calibri"/>
          <w:kern w:val="3"/>
          <w:sz w:val="24"/>
          <w:szCs w:val="24"/>
          <w:lang w:eastAsia="ar-SA"/>
        </w:rPr>
        <w:t xml:space="preserve"> de desempate</w:t>
      </w:r>
      <w:r w:rsidR="00352644">
        <w:rPr>
          <w:rFonts w:ascii="Calibri" w:eastAsia="Batang" w:hAnsi="Calibri" w:cs="Calibri"/>
          <w:kern w:val="3"/>
          <w:sz w:val="24"/>
          <w:szCs w:val="24"/>
          <w:lang w:eastAsia="ar-SA"/>
        </w:rPr>
        <w:t>,</w:t>
      </w:r>
      <w:r w:rsidR="0014253F" w:rsidRPr="00383694">
        <w:rPr>
          <w:rFonts w:ascii="Calibri" w:eastAsia="Batang" w:hAnsi="Calibri" w:cs="Calibri"/>
          <w:kern w:val="3"/>
          <w:sz w:val="24"/>
          <w:szCs w:val="24"/>
          <w:lang w:eastAsia="ar-SA"/>
        </w:rPr>
        <w:t xml:space="preserve"> na seguinte ordem:</w:t>
      </w:r>
    </w:p>
    <w:p w:rsidR="0012438B" w:rsidRPr="00383694" w:rsidRDefault="0014253F"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kern w:val="3"/>
          <w:sz w:val="24"/>
          <w:szCs w:val="24"/>
          <w:lang w:eastAsia="ar-SA"/>
        </w:rPr>
        <w:t xml:space="preserve">a) </w:t>
      </w:r>
      <w:r w:rsidR="008C0134" w:rsidRPr="00383694">
        <w:rPr>
          <w:rFonts w:ascii="Calibri" w:eastAsia="Batang" w:hAnsi="Calibri" w:cs="Calibri"/>
          <w:kern w:val="3"/>
          <w:sz w:val="24"/>
          <w:szCs w:val="24"/>
          <w:lang w:eastAsia="ar-SA"/>
        </w:rPr>
        <w:t>m</w:t>
      </w:r>
      <w:r w:rsidR="0012438B" w:rsidRPr="00383694">
        <w:rPr>
          <w:rFonts w:ascii="Calibri" w:eastAsia="Batang" w:hAnsi="Calibri" w:cs="Calibri"/>
          <w:kern w:val="3"/>
          <w:sz w:val="24"/>
          <w:szCs w:val="24"/>
          <w:lang w:eastAsia="ar-SA"/>
        </w:rPr>
        <w:t>enor absenteísmo;</w:t>
      </w:r>
    </w:p>
    <w:p w:rsidR="00445E6A" w:rsidRPr="00383694" w:rsidRDefault="008C0134"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kern w:val="3"/>
          <w:sz w:val="24"/>
          <w:szCs w:val="24"/>
          <w:lang w:eastAsia="ar-SA"/>
        </w:rPr>
        <w:t>b) m</w:t>
      </w:r>
      <w:r w:rsidR="00445E6A" w:rsidRPr="00383694">
        <w:rPr>
          <w:rFonts w:ascii="Calibri" w:eastAsia="Batang" w:hAnsi="Calibri" w:cs="Calibri"/>
          <w:kern w:val="3"/>
          <w:sz w:val="24"/>
          <w:szCs w:val="24"/>
          <w:lang w:eastAsia="ar-SA"/>
        </w:rPr>
        <w:t>aior número de cursos concluídos;</w:t>
      </w:r>
    </w:p>
    <w:p w:rsidR="0014253F" w:rsidRPr="00383694" w:rsidRDefault="00445E6A"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kern w:val="3"/>
          <w:sz w:val="24"/>
          <w:szCs w:val="24"/>
          <w:lang w:eastAsia="ar-SA"/>
        </w:rPr>
        <w:t>c</w:t>
      </w:r>
      <w:r w:rsidR="0012438B" w:rsidRPr="00383694">
        <w:rPr>
          <w:rFonts w:ascii="Calibri" w:eastAsia="Batang" w:hAnsi="Calibri" w:cs="Calibri"/>
          <w:kern w:val="3"/>
          <w:sz w:val="24"/>
          <w:szCs w:val="24"/>
          <w:lang w:eastAsia="ar-SA"/>
        </w:rPr>
        <w:t xml:space="preserve">) </w:t>
      </w:r>
      <w:r w:rsidR="002A10F4" w:rsidRPr="00383694">
        <w:rPr>
          <w:rFonts w:ascii="Calibri" w:eastAsia="Batang" w:hAnsi="Calibri" w:cs="Calibri"/>
          <w:kern w:val="3"/>
          <w:sz w:val="24"/>
          <w:szCs w:val="24"/>
          <w:lang w:eastAsia="ar-SA"/>
        </w:rPr>
        <w:t>maior tempo de permanência na u</w:t>
      </w:r>
      <w:r w:rsidR="0014253F" w:rsidRPr="00383694">
        <w:rPr>
          <w:rFonts w:ascii="Calibri" w:eastAsia="Batang" w:hAnsi="Calibri" w:cs="Calibri"/>
          <w:kern w:val="3"/>
          <w:sz w:val="24"/>
          <w:szCs w:val="24"/>
          <w:lang w:eastAsia="ar-SA"/>
        </w:rPr>
        <w:t>nidade</w:t>
      </w:r>
      <w:r w:rsidR="00D56725" w:rsidRPr="00383694">
        <w:rPr>
          <w:rFonts w:ascii="Calibri" w:eastAsia="Batang" w:hAnsi="Calibri" w:cs="Calibri"/>
          <w:kern w:val="3"/>
          <w:sz w:val="24"/>
          <w:szCs w:val="24"/>
          <w:lang w:eastAsia="ar-SA"/>
        </w:rPr>
        <w:t xml:space="preserve"> ou </w:t>
      </w:r>
      <w:r w:rsidR="0014253F" w:rsidRPr="00383694">
        <w:rPr>
          <w:rFonts w:ascii="Calibri" w:eastAsia="Batang" w:hAnsi="Calibri" w:cs="Calibri"/>
          <w:kern w:val="3"/>
          <w:sz w:val="24"/>
          <w:szCs w:val="24"/>
          <w:lang w:eastAsia="ar-SA"/>
        </w:rPr>
        <w:t>setor onde está lotado o servidor;</w:t>
      </w:r>
    </w:p>
    <w:p w:rsidR="0014253F" w:rsidRPr="00383694" w:rsidRDefault="00445E6A"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kern w:val="3"/>
          <w:sz w:val="24"/>
          <w:szCs w:val="24"/>
          <w:lang w:eastAsia="ar-SA"/>
        </w:rPr>
        <w:t>d</w:t>
      </w:r>
      <w:r w:rsidR="008C0134" w:rsidRPr="00383694">
        <w:rPr>
          <w:rFonts w:ascii="Calibri" w:eastAsia="Batang" w:hAnsi="Calibri" w:cs="Calibri"/>
          <w:kern w:val="3"/>
          <w:sz w:val="24"/>
          <w:szCs w:val="24"/>
          <w:lang w:eastAsia="ar-SA"/>
        </w:rPr>
        <w:t xml:space="preserve">) </w:t>
      </w:r>
      <w:r w:rsidR="0014253F" w:rsidRPr="00383694">
        <w:rPr>
          <w:rFonts w:ascii="Calibri" w:eastAsia="Batang" w:hAnsi="Calibri" w:cs="Calibri"/>
          <w:kern w:val="3"/>
          <w:sz w:val="24"/>
          <w:szCs w:val="24"/>
          <w:lang w:eastAsia="ar-SA"/>
        </w:rPr>
        <w:t xml:space="preserve">maior tempo na </w:t>
      </w:r>
      <w:r w:rsidR="000272E4" w:rsidRPr="00383694">
        <w:rPr>
          <w:rFonts w:ascii="Calibri" w:eastAsia="Batang" w:hAnsi="Calibri" w:cs="Calibri"/>
          <w:kern w:val="3"/>
          <w:sz w:val="24"/>
          <w:szCs w:val="24"/>
          <w:lang w:eastAsia="ar-SA"/>
        </w:rPr>
        <w:t>referência</w:t>
      </w:r>
      <w:r w:rsidR="0014253F" w:rsidRPr="00383694">
        <w:rPr>
          <w:rFonts w:ascii="Calibri" w:eastAsia="Batang" w:hAnsi="Calibri" w:cs="Calibri"/>
          <w:kern w:val="3"/>
          <w:sz w:val="24"/>
          <w:szCs w:val="24"/>
          <w:lang w:eastAsia="ar-SA"/>
        </w:rPr>
        <w:t xml:space="preserve"> </w:t>
      </w:r>
      <w:r w:rsidR="00D56725" w:rsidRPr="00383694">
        <w:rPr>
          <w:rFonts w:ascii="Calibri" w:eastAsia="Batang" w:hAnsi="Calibri" w:cs="Calibri"/>
          <w:kern w:val="3"/>
          <w:sz w:val="24"/>
          <w:szCs w:val="24"/>
          <w:lang w:eastAsia="ar-SA"/>
        </w:rPr>
        <w:t>em que esteja enquadrado</w:t>
      </w:r>
      <w:r w:rsidR="0014253F" w:rsidRPr="00383694">
        <w:rPr>
          <w:rFonts w:ascii="Calibri" w:eastAsia="Batang" w:hAnsi="Calibri" w:cs="Calibri"/>
          <w:kern w:val="3"/>
          <w:sz w:val="24"/>
          <w:szCs w:val="24"/>
          <w:lang w:eastAsia="ar-SA"/>
        </w:rPr>
        <w:t>;</w:t>
      </w:r>
      <w:r w:rsidR="00352644">
        <w:rPr>
          <w:rFonts w:ascii="Calibri" w:eastAsia="Batang" w:hAnsi="Calibri" w:cs="Calibri"/>
          <w:kern w:val="3"/>
          <w:sz w:val="24"/>
          <w:szCs w:val="24"/>
          <w:lang w:eastAsia="ar-SA"/>
        </w:rPr>
        <w:t xml:space="preserve"> </w:t>
      </w:r>
    </w:p>
    <w:p w:rsidR="0014253F" w:rsidRPr="00383694" w:rsidRDefault="00445E6A"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kern w:val="3"/>
          <w:sz w:val="24"/>
          <w:szCs w:val="24"/>
          <w:lang w:eastAsia="ar-SA"/>
        </w:rPr>
        <w:t>e</w:t>
      </w:r>
      <w:r w:rsidR="008C0134" w:rsidRPr="00383694">
        <w:rPr>
          <w:rFonts w:ascii="Calibri" w:eastAsia="Batang" w:hAnsi="Calibri" w:cs="Calibri"/>
          <w:kern w:val="3"/>
          <w:sz w:val="24"/>
          <w:szCs w:val="24"/>
          <w:lang w:eastAsia="ar-SA"/>
        </w:rPr>
        <w:t>) m</w:t>
      </w:r>
      <w:r w:rsidR="000272E4" w:rsidRPr="00383694">
        <w:rPr>
          <w:rFonts w:ascii="Calibri" w:eastAsia="Batang" w:hAnsi="Calibri" w:cs="Calibri"/>
          <w:kern w:val="3"/>
          <w:sz w:val="24"/>
          <w:szCs w:val="24"/>
          <w:lang w:eastAsia="ar-SA"/>
        </w:rPr>
        <w:t>aior referência</w:t>
      </w:r>
      <w:r w:rsidR="00352644">
        <w:rPr>
          <w:rFonts w:ascii="Calibri" w:eastAsia="Batang" w:hAnsi="Calibri" w:cs="Calibri"/>
          <w:kern w:val="3"/>
          <w:sz w:val="24"/>
          <w:szCs w:val="24"/>
          <w:lang w:eastAsia="ar-SA"/>
        </w:rPr>
        <w:t xml:space="preserve"> atual;</w:t>
      </w:r>
    </w:p>
    <w:p w:rsidR="0014253F" w:rsidRPr="00383694" w:rsidRDefault="008C0134"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kern w:val="3"/>
          <w:sz w:val="24"/>
          <w:szCs w:val="24"/>
          <w:lang w:eastAsia="ar-SA"/>
        </w:rPr>
        <w:t>IV – e</w:t>
      </w:r>
      <w:r w:rsidR="0014253F" w:rsidRPr="00383694">
        <w:rPr>
          <w:rFonts w:ascii="Calibri" w:eastAsia="Batang" w:hAnsi="Calibri" w:cs="Calibri"/>
          <w:kern w:val="3"/>
          <w:sz w:val="24"/>
          <w:szCs w:val="24"/>
          <w:lang w:eastAsia="ar-SA"/>
        </w:rPr>
        <w:t xml:space="preserve">stando aberto mais de um processo seletivo de remoção, o </w:t>
      </w:r>
      <w:r w:rsidR="00227633">
        <w:rPr>
          <w:rFonts w:ascii="Calibri" w:eastAsia="Batang" w:hAnsi="Calibri" w:cs="Calibri"/>
          <w:kern w:val="3"/>
          <w:sz w:val="24"/>
          <w:szCs w:val="24"/>
          <w:lang w:eastAsia="ar-SA"/>
        </w:rPr>
        <w:t xml:space="preserve">empregado público </w:t>
      </w:r>
      <w:r w:rsidR="0014253F" w:rsidRPr="00383694">
        <w:rPr>
          <w:rFonts w:ascii="Calibri" w:eastAsia="Batang" w:hAnsi="Calibri" w:cs="Calibri"/>
          <w:kern w:val="3"/>
          <w:sz w:val="24"/>
          <w:szCs w:val="24"/>
          <w:lang w:eastAsia="ar-SA"/>
        </w:rPr>
        <w:t xml:space="preserve">poderá candidatar-se em apenas um deles, </w:t>
      </w:r>
      <w:r w:rsidR="00352644">
        <w:rPr>
          <w:rFonts w:ascii="Calibri" w:eastAsia="Batang" w:hAnsi="Calibri" w:cs="Calibri"/>
          <w:kern w:val="3"/>
          <w:sz w:val="24"/>
          <w:szCs w:val="24"/>
          <w:lang w:eastAsia="ar-SA"/>
        </w:rPr>
        <w:t>a</w:t>
      </w:r>
      <w:r w:rsidR="0014253F" w:rsidRPr="00383694">
        <w:rPr>
          <w:rFonts w:ascii="Calibri" w:eastAsia="Batang" w:hAnsi="Calibri" w:cs="Calibri"/>
          <w:kern w:val="3"/>
          <w:sz w:val="24"/>
          <w:szCs w:val="24"/>
          <w:lang w:eastAsia="ar-SA"/>
        </w:rPr>
        <w:t xml:space="preserve"> sua livre escolha;</w:t>
      </w:r>
    </w:p>
    <w:p w:rsidR="0014253F" w:rsidRPr="00383694" w:rsidRDefault="008C0134"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kern w:val="3"/>
          <w:sz w:val="24"/>
          <w:szCs w:val="24"/>
          <w:lang w:eastAsia="ar-SA"/>
        </w:rPr>
        <w:t>V –</w:t>
      </w:r>
      <w:r w:rsidR="00352644">
        <w:rPr>
          <w:rFonts w:ascii="Calibri" w:eastAsia="Batang" w:hAnsi="Calibri" w:cs="Calibri"/>
          <w:kern w:val="3"/>
          <w:sz w:val="24"/>
          <w:szCs w:val="24"/>
          <w:lang w:eastAsia="ar-SA"/>
        </w:rPr>
        <w:t xml:space="preserve"> </w:t>
      </w:r>
      <w:r w:rsidRPr="00383694">
        <w:rPr>
          <w:rFonts w:ascii="Calibri" w:eastAsia="Batang" w:hAnsi="Calibri" w:cs="Calibri"/>
          <w:kern w:val="3"/>
          <w:sz w:val="24"/>
          <w:szCs w:val="24"/>
          <w:lang w:eastAsia="ar-SA"/>
        </w:rPr>
        <w:t>s</w:t>
      </w:r>
      <w:r w:rsidR="0014253F" w:rsidRPr="00383694">
        <w:rPr>
          <w:rFonts w:ascii="Calibri" w:eastAsia="Batang" w:hAnsi="Calibri" w:cs="Calibri"/>
          <w:kern w:val="3"/>
          <w:sz w:val="24"/>
          <w:szCs w:val="24"/>
          <w:lang w:eastAsia="ar-SA"/>
        </w:rPr>
        <w:t>erão considerados</w:t>
      </w:r>
      <w:r w:rsidR="002A10F4" w:rsidRPr="00383694">
        <w:rPr>
          <w:rFonts w:ascii="Calibri" w:eastAsia="Batang" w:hAnsi="Calibri" w:cs="Calibri"/>
          <w:kern w:val="3"/>
          <w:sz w:val="24"/>
          <w:szCs w:val="24"/>
          <w:lang w:eastAsia="ar-SA"/>
        </w:rPr>
        <w:t xml:space="preserve"> aprovados no processo seletivo</w:t>
      </w:r>
      <w:r w:rsidR="0014253F" w:rsidRPr="00383694">
        <w:rPr>
          <w:rFonts w:ascii="Calibri" w:eastAsia="Batang" w:hAnsi="Calibri" w:cs="Calibri"/>
          <w:kern w:val="3"/>
          <w:sz w:val="24"/>
          <w:szCs w:val="24"/>
          <w:lang w:eastAsia="ar-SA"/>
        </w:rPr>
        <w:t xml:space="preserve"> os candidatos que atendam a todos os requisitos legais e regulamentares, de acordo com a ordem decrescente de pontuação, obedecidos os requisitos exigidos pela legislação municipal;</w:t>
      </w:r>
    </w:p>
    <w:p w:rsidR="0014253F" w:rsidRPr="00383694" w:rsidRDefault="00352644"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Pr>
          <w:rFonts w:ascii="Calibri" w:eastAsia="Batang" w:hAnsi="Calibri" w:cs="Calibri"/>
          <w:kern w:val="3"/>
          <w:sz w:val="24"/>
          <w:szCs w:val="24"/>
          <w:lang w:eastAsia="ar-SA"/>
        </w:rPr>
        <w:t>VI</w:t>
      </w:r>
      <w:r w:rsidR="008C0134" w:rsidRPr="00383694">
        <w:rPr>
          <w:rFonts w:ascii="Calibri" w:eastAsia="Batang" w:hAnsi="Calibri" w:cs="Calibri"/>
          <w:kern w:val="3"/>
          <w:sz w:val="24"/>
          <w:szCs w:val="24"/>
          <w:lang w:eastAsia="ar-SA"/>
        </w:rPr>
        <w:t xml:space="preserve"> – a</w:t>
      </w:r>
      <w:r w:rsidR="0014253F" w:rsidRPr="00383694">
        <w:rPr>
          <w:rFonts w:ascii="Calibri" w:eastAsia="Batang" w:hAnsi="Calibri" w:cs="Calibri"/>
          <w:kern w:val="3"/>
          <w:sz w:val="24"/>
          <w:szCs w:val="24"/>
          <w:lang w:eastAsia="ar-SA"/>
        </w:rPr>
        <w:t xml:space="preserve">pós a respectiva homologação pelo Prefeito Municipal, o resultado final do processo seletivo será encaminhado </w:t>
      </w:r>
      <w:r w:rsidR="00482B19" w:rsidRPr="00383694">
        <w:rPr>
          <w:rFonts w:ascii="Calibri" w:eastAsia="Batang" w:hAnsi="Calibri" w:cs="Calibri"/>
          <w:kern w:val="3"/>
          <w:sz w:val="24"/>
          <w:szCs w:val="24"/>
          <w:lang w:eastAsia="ar-SA"/>
        </w:rPr>
        <w:t xml:space="preserve">ao </w:t>
      </w:r>
      <w:r w:rsidR="00D56725" w:rsidRPr="00383694">
        <w:rPr>
          <w:rFonts w:ascii="Calibri" w:hAnsi="Calibri" w:cs="Calibri"/>
          <w:sz w:val="24"/>
          <w:szCs w:val="24"/>
          <w:lang w:val="pt-PT"/>
        </w:rPr>
        <w:t>órgão responsável pelos recursos humanos do Poder Executivo Municipal</w:t>
      </w:r>
      <w:r w:rsidR="00D56725" w:rsidRPr="00383694">
        <w:rPr>
          <w:rFonts w:ascii="Calibri" w:eastAsia="Batang" w:hAnsi="Calibri" w:cs="Calibri"/>
          <w:kern w:val="3"/>
          <w:sz w:val="24"/>
          <w:szCs w:val="24"/>
          <w:lang w:eastAsia="ar-SA"/>
        </w:rPr>
        <w:t xml:space="preserve"> </w:t>
      </w:r>
      <w:r w:rsidR="0014253F" w:rsidRPr="00383694">
        <w:rPr>
          <w:rFonts w:ascii="Calibri" w:eastAsia="Batang" w:hAnsi="Calibri" w:cs="Calibri"/>
          <w:kern w:val="3"/>
          <w:sz w:val="24"/>
          <w:szCs w:val="24"/>
          <w:lang w:eastAsia="ar-SA"/>
        </w:rPr>
        <w:t xml:space="preserve">para registro em prontuário do </w:t>
      </w:r>
      <w:r w:rsidR="00227633">
        <w:rPr>
          <w:rFonts w:ascii="Calibri" w:eastAsia="Batang" w:hAnsi="Calibri" w:cs="Calibri"/>
          <w:kern w:val="3"/>
          <w:sz w:val="24"/>
          <w:szCs w:val="24"/>
          <w:lang w:eastAsia="ar-SA"/>
        </w:rPr>
        <w:t xml:space="preserve">empregado público </w:t>
      </w:r>
      <w:r w:rsidR="0014253F" w:rsidRPr="00383694">
        <w:rPr>
          <w:rFonts w:ascii="Calibri" w:eastAsia="Batang" w:hAnsi="Calibri" w:cs="Calibri"/>
          <w:kern w:val="3"/>
          <w:sz w:val="24"/>
          <w:szCs w:val="24"/>
          <w:lang w:eastAsia="ar-SA"/>
        </w:rPr>
        <w:t>removido e atualização do quadro;</w:t>
      </w:r>
      <w:r w:rsidR="00D56725" w:rsidRPr="00383694">
        <w:rPr>
          <w:rFonts w:ascii="Calibri" w:eastAsia="Batang" w:hAnsi="Calibri" w:cs="Calibri"/>
          <w:kern w:val="3"/>
          <w:sz w:val="24"/>
          <w:szCs w:val="24"/>
          <w:lang w:eastAsia="ar-SA"/>
        </w:rPr>
        <w:t xml:space="preserve"> e</w:t>
      </w:r>
    </w:p>
    <w:p w:rsidR="0014253F" w:rsidRPr="00383694" w:rsidRDefault="0014253F"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kern w:val="3"/>
          <w:sz w:val="24"/>
          <w:szCs w:val="24"/>
          <w:lang w:eastAsia="ar-SA"/>
        </w:rPr>
        <w:t xml:space="preserve">VII – </w:t>
      </w:r>
      <w:r w:rsidR="008C0134" w:rsidRPr="00383694">
        <w:rPr>
          <w:rFonts w:ascii="Calibri" w:eastAsia="Batang" w:hAnsi="Calibri" w:cs="Calibri"/>
          <w:kern w:val="3"/>
          <w:sz w:val="24"/>
          <w:szCs w:val="24"/>
          <w:lang w:eastAsia="ar-SA"/>
        </w:rPr>
        <w:t>o</w:t>
      </w:r>
      <w:r w:rsidRPr="00383694">
        <w:rPr>
          <w:rFonts w:ascii="Calibri" w:eastAsia="Batang" w:hAnsi="Calibri" w:cs="Calibri"/>
          <w:kern w:val="3"/>
          <w:sz w:val="24"/>
          <w:szCs w:val="24"/>
          <w:lang w:eastAsia="ar-SA"/>
        </w:rPr>
        <w:t xml:space="preserve"> resultado do processo seletivo será válido apenas para o provimento das vagas nele oferecidas, vedada </w:t>
      </w:r>
      <w:r w:rsidR="00D56725" w:rsidRPr="00383694">
        <w:rPr>
          <w:rFonts w:ascii="Calibri" w:eastAsia="Batang" w:hAnsi="Calibri" w:cs="Calibri"/>
          <w:kern w:val="3"/>
          <w:sz w:val="24"/>
          <w:szCs w:val="24"/>
          <w:lang w:eastAsia="ar-SA"/>
        </w:rPr>
        <w:t>a</w:t>
      </w:r>
      <w:r w:rsidRPr="00383694">
        <w:rPr>
          <w:rFonts w:ascii="Calibri" w:eastAsia="Batang" w:hAnsi="Calibri" w:cs="Calibri"/>
          <w:kern w:val="3"/>
          <w:sz w:val="24"/>
          <w:szCs w:val="24"/>
          <w:lang w:eastAsia="ar-SA"/>
        </w:rPr>
        <w:t xml:space="preserve"> formação de lista de espera ou cadastro reserva.</w:t>
      </w:r>
    </w:p>
    <w:p w:rsidR="0014253F" w:rsidRPr="00383694" w:rsidRDefault="0014253F"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b/>
          <w:kern w:val="3"/>
          <w:sz w:val="24"/>
          <w:szCs w:val="24"/>
          <w:lang w:eastAsia="ar-SA"/>
        </w:rPr>
        <w:t xml:space="preserve">Art. </w:t>
      </w:r>
      <w:r w:rsidR="007A146B" w:rsidRPr="00383694">
        <w:rPr>
          <w:rFonts w:ascii="Calibri" w:eastAsia="Batang" w:hAnsi="Calibri" w:cs="Calibri"/>
          <w:b/>
          <w:kern w:val="3"/>
          <w:sz w:val="24"/>
          <w:szCs w:val="24"/>
          <w:lang w:eastAsia="ar-SA"/>
        </w:rPr>
        <w:t>65</w:t>
      </w:r>
      <w:r w:rsidRPr="00383694">
        <w:rPr>
          <w:rFonts w:ascii="Calibri" w:eastAsia="Batang" w:hAnsi="Calibri" w:cs="Calibri"/>
          <w:b/>
          <w:kern w:val="3"/>
          <w:sz w:val="24"/>
          <w:szCs w:val="24"/>
          <w:lang w:eastAsia="ar-SA"/>
        </w:rPr>
        <w:t>.</w:t>
      </w:r>
      <w:r w:rsidRPr="00383694">
        <w:rPr>
          <w:rFonts w:ascii="Calibri" w:eastAsia="Batang" w:hAnsi="Calibri" w:cs="Calibri"/>
          <w:kern w:val="3"/>
          <w:sz w:val="24"/>
          <w:szCs w:val="24"/>
          <w:lang w:eastAsia="ar-SA"/>
        </w:rPr>
        <w:t xml:space="preserve"> É vedada a inscrição em processo seletivo de remoção</w:t>
      </w:r>
      <w:r w:rsidR="00B73DAE">
        <w:rPr>
          <w:rFonts w:ascii="Calibri" w:eastAsia="Batang" w:hAnsi="Calibri" w:cs="Calibri"/>
          <w:kern w:val="3"/>
          <w:sz w:val="24"/>
          <w:szCs w:val="24"/>
          <w:lang w:eastAsia="ar-SA"/>
        </w:rPr>
        <w:t xml:space="preserve"> a</w:t>
      </w:r>
      <w:r w:rsidRPr="00383694">
        <w:rPr>
          <w:rFonts w:ascii="Calibri" w:eastAsia="Batang" w:hAnsi="Calibri" w:cs="Calibri"/>
          <w:kern w:val="3"/>
          <w:sz w:val="24"/>
          <w:szCs w:val="24"/>
          <w:lang w:eastAsia="ar-SA"/>
        </w:rPr>
        <w:t xml:space="preserve"> do </w:t>
      </w:r>
      <w:r w:rsidR="00227633">
        <w:rPr>
          <w:rFonts w:ascii="Calibri" w:eastAsia="Batang" w:hAnsi="Calibri" w:cs="Calibri"/>
          <w:kern w:val="3"/>
          <w:sz w:val="24"/>
          <w:szCs w:val="24"/>
          <w:lang w:eastAsia="ar-SA"/>
        </w:rPr>
        <w:t xml:space="preserve">empregado público </w:t>
      </w:r>
      <w:r w:rsidRPr="00383694">
        <w:rPr>
          <w:rFonts w:ascii="Calibri" w:eastAsia="Batang" w:hAnsi="Calibri" w:cs="Calibri"/>
          <w:kern w:val="3"/>
          <w:sz w:val="24"/>
          <w:szCs w:val="24"/>
          <w:lang w:eastAsia="ar-SA"/>
        </w:rPr>
        <w:t>que:</w:t>
      </w:r>
    </w:p>
    <w:p w:rsidR="0014253F" w:rsidRPr="00383694" w:rsidRDefault="008C0134"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kern w:val="3"/>
          <w:sz w:val="24"/>
          <w:szCs w:val="24"/>
          <w:lang w:eastAsia="ar-SA"/>
        </w:rPr>
        <w:t>I – e</w:t>
      </w:r>
      <w:r w:rsidR="0014253F" w:rsidRPr="00383694">
        <w:rPr>
          <w:rFonts w:ascii="Calibri" w:eastAsia="Batang" w:hAnsi="Calibri" w:cs="Calibri"/>
          <w:kern w:val="3"/>
          <w:sz w:val="24"/>
          <w:szCs w:val="24"/>
          <w:lang w:eastAsia="ar-SA"/>
        </w:rPr>
        <w:t xml:space="preserve">ncontra-se em estágio probatório; </w:t>
      </w:r>
    </w:p>
    <w:p w:rsidR="0014253F" w:rsidRPr="00383694" w:rsidRDefault="0014253F"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kern w:val="3"/>
          <w:sz w:val="24"/>
          <w:szCs w:val="24"/>
          <w:lang w:eastAsia="ar-SA"/>
        </w:rPr>
        <w:t xml:space="preserve">II – </w:t>
      </w:r>
      <w:r w:rsidR="008C0134" w:rsidRPr="00383694">
        <w:rPr>
          <w:rFonts w:ascii="Calibri" w:eastAsia="Batang" w:hAnsi="Calibri" w:cs="Calibri"/>
          <w:kern w:val="3"/>
          <w:sz w:val="24"/>
          <w:szCs w:val="24"/>
          <w:lang w:eastAsia="ar-SA"/>
        </w:rPr>
        <w:t>t</w:t>
      </w:r>
      <w:r w:rsidRPr="00383694">
        <w:rPr>
          <w:rFonts w:ascii="Calibri" w:eastAsia="Batang" w:hAnsi="Calibri" w:cs="Calibri"/>
          <w:kern w:val="3"/>
          <w:sz w:val="24"/>
          <w:szCs w:val="24"/>
          <w:lang w:eastAsia="ar-SA"/>
        </w:rPr>
        <w:t xml:space="preserve">iver registrado em seu prontuário funcional alguma pena disciplinar nos últimos </w:t>
      </w:r>
      <w:r w:rsidR="00B73DAE">
        <w:rPr>
          <w:rFonts w:ascii="Calibri" w:eastAsia="Batang" w:hAnsi="Calibri" w:cs="Calibri"/>
          <w:kern w:val="3"/>
          <w:sz w:val="24"/>
          <w:szCs w:val="24"/>
          <w:lang w:eastAsia="ar-SA"/>
        </w:rPr>
        <w:t>36</w:t>
      </w:r>
      <w:r w:rsidRPr="00383694">
        <w:rPr>
          <w:rFonts w:ascii="Calibri" w:eastAsia="Batang" w:hAnsi="Calibri" w:cs="Calibri"/>
          <w:kern w:val="3"/>
          <w:sz w:val="24"/>
          <w:szCs w:val="24"/>
          <w:lang w:eastAsia="ar-SA"/>
        </w:rPr>
        <w:t xml:space="preserve"> (</w:t>
      </w:r>
      <w:r w:rsidR="00B73DAE">
        <w:rPr>
          <w:rFonts w:ascii="Calibri" w:eastAsia="Batang" w:hAnsi="Calibri" w:cs="Calibri"/>
          <w:kern w:val="3"/>
          <w:sz w:val="24"/>
          <w:szCs w:val="24"/>
          <w:lang w:eastAsia="ar-SA"/>
        </w:rPr>
        <w:t>trinte e seis</w:t>
      </w:r>
      <w:r w:rsidRPr="00383694">
        <w:rPr>
          <w:rFonts w:ascii="Calibri" w:eastAsia="Batang" w:hAnsi="Calibri" w:cs="Calibri"/>
          <w:kern w:val="3"/>
          <w:sz w:val="24"/>
          <w:szCs w:val="24"/>
          <w:lang w:eastAsia="ar-SA"/>
        </w:rPr>
        <w:t>) meses, contados retroativamente da data da publicação do edital de abertura do processo seletivo;</w:t>
      </w:r>
      <w:r w:rsidR="00D56725" w:rsidRPr="00383694">
        <w:rPr>
          <w:rFonts w:ascii="Calibri" w:eastAsia="Batang" w:hAnsi="Calibri" w:cs="Calibri"/>
          <w:kern w:val="3"/>
          <w:sz w:val="24"/>
          <w:szCs w:val="24"/>
          <w:lang w:eastAsia="ar-SA"/>
        </w:rPr>
        <w:t xml:space="preserve"> e</w:t>
      </w:r>
    </w:p>
    <w:p w:rsidR="0014253F" w:rsidRPr="00383694" w:rsidRDefault="0014253F"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kern w:val="3"/>
          <w:sz w:val="24"/>
          <w:szCs w:val="24"/>
          <w:lang w:eastAsia="ar-SA"/>
        </w:rPr>
        <w:t xml:space="preserve">III – </w:t>
      </w:r>
      <w:r w:rsidR="00B0522E" w:rsidRPr="00383694">
        <w:rPr>
          <w:rFonts w:ascii="Calibri" w:eastAsia="Batang" w:hAnsi="Calibri" w:cs="Calibri"/>
          <w:kern w:val="3"/>
          <w:sz w:val="24"/>
          <w:szCs w:val="24"/>
          <w:lang w:eastAsia="ar-SA"/>
        </w:rPr>
        <w:t xml:space="preserve">não </w:t>
      </w:r>
      <w:r w:rsidR="008C0134" w:rsidRPr="00383694">
        <w:rPr>
          <w:rFonts w:ascii="Calibri" w:eastAsia="Batang" w:hAnsi="Calibri" w:cs="Calibri"/>
          <w:kern w:val="3"/>
          <w:sz w:val="24"/>
          <w:szCs w:val="24"/>
          <w:lang w:eastAsia="ar-SA"/>
        </w:rPr>
        <w:t>e</w:t>
      </w:r>
      <w:r w:rsidRPr="00383694">
        <w:rPr>
          <w:rFonts w:ascii="Calibri" w:eastAsia="Batang" w:hAnsi="Calibri" w:cs="Calibri"/>
          <w:kern w:val="3"/>
          <w:sz w:val="24"/>
          <w:szCs w:val="24"/>
          <w:lang w:eastAsia="ar-SA"/>
        </w:rPr>
        <w:t>stiver no mínimo há 0</w:t>
      </w:r>
      <w:r w:rsidR="00445E6A" w:rsidRPr="00383694">
        <w:rPr>
          <w:rFonts w:ascii="Calibri" w:eastAsia="Batang" w:hAnsi="Calibri" w:cs="Calibri"/>
          <w:kern w:val="3"/>
          <w:sz w:val="24"/>
          <w:szCs w:val="24"/>
          <w:lang w:eastAsia="ar-SA"/>
        </w:rPr>
        <w:t>2</w:t>
      </w:r>
      <w:r w:rsidRPr="00383694">
        <w:rPr>
          <w:rFonts w:ascii="Calibri" w:eastAsia="Batang" w:hAnsi="Calibri" w:cs="Calibri"/>
          <w:kern w:val="3"/>
          <w:sz w:val="24"/>
          <w:szCs w:val="24"/>
          <w:lang w:eastAsia="ar-SA"/>
        </w:rPr>
        <w:t xml:space="preserve"> (</w:t>
      </w:r>
      <w:r w:rsidR="00445E6A" w:rsidRPr="00383694">
        <w:rPr>
          <w:rFonts w:ascii="Calibri" w:eastAsia="Batang" w:hAnsi="Calibri" w:cs="Calibri"/>
          <w:kern w:val="3"/>
          <w:sz w:val="24"/>
          <w:szCs w:val="24"/>
          <w:lang w:eastAsia="ar-SA"/>
        </w:rPr>
        <w:t>dois</w:t>
      </w:r>
      <w:r w:rsidRPr="00383694">
        <w:rPr>
          <w:rFonts w:ascii="Calibri" w:eastAsia="Batang" w:hAnsi="Calibri" w:cs="Calibri"/>
          <w:kern w:val="3"/>
          <w:sz w:val="24"/>
          <w:szCs w:val="24"/>
          <w:lang w:eastAsia="ar-SA"/>
        </w:rPr>
        <w:t>) ano</w:t>
      </w:r>
      <w:r w:rsidR="00445E6A" w:rsidRPr="00383694">
        <w:rPr>
          <w:rFonts w:ascii="Calibri" w:eastAsia="Batang" w:hAnsi="Calibri" w:cs="Calibri"/>
          <w:kern w:val="3"/>
          <w:sz w:val="24"/>
          <w:szCs w:val="24"/>
          <w:lang w:eastAsia="ar-SA"/>
        </w:rPr>
        <w:t>s</w:t>
      </w:r>
      <w:r w:rsidRPr="00383694">
        <w:rPr>
          <w:rFonts w:ascii="Calibri" w:eastAsia="Batang" w:hAnsi="Calibri" w:cs="Calibri"/>
          <w:kern w:val="3"/>
          <w:sz w:val="24"/>
          <w:szCs w:val="24"/>
          <w:lang w:eastAsia="ar-SA"/>
        </w:rPr>
        <w:t xml:space="preserve"> lotado no atual local de trabalho.</w:t>
      </w:r>
    </w:p>
    <w:p w:rsidR="0014253F" w:rsidRPr="00383694" w:rsidRDefault="006924F9"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b/>
          <w:kern w:val="3"/>
          <w:sz w:val="24"/>
          <w:szCs w:val="24"/>
          <w:lang w:eastAsia="ar-SA"/>
        </w:rPr>
        <w:t>Parágrafo único.</w:t>
      </w:r>
      <w:r w:rsidR="0014253F" w:rsidRPr="00383694">
        <w:rPr>
          <w:rFonts w:ascii="Calibri" w:eastAsia="Batang" w:hAnsi="Calibri" w:cs="Calibri"/>
          <w:kern w:val="3"/>
          <w:sz w:val="24"/>
          <w:szCs w:val="24"/>
          <w:lang w:eastAsia="ar-SA"/>
        </w:rPr>
        <w:t xml:space="preserve"> Se não houver candidatos inscritos ou habilitados em processo seletivo para suprir o número de vagas existentes, será aberto um novo processo seletivo</w:t>
      </w:r>
      <w:r w:rsidR="00B847FC" w:rsidRPr="00383694">
        <w:rPr>
          <w:rFonts w:ascii="Calibri" w:eastAsia="Batang" w:hAnsi="Calibri" w:cs="Calibri"/>
          <w:kern w:val="3"/>
          <w:sz w:val="24"/>
          <w:szCs w:val="24"/>
          <w:lang w:eastAsia="ar-SA"/>
        </w:rPr>
        <w:t>, sendo aceita</w:t>
      </w:r>
      <w:r w:rsidR="0014253F" w:rsidRPr="00383694">
        <w:rPr>
          <w:rFonts w:ascii="Calibri" w:eastAsia="Batang" w:hAnsi="Calibri" w:cs="Calibri"/>
          <w:kern w:val="3"/>
          <w:sz w:val="24"/>
          <w:szCs w:val="24"/>
          <w:lang w:eastAsia="ar-SA"/>
        </w:rPr>
        <w:t xml:space="preserve"> a inscrição do </w:t>
      </w:r>
      <w:r w:rsidR="00227633">
        <w:rPr>
          <w:rFonts w:ascii="Calibri" w:eastAsia="Batang" w:hAnsi="Calibri" w:cs="Calibri"/>
          <w:kern w:val="3"/>
          <w:sz w:val="24"/>
          <w:szCs w:val="24"/>
          <w:lang w:eastAsia="ar-SA"/>
        </w:rPr>
        <w:t xml:space="preserve">empregado </w:t>
      </w:r>
      <w:r w:rsidR="0014253F" w:rsidRPr="00383694">
        <w:rPr>
          <w:rFonts w:ascii="Calibri" w:eastAsia="Batang" w:hAnsi="Calibri" w:cs="Calibri"/>
          <w:kern w:val="3"/>
          <w:sz w:val="24"/>
          <w:szCs w:val="24"/>
          <w:lang w:eastAsia="ar-SA"/>
        </w:rPr>
        <w:t>público que estiver no estágio probatório.</w:t>
      </w:r>
    </w:p>
    <w:p w:rsidR="0014253F" w:rsidRPr="00383694" w:rsidRDefault="0014253F"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b/>
          <w:kern w:val="3"/>
          <w:sz w:val="24"/>
          <w:szCs w:val="24"/>
          <w:lang w:eastAsia="ar-SA"/>
        </w:rPr>
        <w:t xml:space="preserve">Art. </w:t>
      </w:r>
      <w:r w:rsidR="007A146B" w:rsidRPr="00383694">
        <w:rPr>
          <w:rFonts w:ascii="Calibri" w:eastAsia="Batang" w:hAnsi="Calibri" w:cs="Calibri"/>
          <w:b/>
          <w:kern w:val="3"/>
          <w:sz w:val="24"/>
          <w:szCs w:val="24"/>
          <w:lang w:eastAsia="ar-SA"/>
        </w:rPr>
        <w:t>66</w:t>
      </w:r>
      <w:r w:rsidRPr="00383694">
        <w:rPr>
          <w:rFonts w:ascii="Calibri" w:eastAsia="Batang" w:hAnsi="Calibri" w:cs="Calibri"/>
          <w:b/>
          <w:kern w:val="3"/>
          <w:sz w:val="24"/>
          <w:szCs w:val="24"/>
          <w:lang w:eastAsia="ar-SA"/>
        </w:rPr>
        <w:t>.</w:t>
      </w:r>
      <w:r w:rsidRPr="00383694">
        <w:rPr>
          <w:rFonts w:ascii="Calibri" w:eastAsia="Batang" w:hAnsi="Calibri" w:cs="Calibri"/>
          <w:kern w:val="3"/>
          <w:sz w:val="24"/>
          <w:szCs w:val="24"/>
          <w:lang w:eastAsia="ar-SA"/>
        </w:rPr>
        <w:t xml:space="preserve"> O processo seletivo de remoção </w:t>
      </w:r>
      <w:r w:rsidR="00B73DAE">
        <w:rPr>
          <w:rFonts w:ascii="Calibri" w:eastAsia="Batang" w:hAnsi="Calibri" w:cs="Calibri"/>
          <w:kern w:val="3"/>
          <w:sz w:val="24"/>
          <w:szCs w:val="24"/>
          <w:lang w:eastAsia="ar-SA"/>
        </w:rPr>
        <w:t xml:space="preserve">a pedido </w:t>
      </w:r>
      <w:r w:rsidRPr="00383694">
        <w:rPr>
          <w:rFonts w:ascii="Calibri" w:eastAsia="Batang" w:hAnsi="Calibri" w:cs="Calibri"/>
          <w:kern w:val="3"/>
          <w:sz w:val="24"/>
          <w:szCs w:val="24"/>
          <w:lang w:eastAsia="ar-SA"/>
        </w:rPr>
        <w:t>será conduzido pel</w:t>
      </w:r>
      <w:r w:rsidR="00482B19" w:rsidRPr="00383694">
        <w:rPr>
          <w:rFonts w:ascii="Calibri" w:eastAsia="Batang" w:hAnsi="Calibri" w:cs="Calibri"/>
          <w:kern w:val="3"/>
          <w:sz w:val="24"/>
          <w:szCs w:val="24"/>
          <w:lang w:eastAsia="ar-SA"/>
        </w:rPr>
        <w:t xml:space="preserve">o </w:t>
      </w:r>
      <w:r w:rsidR="00D56725" w:rsidRPr="00383694">
        <w:rPr>
          <w:rFonts w:ascii="Calibri" w:hAnsi="Calibri" w:cs="Calibri"/>
          <w:sz w:val="24"/>
          <w:szCs w:val="24"/>
          <w:lang w:val="pt-PT"/>
        </w:rPr>
        <w:t>órgão responsável pelos recursos humanos do Poder Executivo Municipal</w:t>
      </w:r>
      <w:r w:rsidR="002A10F4" w:rsidRPr="00383694">
        <w:rPr>
          <w:rFonts w:ascii="Calibri" w:eastAsia="Batang" w:hAnsi="Calibri" w:cs="Calibri"/>
          <w:kern w:val="3"/>
          <w:sz w:val="24"/>
          <w:szCs w:val="24"/>
          <w:lang w:eastAsia="ar-SA"/>
        </w:rPr>
        <w:t>, quando envolver S</w:t>
      </w:r>
      <w:r w:rsidRPr="00383694">
        <w:rPr>
          <w:rFonts w:ascii="Calibri" w:eastAsia="Batang" w:hAnsi="Calibri" w:cs="Calibri"/>
          <w:kern w:val="3"/>
          <w:sz w:val="24"/>
          <w:szCs w:val="24"/>
          <w:lang w:eastAsia="ar-SA"/>
        </w:rPr>
        <w:t>ecretar</w:t>
      </w:r>
      <w:r w:rsidR="002A10F4" w:rsidRPr="00383694">
        <w:rPr>
          <w:rFonts w:ascii="Calibri" w:eastAsia="Batang" w:hAnsi="Calibri" w:cs="Calibri"/>
          <w:kern w:val="3"/>
          <w:sz w:val="24"/>
          <w:szCs w:val="24"/>
          <w:lang w:eastAsia="ar-SA"/>
        </w:rPr>
        <w:t>ias diferentes, e pela própria S</w:t>
      </w:r>
      <w:r w:rsidRPr="00383694">
        <w:rPr>
          <w:rFonts w:ascii="Calibri" w:eastAsia="Batang" w:hAnsi="Calibri" w:cs="Calibri"/>
          <w:kern w:val="3"/>
          <w:sz w:val="24"/>
          <w:szCs w:val="24"/>
          <w:lang w:eastAsia="ar-SA"/>
        </w:rPr>
        <w:t xml:space="preserve">ecretaria interessada, quando se tratar de remoção de empregos exclusivos </w:t>
      </w:r>
      <w:r w:rsidR="002A10F4" w:rsidRPr="00383694">
        <w:rPr>
          <w:rFonts w:ascii="Calibri" w:eastAsia="Batang" w:hAnsi="Calibri" w:cs="Calibri"/>
          <w:kern w:val="3"/>
          <w:sz w:val="24"/>
          <w:szCs w:val="24"/>
          <w:lang w:eastAsia="ar-SA"/>
        </w:rPr>
        <w:t>dela</w:t>
      </w:r>
      <w:r w:rsidRPr="00383694">
        <w:rPr>
          <w:rFonts w:ascii="Calibri" w:eastAsia="Batang" w:hAnsi="Calibri" w:cs="Calibri"/>
          <w:kern w:val="3"/>
          <w:sz w:val="24"/>
          <w:szCs w:val="24"/>
          <w:lang w:eastAsia="ar-SA"/>
        </w:rPr>
        <w:t>.</w:t>
      </w:r>
    </w:p>
    <w:p w:rsidR="005727E9" w:rsidRPr="00383694" w:rsidRDefault="005727E9"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b/>
          <w:kern w:val="3"/>
          <w:sz w:val="24"/>
          <w:szCs w:val="24"/>
          <w:lang w:eastAsia="ar-SA"/>
        </w:rPr>
        <w:t xml:space="preserve">Parágrafo único. </w:t>
      </w:r>
      <w:r w:rsidRPr="00383694">
        <w:rPr>
          <w:rFonts w:ascii="Calibri" w:eastAsia="Batang" w:hAnsi="Calibri" w:cs="Calibri"/>
          <w:kern w:val="3"/>
          <w:sz w:val="24"/>
          <w:szCs w:val="24"/>
          <w:lang w:eastAsia="ar-SA"/>
        </w:rPr>
        <w:t xml:space="preserve">É facultada a realização, conjunta ao processo seletivo de remoção, de processo seletivo para preenchimento de funções que impliquem em aumento dos vencimentos do empregado.  </w:t>
      </w:r>
    </w:p>
    <w:p w:rsidR="00D56725" w:rsidRPr="00383694" w:rsidRDefault="00D56725" w:rsidP="0014253F">
      <w:pPr>
        <w:tabs>
          <w:tab w:val="left" w:pos="709"/>
          <w:tab w:val="left" w:pos="1418"/>
          <w:tab w:val="left" w:pos="2127"/>
        </w:tabs>
        <w:spacing w:before="120" w:after="120" w:line="360" w:lineRule="auto"/>
        <w:ind w:firstLine="709"/>
        <w:jc w:val="both"/>
        <w:rPr>
          <w:rFonts w:ascii="Calibri" w:eastAsia="Batang" w:hAnsi="Calibri" w:cs="Calibri"/>
          <w:b/>
          <w:kern w:val="3"/>
          <w:sz w:val="24"/>
          <w:szCs w:val="24"/>
          <w:lang w:eastAsia="ar-SA"/>
        </w:rPr>
      </w:pPr>
    </w:p>
    <w:p w:rsidR="00F04330" w:rsidRPr="00383694" w:rsidRDefault="00F952A1" w:rsidP="004157F2">
      <w:pPr>
        <w:tabs>
          <w:tab w:val="left" w:pos="709"/>
          <w:tab w:val="left" w:pos="1418"/>
          <w:tab w:val="left" w:pos="2127"/>
        </w:tabs>
        <w:spacing w:before="120" w:after="120" w:line="360" w:lineRule="auto"/>
        <w:jc w:val="center"/>
        <w:rPr>
          <w:rFonts w:ascii="Calibri" w:hAnsi="Calibri" w:cs="Calibri"/>
          <w:sz w:val="24"/>
          <w:szCs w:val="24"/>
          <w:lang w:val="pt-PT"/>
        </w:rPr>
      </w:pPr>
      <w:r w:rsidRPr="00383694">
        <w:rPr>
          <w:rFonts w:ascii="Calibri" w:hAnsi="Calibri" w:cs="Calibri"/>
          <w:sz w:val="24"/>
          <w:szCs w:val="24"/>
          <w:lang w:val="pt-PT"/>
        </w:rPr>
        <w:t>CAPÍTULO VIII</w:t>
      </w:r>
    </w:p>
    <w:p w:rsidR="00F04330" w:rsidRPr="00383694" w:rsidRDefault="00B453C8" w:rsidP="004157F2">
      <w:pPr>
        <w:tabs>
          <w:tab w:val="left" w:pos="709"/>
          <w:tab w:val="left" w:pos="1418"/>
          <w:tab w:val="left" w:pos="2127"/>
        </w:tabs>
        <w:spacing w:before="120" w:after="120" w:line="360" w:lineRule="auto"/>
        <w:jc w:val="center"/>
        <w:rPr>
          <w:rFonts w:ascii="Calibri" w:hAnsi="Calibri" w:cs="Calibri"/>
          <w:sz w:val="24"/>
          <w:szCs w:val="24"/>
          <w:lang w:val="pt-PT"/>
        </w:rPr>
      </w:pPr>
      <w:r w:rsidRPr="00383694">
        <w:rPr>
          <w:rFonts w:ascii="Calibri" w:hAnsi="Calibri" w:cs="Calibri"/>
          <w:sz w:val="24"/>
          <w:szCs w:val="24"/>
          <w:lang w:val="pt-PT"/>
        </w:rPr>
        <w:t xml:space="preserve">DAS DISPOSIÇÕES </w:t>
      </w:r>
      <w:r w:rsidR="00677947" w:rsidRPr="00383694">
        <w:rPr>
          <w:rFonts w:ascii="Calibri" w:hAnsi="Calibri" w:cs="Calibri"/>
          <w:sz w:val="24"/>
          <w:szCs w:val="24"/>
          <w:lang w:val="pt-PT"/>
        </w:rPr>
        <w:t>GERAIS</w:t>
      </w:r>
      <w:r w:rsidRPr="00383694">
        <w:rPr>
          <w:rFonts w:ascii="Calibri" w:hAnsi="Calibri" w:cs="Calibri"/>
          <w:sz w:val="24"/>
          <w:szCs w:val="24"/>
          <w:lang w:val="pt-PT"/>
        </w:rPr>
        <w:t xml:space="preserve"> E TRANSITÓRIAS</w:t>
      </w:r>
    </w:p>
    <w:p w:rsidR="00F04330" w:rsidRPr="00383694" w:rsidRDefault="00F04330" w:rsidP="004157F2">
      <w:pPr>
        <w:tabs>
          <w:tab w:val="left" w:pos="709"/>
          <w:tab w:val="left" w:pos="1418"/>
          <w:tab w:val="left" w:pos="2127"/>
        </w:tabs>
        <w:spacing w:before="120" w:after="120" w:line="360" w:lineRule="auto"/>
        <w:jc w:val="center"/>
        <w:rPr>
          <w:rFonts w:ascii="Calibri" w:hAnsi="Calibri" w:cs="Calibri"/>
          <w:b/>
          <w:sz w:val="24"/>
          <w:szCs w:val="24"/>
          <w:lang w:val="pt-PT"/>
        </w:rPr>
      </w:pPr>
      <w:r w:rsidRPr="00383694">
        <w:rPr>
          <w:rFonts w:ascii="Calibri" w:hAnsi="Calibri" w:cs="Calibri"/>
          <w:b/>
          <w:sz w:val="24"/>
          <w:szCs w:val="24"/>
          <w:lang w:val="pt-PT"/>
        </w:rPr>
        <w:t>Seção I</w:t>
      </w:r>
    </w:p>
    <w:p w:rsidR="00F04330" w:rsidRPr="00383694" w:rsidRDefault="00F04330" w:rsidP="004157F2">
      <w:pPr>
        <w:tabs>
          <w:tab w:val="left" w:pos="709"/>
          <w:tab w:val="left" w:pos="1418"/>
          <w:tab w:val="left" w:pos="2127"/>
        </w:tabs>
        <w:spacing w:before="120" w:after="120" w:line="360" w:lineRule="auto"/>
        <w:jc w:val="center"/>
        <w:rPr>
          <w:rFonts w:ascii="Calibri" w:hAnsi="Calibri" w:cs="Calibri"/>
          <w:b/>
          <w:sz w:val="24"/>
          <w:szCs w:val="24"/>
          <w:lang w:val="pt-PT"/>
        </w:rPr>
      </w:pPr>
      <w:r w:rsidRPr="00383694">
        <w:rPr>
          <w:rFonts w:ascii="Calibri" w:hAnsi="Calibri" w:cs="Calibri"/>
          <w:b/>
          <w:sz w:val="24"/>
          <w:szCs w:val="24"/>
          <w:lang w:val="pt-PT"/>
        </w:rPr>
        <w:t>Do Enquadramento</w:t>
      </w:r>
    </w:p>
    <w:p w:rsidR="00126685" w:rsidRPr="00430051" w:rsidRDefault="007A146B" w:rsidP="00F34ED6">
      <w:pPr>
        <w:spacing w:before="120" w:after="120" w:line="360" w:lineRule="auto"/>
        <w:ind w:firstLine="567"/>
        <w:jc w:val="both"/>
        <w:rPr>
          <w:rFonts w:ascii="Calibri" w:hAnsi="Calibri" w:cs="Calibri"/>
          <w:sz w:val="24"/>
          <w:szCs w:val="24"/>
        </w:rPr>
      </w:pPr>
      <w:r w:rsidRPr="00430051">
        <w:rPr>
          <w:rFonts w:ascii="Calibri" w:hAnsi="Calibri" w:cs="Calibri"/>
          <w:b/>
          <w:sz w:val="24"/>
          <w:szCs w:val="24"/>
          <w:lang w:val="pt-PT"/>
        </w:rPr>
        <w:t>Art. 67</w:t>
      </w:r>
      <w:r w:rsidR="00F34ED6" w:rsidRPr="00430051">
        <w:rPr>
          <w:rFonts w:ascii="Calibri" w:hAnsi="Calibri" w:cs="Calibri"/>
          <w:b/>
          <w:sz w:val="24"/>
          <w:szCs w:val="24"/>
          <w:lang w:val="pt-PT"/>
        </w:rPr>
        <w:t xml:space="preserve">. </w:t>
      </w:r>
      <w:r w:rsidR="00B73DAE" w:rsidRPr="00430051">
        <w:rPr>
          <w:rFonts w:ascii="Calibri" w:hAnsi="Calibri" w:cs="Calibri"/>
          <w:sz w:val="24"/>
          <w:szCs w:val="24"/>
        </w:rPr>
        <w:t xml:space="preserve">Os atuais ocupantes dos empregos públicos de provimento efetivo serão enquadrados na referência equivalente </w:t>
      </w:r>
      <w:r w:rsidR="00BD7FA5" w:rsidRPr="00430051">
        <w:rPr>
          <w:rFonts w:ascii="Calibri" w:hAnsi="Calibri" w:cs="Calibri"/>
          <w:sz w:val="24"/>
          <w:szCs w:val="24"/>
        </w:rPr>
        <w:t xml:space="preserve">ao valor de seu vencimento base </w:t>
      </w:r>
      <w:r w:rsidR="00B73DAE" w:rsidRPr="00430051">
        <w:rPr>
          <w:rFonts w:ascii="Calibri" w:hAnsi="Calibri" w:cs="Calibri"/>
          <w:sz w:val="24"/>
          <w:szCs w:val="24"/>
        </w:rPr>
        <w:t>ou</w:t>
      </w:r>
      <w:r w:rsidR="00BD7FA5" w:rsidRPr="00430051">
        <w:rPr>
          <w:rFonts w:ascii="Calibri" w:hAnsi="Calibri" w:cs="Calibri"/>
          <w:sz w:val="24"/>
          <w:szCs w:val="24"/>
        </w:rPr>
        <w:t>, caso inexistente referência</w:t>
      </w:r>
      <w:r w:rsidR="00B73DAE" w:rsidRPr="00430051">
        <w:rPr>
          <w:rFonts w:ascii="Calibri" w:hAnsi="Calibri" w:cs="Calibri"/>
          <w:sz w:val="24"/>
          <w:szCs w:val="24"/>
        </w:rPr>
        <w:t xml:space="preserve"> </w:t>
      </w:r>
      <w:r w:rsidR="00BD7FA5" w:rsidRPr="00430051">
        <w:rPr>
          <w:rFonts w:ascii="Calibri" w:hAnsi="Calibri" w:cs="Calibri"/>
          <w:sz w:val="24"/>
          <w:szCs w:val="24"/>
        </w:rPr>
        <w:t xml:space="preserve">com tal valor, </w:t>
      </w:r>
      <w:r w:rsidR="00B73DAE" w:rsidRPr="00430051">
        <w:rPr>
          <w:rFonts w:ascii="Calibri" w:hAnsi="Calibri" w:cs="Calibri"/>
          <w:sz w:val="24"/>
          <w:szCs w:val="24"/>
        </w:rPr>
        <w:t xml:space="preserve">na referência imediatamente superior da </w:t>
      </w:r>
      <w:r w:rsidR="00A96DC7" w:rsidRPr="00430051">
        <w:rPr>
          <w:rFonts w:ascii="Calibri" w:hAnsi="Calibri" w:cs="Calibri"/>
          <w:sz w:val="24"/>
          <w:szCs w:val="24"/>
        </w:rPr>
        <w:t>tabela vencimental</w:t>
      </w:r>
      <w:r w:rsidR="00B73DAE" w:rsidRPr="00430051">
        <w:rPr>
          <w:rFonts w:ascii="Calibri" w:hAnsi="Calibri" w:cs="Calibri"/>
          <w:sz w:val="24"/>
          <w:szCs w:val="24"/>
        </w:rPr>
        <w:t xml:space="preserve">. </w:t>
      </w:r>
    </w:p>
    <w:p w:rsidR="00BD7FA5" w:rsidRPr="00430051" w:rsidRDefault="00BD7FA5" w:rsidP="00F34ED6">
      <w:pPr>
        <w:spacing w:before="120" w:after="120" w:line="360" w:lineRule="auto"/>
        <w:ind w:firstLine="567"/>
        <w:jc w:val="both"/>
        <w:rPr>
          <w:rFonts w:ascii="Calibri" w:hAnsi="Calibri" w:cs="Calibri"/>
          <w:sz w:val="24"/>
          <w:szCs w:val="24"/>
        </w:rPr>
      </w:pPr>
      <w:r w:rsidRPr="00430051">
        <w:rPr>
          <w:rFonts w:ascii="Calibri" w:hAnsi="Calibri" w:cs="Calibri"/>
          <w:sz w:val="24"/>
          <w:szCs w:val="24"/>
        </w:rPr>
        <w:t xml:space="preserve">§ 1º O enquadramento </w:t>
      </w:r>
      <w:r w:rsidR="00304520" w:rsidRPr="00430051">
        <w:rPr>
          <w:rFonts w:ascii="Calibri" w:hAnsi="Calibri" w:cs="Calibri"/>
          <w:sz w:val="24"/>
          <w:szCs w:val="24"/>
        </w:rPr>
        <w:t>previsto no “caput” deste artigo não considerará as verbas correspondentes a vantagens pessoais às quais o empregado público faça jus, tais como:</w:t>
      </w:r>
    </w:p>
    <w:p w:rsidR="00304520" w:rsidRPr="00430051" w:rsidRDefault="00304520" w:rsidP="00F34ED6">
      <w:pPr>
        <w:spacing w:before="120" w:after="120" w:line="360" w:lineRule="auto"/>
        <w:ind w:firstLine="567"/>
        <w:jc w:val="both"/>
        <w:rPr>
          <w:rFonts w:ascii="Calibri" w:hAnsi="Calibri" w:cs="Calibri"/>
          <w:sz w:val="24"/>
          <w:szCs w:val="24"/>
        </w:rPr>
      </w:pPr>
      <w:r w:rsidRPr="00430051">
        <w:rPr>
          <w:rFonts w:ascii="Calibri" w:hAnsi="Calibri" w:cs="Calibri"/>
          <w:sz w:val="24"/>
          <w:szCs w:val="24"/>
        </w:rPr>
        <w:t>I – verbas decorrentes de incorporações efetivadas e realizadas em razão do exercício de cargos em comissão, funções de confiança ou funções-atividade;</w:t>
      </w:r>
    </w:p>
    <w:p w:rsidR="00304520" w:rsidRPr="00430051" w:rsidRDefault="00304520" w:rsidP="00F34ED6">
      <w:pPr>
        <w:spacing w:before="120" w:after="120" w:line="360" w:lineRule="auto"/>
        <w:ind w:firstLine="567"/>
        <w:jc w:val="both"/>
        <w:rPr>
          <w:rFonts w:ascii="Calibri" w:hAnsi="Calibri" w:cs="Calibri"/>
          <w:sz w:val="24"/>
          <w:szCs w:val="24"/>
        </w:rPr>
      </w:pPr>
      <w:r w:rsidRPr="00430051">
        <w:rPr>
          <w:rFonts w:ascii="Calibri" w:hAnsi="Calibri" w:cs="Calibri"/>
          <w:sz w:val="24"/>
          <w:szCs w:val="24"/>
        </w:rPr>
        <w:t>II – adicional por tempo de serviço</w:t>
      </w:r>
      <w:r w:rsidR="00254B3A">
        <w:rPr>
          <w:rFonts w:ascii="Calibri" w:hAnsi="Calibri" w:cs="Calibri"/>
          <w:sz w:val="24"/>
          <w:szCs w:val="24"/>
        </w:rPr>
        <w:t xml:space="preserve"> (“sexta parte”)</w:t>
      </w:r>
      <w:r w:rsidRPr="00430051">
        <w:rPr>
          <w:rFonts w:ascii="Calibri" w:hAnsi="Calibri" w:cs="Calibri"/>
          <w:sz w:val="24"/>
          <w:szCs w:val="24"/>
        </w:rPr>
        <w:t xml:space="preserve">; </w:t>
      </w:r>
    </w:p>
    <w:p w:rsidR="00304520" w:rsidRPr="00430051" w:rsidRDefault="00304520" w:rsidP="00F34ED6">
      <w:pPr>
        <w:spacing w:before="120" w:after="120" w:line="360" w:lineRule="auto"/>
        <w:ind w:firstLine="567"/>
        <w:jc w:val="both"/>
        <w:rPr>
          <w:rFonts w:ascii="Calibri" w:hAnsi="Calibri" w:cs="Calibri"/>
          <w:sz w:val="24"/>
          <w:szCs w:val="24"/>
        </w:rPr>
      </w:pPr>
      <w:r w:rsidRPr="00430051">
        <w:rPr>
          <w:rFonts w:ascii="Calibri" w:hAnsi="Calibri" w:cs="Calibri"/>
          <w:sz w:val="24"/>
          <w:szCs w:val="24"/>
        </w:rPr>
        <w:t>III – gratificações em geral;</w:t>
      </w:r>
    </w:p>
    <w:p w:rsidR="00831CA4" w:rsidRPr="00831CA4" w:rsidRDefault="00831CA4" w:rsidP="00831CA4">
      <w:pPr>
        <w:spacing w:before="120" w:after="120" w:line="360" w:lineRule="auto"/>
        <w:ind w:firstLine="567"/>
        <w:jc w:val="both"/>
        <w:rPr>
          <w:rFonts w:ascii="Calibri" w:hAnsi="Calibri" w:cs="Calibri"/>
          <w:sz w:val="24"/>
          <w:szCs w:val="24"/>
        </w:rPr>
      </w:pPr>
      <w:r w:rsidRPr="00831CA4">
        <w:rPr>
          <w:rFonts w:ascii="Calibri" w:hAnsi="Calibri" w:cs="Calibri"/>
          <w:sz w:val="24"/>
          <w:szCs w:val="24"/>
        </w:rPr>
        <w:t xml:space="preserve">IV – retribuições pecuniárias decorrentes do regime de dedicação exclusiva; </w:t>
      </w:r>
      <w:r w:rsidR="00254B3A">
        <w:rPr>
          <w:rFonts w:ascii="Calibri" w:hAnsi="Calibri" w:cs="Calibri"/>
          <w:sz w:val="24"/>
          <w:szCs w:val="24"/>
        </w:rPr>
        <w:t>e</w:t>
      </w:r>
    </w:p>
    <w:p w:rsidR="00831CA4" w:rsidRPr="00831CA4" w:rsidRDefault="00831CA4" w:rsidP="00831CA4">
      <w:pPr>
        <w:spacing w:before="120" w:after="120" w:line="360" w:lineRule="auto"/>
        <w:ind w:firstLine="567"/>
        <w:jc w:val="both"/>
        <w:rPr>
          <w:rFonts w:ascii="Calibri" w:hAnsi="Calibri" w:cs="Calibri"/>
          <w:sz w:val="24"/>
          <w:szCs w:val="24"/>
        </w:rPr>
      </w:pPr>
      <w:r w:rsidRPr="00831CA4">
        <w:rPr>
          <w:rFonts w:ascii="Calibri" w:hAnsi="Calibri" w:cs="Calibri"/>
          <w:sz w:val="24"/>
          <w:szCs w:val="24"/>
        </w:rPr>
        <w:t>V – honorários</w:t>
      </w:r>
      <w:r w:rsidR="00254B3A">
        <w:rPr>
          <w:rFonts w:ascii="Calibri" w:hAnsi="Calibri" w:cs="Calibri"/>
          <w:sz w:val="24"/>
          <w:szCs w:val="24"/>
        </w:rPr>
        <w:t>.</w:t>
      </w:r>
      <w:r w:rsidRPr="00831CA4">
        <w:rPr>
          <w:rFonts w:ascii="Calibri" w:hAnsi="Calibri" w:cs="Calibri"/>
          <w:sz w:val="24"/>
          <w:szCs w:val="24"/>
        </w:rPr>
        <w:t xml:space="preserve"> </w:t>
      </w:r>
    </w:p>
    <w:p w:rsidR="002419F3" w:rsidRPr="00430051" w:rsidRDefault="00304520" w:rsidP="00831CA4">
      <w:pPr>
        <w:spacing w:before="120" w:after="120" w:line="360" w:lineRule="auto"/>
        <w:ind w:firstLine="567"/>
        <w:jc w:val="both"/>
        <w:rPr>
          <w:rFonts w:ascii="Calibri" w:hAnsi="Calibri" w:cs="Calibri"/>
          <w:sz w:val="24"/>
          <w:szCs w:val="24"/>
        </w:rPr>
      </w:pPr>
      <w:r w:rsidRPr="00430051">
        <w:rPr>
          <w:rFonts w:ascii="Calibri" w:hAnsi="Calibri" w:cs="Calibri"/>
          <w:sz w:val="24"/>
          <w:szCs w:val="24"/>
        </w:rPr>
        <w:t xml:space="preserve">§ 2º </w:t>
      </w:r>
      <w:r w:rsidR="002419F3" w:rsidRPr="00430051">
        <w:rPr>
          <w:rFonts w:ascii="Calibri" w:hAnsi="Calibri" w:cs="Calibri"/>
          <w:sz w:val="24"/>
          <w:szCs w:val="24"/>
        </w:rPr>
        <w:t xml:space="preserve">O demonstrativo de pagamentos do empregado público deverá discriminar, </w:t>
      </w:r>
      <w:r w:rsidR="00580277" w:rsidRPr="00430051">
        <w:rPr>
          <w:rFonts w:ascii="Calibri" w:hAnsi="Calibri" w:cs="Calibri"/>
          <w:sz w:val="24"/>
          <w:szCs w:val="24"/>
        </w:rPr>
        <w:t>de forma individual</w:t>
      </w:r>
      <w:r w:rsidR="002419F3" w:rsidRPr="00430051">
        <w:rPr>
          <w:rFonts w:ascii="Calibri" w:hAnsi="Calibri" w:cs="Calibri"/>
          <w:sz w:val="24"/>
          <w:szCs w:val="24"/>
        </w:rPr>
        <w:t xml:space="preserve">, </w:t>
      </w:r>
      <w:r w:rsidR="00EB2D8C" w:rsidRPr="00430051">
        <w:rPr>
          <w:rFonts w:ascii="Calibri" w:hAnsi="Calibri" w:cs="Calibri"/>
          <w:sz w:val="24"/>
          <w:szCs w:val="24"/>
        </w:rPr>
        <w:t xml:space="preserve">os vencimentos correspondentes ao emprego público ocupado, bem como </w:t>
      </w:r>
      <w:r w:rsidR="002419F3" w:rsidRPr="00430051">
        <w:rPr>
          <w:rFonts w:ascii="Calibri" w:hAnsi="Calibri" w:cs="Calibri"/>
          <w:sz w:val="24"/>
          <w:szCs w:val="24"/>
        </w:rPr>
        <w:t xml:space="preserve">cada uma das verbas </w:t>
      </w:r>
      <w:r w:rsidR="00580277" w:rsidRPr="00430051">
        <w:rPr>
          <w:rFonts w:ascii="Calibri" w:hAnsi="Calibri" w:cs="Calibri"/>
          <w:sz w:val="24"/>
          <w:szCs w:val="24"/>
        </w:rPr>
        <w:t xml:space="preserve">correspondentes a vantagens pessoais a que o empregado público faça jus. </w:t>
      </w:r>
    </w:p>
    <w:p w:rsidR="00304520" w:rsidRPr="00430051" w:rsidRDefault="002419F3" w:rsidP="00F34ED6">
      <w:pPr>
        <w:spacing w:before="120" w:after="120" w:line="360" w:lineRule="auto"/>
        <w:ind w:firstLine="567"/>
        <w:jc w:val="both"/>
        <w:rPr>
          <w:rFonts w:ascii="Calibri" w:hAnsi="Calibri" w:cs="Calibri"/>
          <w:sz w:val="24"/>
          <w:szCs w:val="24"/>
        </w:rPr>
      </w:pPr>
      <w:r w:rsidRPr="00430051">
        <w:rPr>
          <w:rFonts w:ascii="Calibri" w:hAnsi="Calibri" w:cs="Calibri"/>
          <w:sz w:val="24"/>
          <w:szCs w:val="24"/>
        </w:rPr>
        <w:t xml:space="preserve">§ 3º </w:t>
      </w:r>
      <w:r w:rsidR="00304520" w:rsidRPr="00430051">
        <w:rPr>
          <w:rFonts w:ascii="Calibri" w:hAnsi="Calibri" w:cs="Calibri"/>
          <w:sz w:val="24"/>
          <w:szCs w:val="24"/>
        </w:rPr>
        <w:t xml:space="preserve">O empregado público que, na forma da Lei nº 6.251, de 2005, tenha incorporado à sua remuneração qualquer percentual da retribuição pecuniária em razão de investidura em cargo em comissão ou </w:t>
      </w:r>
      <w:r w:rsidR="00231E53" w:rsidRPr="00430051">
        <w:rPr>
          <w:rFonts w:ascii="Calibri" w:hAnsi="Calibri" w:cs="Calibri"/>
          <w:sz w:val="24"/>
          <w:szCs w:val="24"/>
        </w:rPr>
        <w:t xml:space="preserve">de </w:t>
      </w:r>
      <w:r w:rsidR="00304520" w:rsidRPr="00430051">
        <w:rPr>
          <w:rFonts w:ascii="Calibri" w:hAnsi="Calibri" w:cs="Calibri"/>
          <w:sz w:val="24"/>
          <w:szCs w:val="24"/>
        </w:rPr>
        <w:t>designação para função de confiança ou funç</w:t>
      </w:r>
      <w:r w:rsidR="00231E53" w:rsidRPr="00430051">
        <w:rPr>
          <w:rFonts w:ascii="Calibri" w:hAnsi="Calibri" w:cs="Calibri"/>
          <w:sz w:val="24"/>
          <w:szCs w:val="24"/>
        </w:rPr>
        <w:t>ão-atividade, far</w:t>
      </w:r>
      <w:r w:rsidR="00CC2330" w:rsidRPr="00430051">
        <w:rPr>
          <w:rFonts w:ascii="Calibri" w:hAnsi="Calibri" w:cs="Calibri"/>
          <w:sz w:val="24"/>
          <w:szCs w:val="24"/>
        </w:rPr>
        <w:t xml:space="preserve">á jus, a partir do advento desta lei, </w:t>
      </w:r>
      <w:r w:rsidR="00231E53" w:rsidRPr="00430051">
        <w:rPr>
          <w:rFonts w:ascii="Calibri" w:hAnsi="Calibri" w:cs="Calibri"/>
          <w:sz w:val="24"/>
          <w:szCs w:val="24"/>
        </w:rPr>
        <w:t>à percepção do valor integral da retribuição pecuniária em razão d</w:t>
      </w:r>
      <w:r w:rsidR="00EC0689" w:rsidRPr="00430051">
        <w:rPr>
          <w:rFonts w:ascii="Calibri" w:hAnsi="Calibri" w:cs="Calibri"/>
          <w:sz w:val="24"/>
          <w:szCs w:val="24"/>
        </w:rPr>
        <w:t>e nova</w:t>
      </w:r>
      <w:r w:rsidR="00231E53" w:rsidRPr="00430051">
        <w:rPr>
          <w:rFonts w:ascii="Calibri" w:hAnsi="Calibri" w:cs="Calibri"/>
          <w:sz w:val="24"/>
          <w:szCs w:val="24"/>
        </w:rPr>
        <w:t xml:space="preserve"> investidura em cargo em comissão ou d</w:t>
      </w:r>
      <w:r w:rsidR="007C18D8" w:rsidRPr="00430051">
        <w:rPr>
          <w:rFonts w:ascii="Calibri" w:hAnsi="Calibri" w:cs="Calibri"/>
          <w:sz w:val="24"/>
          <w:szCs w:val="24"/>
        </w:rPr>
        <w:t>e nova</w:t>
      </w:r>
      <w:r w:rsidR="00231E53" w:rsidRPr="00430051">
        <w:rPr>
          <w:rFonts w:ascii="Calibri" w:hAnsi="Calibri" w:cs="Calibri"/>
          <w:sz w:val="24"/>
          <w:szCs w:val="24"/>
        </w:rPr>
        <w:t xml:space="preserve"> designação para função de confiança ou funç</w:t>
      </w:r>
      <w:r w:rsidR="00CC2330" w:rsidRPr="00430051">
        <w:rPr>
          <w:rFonts w:ascii="Calibri" w:hAnsi="Calibri" w:cs="Calibri"/>
          <w:sz w:val="24"/>
          <w:szCs w:val="24"/>
        </w:rPr>
        <w:t>ão-atividade</w:t>
      </w:r>
      <w:r w:rsidR="00231E53" w:rsidRPr="00430051">
        <w:rPr>
          <w:rFonts w:ascii="Calibri" w:hAnsi="Calibri" w:cs="Calibri"/>
          <w:sz w:val="24"/>
          <w:szCs w:val="24"/>
        </w:rPr>
        <w:t>.</w:t>
      </w:r>
    </w:p>
    <w:p w:rsidR="0054661F" w:rsidRPr="00430051" w:rsidRDefault="0054661F" w:rsidP="0054661F">
      <w:pPr>
        <w:spacing w:before="120" w:after="120" w:line="360" w:lineRule="auto"/>
        <w:ind w:firstLine="567"/>
        <w:jc w:val="both"/>
        <w:rPr>
          <w:rFonts w:ascii="Calibri" w:hAnsi="Calibri" w:cs="Calibri"/>
          <w:sz w:val="24"/>
          <w:szCs w:val="24"/>
        </w:rPr>
      </w:pPr>
      <w:r w:rsidRPr="00430051">
        <w:rPr>
          <w:rFonts w:ascii="Calibri" w:hAnsi="Calibri" w:cs="Calibri"/>
          <w:sz w:val="24"/>
          <w:szCs w:val="24"/>
        </w:rPr>
        <w:t>§ 4º O disposto no § 3º:</w:t>
      </w:r>
    </w:p>
    <w:p w:rsidR="0054661F" w:rsidRPr="00430051" w:rsidRDefault="0054661F" w:rsidP="0054661F">
      <w:pPr>
        <w:spacing w:before="120" w:after="120" w:line="360" w:lineRule="auto"/>
        <w:ind w:firstLine="567"/>
        <w:jc w:val="both"/>
        <w:rPr>
          <w:rFonts w:ascii="Calibri" w:hAnsi="Calibri" w:cs="Calibri"/>
          <w:sz w:val="24"/>
          <w:szCs w:val="24"/>
        </w:rPr>
      </w:pPr>
      <w:r w:rsidRPr="00430051">
        <w:rPr>
          <w:rFonts w:ascii="Calibri" w:hAnsi="Calibri" w:cs="Calibri"/>
          <w:sz w:val="24"/>
          <w:szCs w:val="24"/>
        </w:rPr>
        <w:t>I – dar-se-á sem prejuízo do direito adquirido à vantagem já incorporada; e</w:t>
      </w:r>
    </w:p>
    <w:p w:rsidR="0054661F" w:rsidRDefault="0054661F" w:rsidP="0054661F">
      <w:pPr>
        <w:spacing w:before="120" w:after="120" w:line="360" w:lineRule="auto"/>
        <w:ind w:firstLine="567"/>
        <w:jc w:val="both"/>
        <w:rPr>
          <w:rFonts w:ascii="Calibri" w:hAnsi="Calibri" w:cs="Calibri"/>
          <w:sz w:val="24"/>
          <w:szCs w:val="24"/>
        </w:rPr>
      </w:pPr>
      <w:r w:rsidRPr="00430051">
        <w:rPr>
          <w:rFonts w:ascii="Calibri" w:hAnsi="Calibri" w:cs="Calibri"/>
          <w:sz w:val="24"/>
          <w:szCs w:val="24"/>
        </w:rPr>
        <w:t xml:space="preserve">II – </w:t>
      </w:r>
      <w:r>
        <w:rPr>
          <w:rFonts w:ascii="Calibri" w:hAnsi="Calibri" w:cs="Calibri"/>
          <w:sz w:val="24"/>
          <w:szCs w:val="24"/>
        </w:rPr>
        <w:t xml:space="preserve">será aplicável, a partir do 25º (vigésimo quinto) mês, a contar da entrada em vigor desta lei, </w:t>
      </w:r>
      <w:r w:rsidRPr="00430051">
        <w:rPr>
          <w:rFonts w:ascii="Calibri" w:hAnsi="Calibri" w:cs="Calibri"/>
          <w:sz w:val="24"/>
          <w:szCs w:val="24"/>
        </w:rPr>
        <w:t>às hipóteses em que, a partir do advento desta lei, o empregado público permanecer investido no mesmo cargo em comissão ou designado para a mesma função de confiança ou função-atividade sob a égide da Lei nº 6.251, de 2005.</w:t>
      </w:r>
    </w:p>
    <w:p w:rsidR="004F16EB" w:rsidRDefault="004F16EB" w:rsidP="0054661F">
      <w:pPr>
        <w:spacing w:before="120" w:after="120" w:line="360" w:lineRule="auto"/>
        <w:ind w:firstLine="567"/>
        <w:jc w:val="both"/>
        <w:rPr>
          <w:rFonts w:ascii="Calibri" w:hAnsi="Calibri" w:cs="Calibri"/>
          <w:sz w:val="24"/>
          <w:szCs w:val="24"/>
        </w:rPr>
      </w:pPr>
      <w:r>
        <w:rPr>
          <w:rFonts w:ascii="Calibri" w:hAnsi="Calibri" w:cs="Calibri"/>
          <w:sz w:val="24"/>
          <w:szCs w:val="24"/>
        </w:rPr>
        <w:t>§ 5º Na hipótese do inciso II do § 4º deste artigo:</w:t>
      </w:r>
    </w:p>
    <w:p w:rsidR="004F16EB" w:rsidRDefault="004F16EB" w:rsidP="0054661F">
      <w:pPr>
        <w:spacing w:before="120" w:after="120" w:line="360" w:lineRule="auto"/>
        <w:ind w:firstLine="567"/>
        <w:jc w:val="both"/>
        <w:rPr>
          <w:rFonts w:ascii="Calibri" w:hAnsi="Calibri" w:cs="Calibri"/>
          <w:sz w:val="24"/>
          <w:szCs w:val="24"/>
        </w:rPr>
      </w:pPr>
      <w:r>
        <w:rPr>
          <w:rFonts w:ascii="Calibri" w:hAnsi="Calibri" w:cs="Calibri"/>
          <w:sz w:val="24"/>
          <w:szCs w:val="24"/>
        </w:rPr>
        <w:t>I – o</w:t>
      </w:r>
      <w:r w:rsidRPr="004F16EB">
        <w:rPr>
          <w:rFonts w:ascii="Calibri" w:hAnsi="Calibri" w:cs="Calibri"/>
          <w:sz w:val="24"/>
          <w:szCs w:val="24"/>
        </w:rPr>
        <w:t>corrida a incorporação, o valor correspondente ao percentual incorporado será considerado como "incorporação de função" e será subtraído do valor da retribuição pecuniária correspondente à função de confiança que o servidor esteja exercendo, até atingir o</w:t>
      </w:r>
      <w:r>
        <w:rPr>
          <w:rFonts w:ascii="Calibri" w:hAnsi="Calibri" w:cs="Calibri"/>
          <w:sz w:val="24"/>
          <w:szCs w:val="24"/>
        </w:rPr>
        <w:t xml:space="preserve"> teto de 100% (cem por cento) da respectiva retribuição pecuniária; e</w:t>
      </w:r>
    </w:p>
    <w:p w:rsidR="004F16EB" w:rsidRPr="00430051" w:rsidRDefault="004F16EB" w:rsidP="0054661F">
      <w:pPr>
        <w:spacing w:before="120" w:after="120" w:line="360" w:lineRule="auto"/>
        <w:ind w:firstLine="567"/>
        <w:jc w:val="both"/>
        <w:rPr>
          <w:rFonts w:ascii="Calibri" w:hAnsi="Calibri" w:cs="Calibri"/>
          <w:sz w:val="24"/>
          <w:szCs w:val="24"/>
        </w:rPr>
      </w:pPr>
      <w:r>
        <w:rPr>
          <w:rFonts w:ascii="Calibri" w:hAnsi="Calibri" w:cs="Calibri"/>
          <w:sz w:val="24"/>
          <w:szCs w:val="24"/>
        </w:rPr>
        <w:t>II – o</w:t>
      </w:r>
      <w:r w:rsidRPr="004F16EB">
        <w:rPr>
          <w:rFonts w:ascii="Calibri" w:hAnsi="Calibri" w:cs="Calibri"/>
          <w:sz w:val="24"/>
          <w:szCs w:val="24"/>
        </w:rPr>
        <w:t xml:space="preserve"> </w:t>
      </w:r>
      <w:r>
        <w:rPr>
          <w:rFonts w:ascii="Calibri" w:hAnsi="Calibri" w:cs="Calibri"/>
          <w:sz w:val="24"/>
          <w:szCs w:val="24"/>
        </w:rPr>
        <w:t xml:space="preserve">empregado público </w:t>
      </w:r>
      <w:r w:rsidRPr="004F16EB">
        <w:rPr>
          <w:rFonts w:ascii="Calibri" w:hAnsi="Calibri" w:cs="Calibri"/>
          <w:sz w:val="24"/>
          <w:szCs w:val="24"/>
        </w:rPr>
        <w:t>que possuir incorporada integralmente a retribuição pecuniária não fará jus ao recebimento de qualquer outra retribuição pecuniária quando estiver no exercício da mesma ou em outra função de confiança.</w:t>
      </w:r>
    </w:p>
    <w:p w:rsidR="003B683C" w:rsidRDefault="00A96DC7" w:rsidP="00F34ED6">
      <w:pPr>
        <w:spacing w:before="120" w:after="120" w:line="360" w:lineRule="auto"/>
        <w:ind w:firstLine="567"/>
        <w:jc w:val="both"/>
        <w:rPr>
          <w:rFonts w:ascii="Calibri" w:hAnsi="Calibri" w:cs="Calibri"/>
          <w:sz w:val="24"/>
          <w:szCs w:val="24"/>
        </w:rPr>
      </w:pPr>
      <w:r>
        <w:rPr>
          <w:rFonts w:ascii="Calibri" w:hAnsi="Calibri" w:cs="Calibri"/>
          <w:sz w:val="24"/>
          <w:szCs w:val="24"/>
        </w:rPr>
        <w:t xml:space="preserve">§ </w:t>
      </w:r>
      <w:r w:rsidR="004F16EB">
        <w:rPr>
          <w:rFonts w:ascii="Calibri" w:hAnsi="Calibri" w:cs="Calibri"/>
          <w:sz w:val="24"/>
          <w:szCs w:val="24"/>
        </w:rPr>
        <w:t>6</w:t>
      </w:r>
      <w:r>
        <w:rPr>
          <w:rFonts w:ascii="Calibri" w:hAnsi="Calibri" w:cs="Calibri"/>
          <w:sz w:val="24"/>
          <w:szCs w:val="24"/>
        </w:rPr>
        <w:t xml:space="preserve">º </w:t>
      </w:r>
      <w:r w:rsidR="003B683C">
        <w:rPr>
          <w:rFonts w:ascii="Calibri" w:hAnsi="Calibri" w:cs="Calibri"/>
          <w:sz w:val="24"/>
          <w:szCs w:val="24"/>
        </w:rPr>
        <w:t xml:space="preserve">O disposto no “caput” deste artigo aplica-se igualmente ao enquadramento </w:t>
      </w:r>
      <w:r w:rsidR="003B683C" w:rsidRPr="002419F3">
        <w:rPr>
          <w:rFonts w:ascii="Calibri" w:hAnsi="Calibri" w:cs="Calibri"/>
          <w:sz w:val="24"/>
          <w:szCs w:val="24"/>
        </w:rPr>
        <w:t xml:space="preserve">determinado na forma do Anexo V desta lei. </w:t>
      </w:r>
    </w:p>
    <w:p w:rsidR="00196FD9" w:rsidRPr="002419F3" w:rsidRDefault="004F16EB" w:rsidP="00F34ED6">
      <w:pPr>
        <w:spacing w:before="120" w:after="120" w:line="360" w:lineRule="auto"/>
        <w:ind w:firstLine="567"/>
        <w:jc w:val="both"/>
        <w:rPr>
          <w:rFonts w:ascii="Calibri" w:hAnsi="Calibri" w:cs="Calibri"/>
          <w:sz w:val="24"/>
          <w:szCs w:val="24"/>
        </w:rPr>
      </w:pPr>
      <w:r>
        <w:rPr>
          <w:rFonts w:ascii="Calibri" w:hAnsi="Calibri" w:cs="Calibri"/>
          <w:sz w:val="24"/>
          <w:szCs w:val="24"/>
        </w:rPr>
        <w:t>§ 7</w:t>
      </w:r>
      <w:r w:rsidR="00196FD9" w:rsidRPr="00196FD9">
        <w:rPr>
          <w:rFonts w:ascii="Calibri" w:hAnsi="Calibri" w:cs="Calibri"/>
          <w:sz w:val="24"/>
          <w:szCs w:val="24"/>
        </w:rPr>
        <w:t xml:space="preserve">º O disposto neste artigo dar-se-á em até 18 (dezoito) meses após a </w:t>
      </w:r>
      <w:r w:rsidR="008809BF">
        <w:rPr>
          <w:rFonts w:ascii="Calibri" w:hAnsi="Calibri" w:cs="Calibri"/>
          <w:sz w:val="24"/>
          <w:szCs w:val="24"/>
        </w:rPr>
        <w:t>vigência</w:t>
      </w:r>
      <w:r w:rsidR="00196FD9" w:rsidRPr="00196FD9">
        <w:rPr>
          <w:rFonts w:ascii="Calibri" w:hAnsi="Calibri" w:cs="Calibri"/>
          <w:sz w:val="24"/>
          <w:szCs w:val="24"/>
        </w:rPr>
        <w:t xml:space="preserve"> desta lei.</w:t>
      </w:r>
    </w:p>
    <w:p w:rsidR="0083663A" w:rsidRPr="002419F3" w:rsidRDefault="007A146B" w:rsidP="0083663A">
      <w:pPr>
        <w:spacing w:before="120" w:after="120" w:line="360" w:lineRule="auto"/>
        <w:ind w:firstLine="567"/>
        <w:jc w:val="both"/>
        <w:rPr>
          <w:rFonts w:ascii="Calibri" w:hAnsi="Calibri" w:cs="Calibri"/>
          <w:sz w:val="24"/>
          <w:szCs w:val="24"/>
        </w:rPr>
      </w:pPr>
      <w:r w:rsidRPr="002419F3">
        <w:rPr>
          <w:rFonts w:ascii="Calibri" w:hAnsi="Calibri" w:cs="Calibri"/>
          <w:b/>
          <w:sz w:val="24"/>
          <w:szCs w:val="24"/>
        </w:rPr>
        <w:t>Art. 68</w:t>
      </w:r>
      <w:r w:rsidR="00F34ED6" w:rsidRPr="002419F3">
        <w:rPr>
          <w:rFonts w:ascii="Calibri" w:hAnsi="Calibri" w:cs="Calibri"/>
          <w:b/>
          <w:sz w:val="24"/>
          <w:szCs w:val="24"/>
        </w:rPr>
        <w:t xml:space="preserve">. </w:t>
      </w:r>
      <w:r w:rsidR="00B73DAE" w:rsidRPr="002419F3">
        <w:rPr>
          <w:rFonts w:ascii="Calibri" w:hAnsi="Calibri" w:cs="Calibri"/>
          <w:sz w:val="24"/>
          <w:szCs w:val="24"/>
        </w:rPr>
        <w:t>Do enquadramento previsto no art. 67</w:t>
      </w:r>
      <w:r w:rsidR="0083663A" w:rsidRPr="002419F3">
        <w:rPr>
          <w:rFonts w:ascii="Calibri" w:hAnsi="Calibri" w:cs="Calibri"/>
          <w:sz w:val="24"/>
          <w:szCs w:val="24"/>
        </w:rPr>
        <w:t xml:space="preserve"> desta lei não poderá resultar redução de remuneração.</w:t>
      </w:r>
    </w:p>
    <w:p w:rsidR="0083663A" w:rsidRPr="002419F3" w:rsidRDefault="0083663A" w:rsidP="0083663A">
      <w:pPr>
        <w:spacing w:before="120" w:after="120" w:line="360" w:lineRule="auto"/>
        <w:ind w:firstLine="567"/>
        <w:jc w:val="both"/>
        <w:rPr>
          <w:rFonts w:ascii="Calibri" w:hAnsi="Calibri" w:cs="Calibri"/>
          <w:sz w:val="24"/>
          <w:szCs w:val="24"/>
        </w:rPr>
      </w:pPr>
      <w:r w:rsidRPr="002419F3">
        <w:rPr>
          <w:rFonts w:ascii="Calibri" w:hAnsi="Calibri" w:cs="Calibri"/>
          <w:b/>
          <w:sz w:val="24"/>
          <w:szCs w:val="24"/>
        </w:rPr>
        <w:t xml:space="preserve">Parágrafo único. </w:t>
      </w:r>
      <w:r w:rsidRPr="002419F3">
        <w:rPr>
          <w:rFonts w:ascii="Calibri" w:hAnsi="Calibri" w:cs="Calibri"/>
          <w:sz w:val="24"/>
          <w:szCs w:val="24"/>
        </w:rPr>
        <w:t xml:space="preserve">Não sendo possível encontrar, na última referência de sua carreira, valor equivalente ao vencimento percebido pelo </w:t>
      </w:r>
      <w:r w:rsidR="00227633" w:rsidRPr="002419F3">
        <w:rPr>
          <w:rFonts w:ascii="Calibri" w:hAnsi="Calibri" w:cs="Calibri"/>
          <w:sz w:val="24"/>
          <w:szCs w:val="24"/>
        </w:rPr>
        <w:t xml:space="preserve">empregado </w:t>
      </w:r>
      <w:r w:rsidRPr="002419F3">
        <w:rPr>
          <w:rFonts w:ascii="Calibri" w:hAnsi="Calibri" w:cs="Calibri"/>
          <w:sz w:val="24"/>
          <w:szCs w:val="24"/>
        </w:rPr>
        <w:t xml:space="preserve">público, este ocupará a última referência mais elevada </w:t>
      </w:r>
      <w:r w:rsidR="002419F3" w:rsidRPr="002419F3">
        <w:rPr>
          <w:rFonts w:ascii="Calibri" w:hAnsi="Calibri" w:cs="Calibri"/>
          <w:sz w:val="24"/>
          <w:szCs w:val="24"/>
        </w:rPr>
        <w:t>da tabela vencimental</w:t>
      </w:r>
      <w:r w:rsidRPr="002419F3">
        <w:rPr>
          <w:rFonts w:ascii="Calibri" w:hAnsi="Calibri" w:cs="Calibri"/>
          <w:sz w:val="24"/>
          <w:szCs w:val="24"/>
        </w:rPr>
        <w:t xml:space="preserve"> e terá direito à diferença a título de vantagem pessoal, a qual será incorporada para todos os fins.</w:t>
      </w:r>
    </w:p>
    <w:p w:rsidR="00F34ED6" w:rsidRPr="00383694" w:rsidRDefault="00F952A1" w:rsidP="00F34ED6">
      <w:pPr>
        <w:spacing w:before="120" w:after="120" w:line="360" w:lineRule="auto"/>
        <w:ind w:firstLine="567"/>
        <w:jc w:val="both"/>
        <w:rPr>
          <w:rFonts w:ascii="Calibri" w:hAnsi="Calibri" w:cs="Calibri"/>
          <w:spacing w:val="20"/>
          <w:sz w:val="24"/>
          <w:szCs w:val="24"/>
        </w:rPr>
      </w:pPr>
      <w:r w:rsidRPr="00383694">
        <w:rPr>
          <w:rFonts w:ascii="Calibri" w:hAnsi="Calibri" w:cs="Calibri"/>
          <w:b/>
          <w:sz w:val="24"/>
          <w:szCs w:val="24"/>
        </w:rPr>
        <w:t>Art. 6</w:t>
      </w:r>
      <w:r w:rsidR="007A146B" w:rsidRPr="00383694">
        <w:rPr>
          <w:rFonts w:ascii="Calibri" w:hAnsi="Calibri" w:cs="Calibri"/>
          <w:b/>
          <w:sz w:val="24"/>
          <w:szCs w:val="24"/>
        </w:rPr>
        <w:t>9</w:t>
      </w:r>
      <w:r w:rsidR="00F34ED6" w:rsidRPr="00383694">
        <w:rPr>
          <w:rFonts w:ascii="Calibri" w:hAnsi="Calibri" w:cs="Calibri"/>
          <w:b/>
          <w:sz w:val="24"/>
          <w:szCs w:val="24"/>
        </w:rPr>
        <w:t>.</w:t>
      </w:r>
      <w:r w:rsidR="00F34ED6" w:rsidRPr="00383694">
        <w:rPr>
          <w:rFonts w:ascii="Calibri" w:hAnsi="Calibri" w:cs="Calibri"/>
          <w:sz w:val="24"/>
          <w:szCs w:val="24"/>
        </w:rPr>
        <w:t xml:space="preserve">  Os empregos públicos que </w:t>
      </w:r>
      <w:r w:rsidR="00971C17" w:rsidRPr="00383694">
        <w:rPr>
          <w:rFonts w:ascii="Calibri" w:hAnsi="Calibri" w:cs="Calibri"/>
          <w:sz w:val="24"/>
          <w:szCs w:val="24"/>
        </w:rPr>
        <w:t>integram</w:t>
      </w:r>
      <w:r w:rsidR="00F34ED6" w:rsidRPr="00383694">
        <w:rPr>
          <w:rFonts w:ascii="Calibri" w:hAnsi="Calibri" w:cs="Calibri"/>
          <w:sz w:val="24"/>
          <w:szCs w:val="24"/>
        </w:rPr>
        <w:t xml:space="preserve"> o Quadro Suplementar de Pessoal da Prefeitura do Município de Araraquara serão extintos na vacância</w:t>
      </w:r>
      <w:r w:rsidR="006B39E2" w:rsidRPr="00383694">
        <w:rPr>
          <w:rFonts w:ascii="Calibri" w:hAnsi="Calibri" w:cs="Calibri"/>
          <w:sz w:val="24"/>
          <w:szCs w:val="24"/>
        </w:rPr>
        <w:t>, conforme previsão da Lei nº 6.251, de 2005</w:t>
      </w:r>
      <w:r w:rsidR="00F34ED6" w:rsidRPr="00383694">
        <w:rPr>
          <w:rFonts w:ascii="Calibri" w:hAnsi="Calibri" w:cs="Calibri"/>
          <w:sz w:val="24"/>
          <w:szCs w:val="24"/>
        </w:rPr>
        <w:t>.</w:t>
      </w:r>
    </w:p>
    <w:p w:rsidR="00F34ED6" w:rsidRPr="00383694" w:rsidRDefault="007A146B" w:rsidP="00F34ED6">
      <w:pPr>
        <w:spacing w:before="120" w:after="120" w:line="360" w:lineRule="auto"/>
        <w:ind w:firstLine="567"/>
        <w:jc w:val="both"/>
        <w:rPr>
          <w:rFonts w:ascii="Calibri" w:hAnsi="Calibri" w:cs="Calibri"/>
          <w:sz w:val="24"/>
          <w:szCs w:val="24"/>
        </w:rPr>
      </w:pPr>
      <w:r w:rsidRPr="00383694">
        <w:rPr>
          <w:rFonts w:ascii="Calibri" w:hAnsi="Calibri" w:cs="Calibri"/>
          <w:b/>
          <w:sz w:val="24"/>
          <w:szCs w:val="24"/>
        </w:rPr>
        <w:t>Art. 70</w:t>
      </w:r>
      <w:r w:rsidR="00F34ED6" w:rsidRPr="00383694">
        <w:rPr>
          <w:rFonts w:ascii="Calibri" w:hAnsi="Calibri" w:cs="Calibri"/>
          <w:b/>
          <w:sz w:val="24"/>
          <w:szCs w:val="24"/>
        </w:rPr>
        <w:t>.</w:t>
      </w:r>
      <w:r w:rsidR="00F34ED6" w:rsidRPr="00383694">
        <w:rPr>
          <w:rFonts w:ascii="Calibri" w:hAnsi="Calibri" w:cs="Calibri"/>
          <w:sz w:val="24"/>
          <w:szCs w:val="24"/>
        </w:rPr>
        <w:t xml:space="preserve">  O enquadramento previsto neste </w:t>
      </w:r>
      <w:r w:rsidR="00310816" w:rsidRPr="00383694">
        <w:rPr>
          <w:rFonts w:ascii="Calibri" w:hAnsi="Calibri" w:cs="Calibri"/>
          <w:sz w:val="24"/>
          <w:szCs w:val="24"/>
        </w:rPr>
        <w:t>c</w:t>
      </w:r>
      <w:r w:rsidR="00F34ED6" w:rsidRPr="00383694">
        <w:rPr>
          <w:rFonts w:ascii="Calibri" w:hAnsi="Calibri" w:cs="Calibri"/>
          <w:sz w:val="24"/>
          <w:szCs w:val="24"/>
        </w:rPr>
        <w:t xml:space="preserve">apítulo dar-se-á em até </w:t>
      </w:r>
      <w:r w:rsidR="00421FF1" w:rsidRPr="00383694">
        <w:rPr>
          <w:rFonts w:ascii="Calibri" w:hAnsi="Calibri" w:cs="Calibri"/>
          <w:sz w:val="24"/>
          <w:szCs w:val="24"/>
        </w:rPr>
        <w:t>1</w:t>
      </w:r>
      <w:r w:rsidR="00A970DA" w:rsidRPr="00383694">
        <w:rPr>
          <w:rFonts w:ascii="Calibri" w:hAnsi="Calibri" w:cs="Calibri"/>
          <w:sz w:val="24"/>
          <w:szCs w:val="24"/>
        </w:rPr>
        <w:t>8</w:t>
      </w:r>
      <w:r w:rsidR="00F34ED6" w:rsidRPr="00383694">
        <w:rPr>
          <w:rFonts w:ascii="Calibri" w:hAnsi="Calibri" w:cs="Calibri"/>
          <w:sz w:val="24"/>
          <w:szCs w:val="24"/>
        </w:rPr>
        <w:t xml:space="preserve"> (</w:t>
      </w:r>
      <w:r w:rsidR="00421FF1" w:rsidRPr="00383694">
        <w:rPr>
          <w:rFonts w:ascii="Calibri" w:hAnsi="Calibri" w:cs="Calibri"/>
          <w:sz w:val="24"/>
          <w:szCs w:val="24"/>
        </w:rPr>
        <w:t>d</w:t>
      </w:r>
      <w:r w:rsidR="00A970DA" w:rsidRPr="00383694">
        <w:rPr>
          <w:rFonts w:ascii="Calibri" w:hAnsi="Calibri" w:cs="Calibri"/>
          <w:sz w:val="24"/>
          <w:szCs w:val="24"/>
        </w:rPr>
        <w:t>ezoito</w:t>
      </w:r>
      <w:r w:rsidR="00421FF1" w:rsidRPr="00383694">
        <w:rPr>
          <w:rFonts w:ascii="Calibri" w:hAnsi="Calibri" w:cs="Calibri"/>
          <w:sz w:val="24"/>
          <w:szCs w:val="24"/>
        </w:rPr>
        <w:t>) meses</w:t>
      </w:r>
      <w:r w:rsidR="00F34ED6" w:rsidRPr="00383694">
        <w:rPr>
          <w:rFonts w:ascii="Calibri" w:hAnsi="Calibri" w:cs="Calibri"/>
          <w:sz w:val="24"/>
          <w:szCs w:val="24"/>
        </w:rPr>
        <w:t xml:space="preserve"> após a promulgação desta </w:t>
      </w:r>
      <w:r w:rsidR="008049F8" w:rsidRPr="00383694">
        <w:rPr>
          <w:rFonts w:ascii="Calibri" w:hAnsi="Calibri" w:cs="Calibri"/>
          <w:sz w:val="24"/>
          <w:szCs w:val="24"/>
        </w:rPr>
        <w:t>l</w:t>
      </w:r>
      <w:r w:rsidR="00F34ED6" w:rsidRPr="00383694">
        <w:rPr>
          <w:rFonts w:ascii="Calibri" w:hAnsi="Calibri" w:cs="Calibri"/>
          <w:sz w:val="24"/>
          <w:szCs w:val="24"/>
        </w:rPr>
        <w:t>ei.</w:t>
      </w:r>
    </w:p>
    <w:p w:rsidR="00F34ED6" w:rsidRPr="00383694" w:rsidRDefault="007A146B" w:rsidP="00F34ED6">
      <w:pPr>
        <w:spacing w:before="120" w:after="120" w:line="360" w:lineRule="auto"/>
        <w:ind w:firstLine="567"/>
        <w:jc w:val="both"/>
        <w:rPr>
          <w:rFonts w:ascii="Calibri" w:hAnsi="Calibri" w:cs="Calibri"/>
          <w:sz w:val="24"/>
          <w:szCs w:val="24"/>
        </w:rPr>
      </w:pPr>
      <w:r w:rsidRPr="00383694">
        <w:rPr>
          <w:rFonts w:ascii="Calibri" w:hAnsi="Calibri" w:cs="Calibri"/>
          <w:b/>
          <w:sz w:val="24"/>
          <w:szCs w:val="24"/>
        </w:rPr>
        <w:t>Art. 71</w:t>
      </w:r>
      <w:r w:rsidR="00F34ED6" w:rsidRPr="00383694">
        <w:rPr>
          <w:rFonts w:ascii="Calibri" w:hAnsi="Calibri" w:cs="Calibri"/>
          <w:b/>
          <w:sz w:val="24"/>
          <w:szCs w:val="24"/>
        </w:rPr>
        <w:t xml:space="preserve">. </w:t>
      </w:r>
      <w:r w:rsidR="00F34ED6" w:rsidRPr="00383694">
        <w:rPr>
          <w:rFonts w:ascii="Calibri" w:hAnsi="Calibri" w:cs="Calibri"/>
          <w:sz w:val="24"/>
          <w:szCs w:val="24"/>
        </w:rPr>
        <w:t xml:space="preserve">O </w:t>
      </w:r>
      <w:r w:rsidR="00227633">
        <w:rPr>
          <w:rFonts w:ascii="Calibri" w:hAnsi="Calibri" w:cs="Calibri"/>
          <w:sz w:val="24"/>
          <w:szCs w:val="24"/>
        </w:rPr>
        <w:t xml:space="preserve">empregado </w:t>
      </w:r>
      <w:r w:rsidR="00F34ED6" w:rsidRPr="00383694">
        <w:rPr>
          <w:rFonts w:ascii="Calibri" w:hAnsi="Calibri" w:cs="Calibri"/>
          <w:sz w:val="24"/>
          <w:szCs w:val="24"/>
        </w:rPr>
        <w:t xml:space="preserve">público que se considerar prejudicado com seu enquadramento poderá, no prazo de 5 (cinco) dias úteis a contar da data de publicação da Portaria de enquadramento, dirigir </w:t>
      </w:r>
      <w:r w:rsidR="002E3269" w:rsidRPr="00383694">
        <w:rPr>
          <w:rFonts w:ascii="Calibri" w:hAnsi="Calibri" w:cs="Calibri"/>
          <w:sz w:val="24"/>
          <w:szCs w:val="24"/>
        </w:rPr>
        <w:t xml:space="preserve">ao </w:t>
      </w:r>
      <w:r w:rsidR="002E3269" w:rsidRPr="00383694">
        <w:rPr>
          <w:rFonts w:ascii="Calibri" w:hAnsi="Calibri" w:cs="Calibri"/>
          <w:sz w:val="24"/>
          <w:szCs w:val="24"/>
          <w:lang w:val="pt-PT"/>
        </w:rPr>
        <w:t>órgão responsável pelos recursos humanos do Poder Executivo Municipal</w:t>
      </w:r>
      <w:r w:rsidR="002E3269" w:rsidRPr="00383694">
        <w:rPr>
          <w:rFonts w:ascii="Calibri" w:hAnsi="Calibri" w:cs="Calibri"/>
          <w:sz w:val="24"/>
          <w:szCs w:val="24"/>
        </w:rPr>
        <w:t xml:space="preserve"> </w:t>
      </w:r>
      <w:r w:rsidR="00F34ED6" w:rsidRPr="00383694">
        <w:rPr>
          <w:rFonts w:ascii="Calibri" w:hAnsi="Calibri" w:cs="Calibri"/>
          <w:sz w:val="24"/>
          <w:szCs w:val="24"/>
        </w:rPr>
        <w:t>petição de revisão de enquadramento, devidamente fundamentada.</w:t>
      </w:r>
    </w:p>
    <w:p w:rsidR="00F34ED6" w:rsidRPr="00383694" w:rsidRDefault="00F34ED6" w:rsidP="00F34ED6">
      <w:pPr>
        <w:spacing w:before="120" w:after="120" w:line="360" w:lineRule="auto"/>
        <w:ind w:firstLine="567"/>
        <w:jc w:val="both"/>
        <w:rPr>
          <w:rFonts w:ascii="Calibri" w:hAnsi="Calibri" w:cs="Calibri"/>
          <w:sz w:val="24"/>
          <w:szCs w:val="24"/>
        </w:rPr>
      </w:pPr>
      <w:r w:rsidRPr="00383694">
        <w:rPr>
          <w:rFonts w:ascii="Calibri" w:hAnsi="Calibri" w:cs="Calibri"/>
          <w:b/>
          <w:sz w:val="24"/>
          <w:szCs w:val="24"/>
        </w:rPr>
        <w:t>Parágrafo único.</w:t>
      </w:r>
      <w:r w:rsidRPr="00383694">
        <w:rPr>
          <w:rFonts w:ascii="Calibri" w:hAnsi="Calibri" w:cs="Calibri"/>
          <w:sz w:val="24"/>
          <w:szCs w:val="24"/>
        </w:rPr>
        <w:t xml:space="preserve">  A ementa da decisão que deferir ou denegar o pedido deverá ser </w:t>
      </w:r>
      <w:r w:rsidR="002E3269" w:rsidRPr="00383694">
        <w:rPr>
          <w:rFonts w:ascii="Calibri" w:hAnsi="Calibri" w:cs="Calibri"/>
          <w:sz w:val="24"/>
          <w:szCs w:val="24"/>
        </w:rPr>
        <w:t xml:space="preserve">formalmente comunicada ao </w:t>
      </w:r>
      <w:r w:rsidR="00227633">
        <w:rPr>
          <w:rFonts w:ascii="Calibri" w:hAnsi="Calibri" w:cs="Calibri"/>
          <w:sz w:val="24"/>
          <w:szCs w:val="24"/>
        </w:rPr>
        <w:t xml:space="preserve">empregado público </w:t>
      </w:r>
      <w:r w:rsidR="002E3269" w:rsidRPr="00383694">
        <w:rPr>
          <w:rFonts w:ascii="Calibri" w:hAnsi="Calibri" w:cs="Calibri"/>
          <w:sz w:val="24"/>
          <w:szCs w:val="24"/>
        </w:rPr>
        <w:t>interessado.</w:t>
      </w:r>
    </w:p>
    <w:p w:rsidR="00F34ED6" w:rsidRPr="00383694" w:rsidRDefault="00F34ED6" w:rsidP="00F34ED6">
      <w:pPr>
        <w:spacing w:before="120" w:after="120" w:line="360" w:lineRule="auto"/>
        <w:ind w:firstLine="567"/>
        <w:jc w:val="both"/>
        <w:rPr>
          <w:rFonts w:ascii="Calibri" w:hAnsi="Calibri" w:cs="Calibri"/>
          <w:sz w:val="24"/>
          <w:szCs w:val="24"/>
        </w:rPr>
      </w:pPr>
      <w:r w:rsidRPr="00383694">
        <w:rPr>
          <w:rFonts w:ascii="Calibri" w:hAnsi="Calibri" w:cs="Calibri"/>
          <w:sz w:val="24"/>
          <w:szCs w:val="24"/>
        </w:rPr>
        <w:t> </w:t>
      </w:r>
      <w:r w:rsidR="007A146B" w:rsidRPr="00383694">
        <w:rPr>
          <w:rFonts w:ascii="Calibri" w:hAnsi="Calibri" w:cs="Calibri"/>
          <w:b/>
          <w:sz w:val="24"/>
          <w:szCs w:val="24"/>
        </w:rPr>
        <w:t>Art. 72</w:t>
      </w:r>
      <w:r w:rsidRPr="00383694">
        <w:rPr>
          <w:rFonts w:ascii="Calibri" w:hAnsi="Calibri" w:cs="Calibri"/>
          <w:b/>
          <w:sz w:val="24"/>
          <w:szCs w:val="24"/>
        </w:rPr>
        <w:t>.</w:t>
      </w:r>
      <w:r w:rsidRPr="00383694">
        <w:rPr>
          <w:rFonts w:ascii="Calibri" w:hAnsi="Calibri" w:cs="Calibri"/>
          <w:sz w:val="24"/>
          <w:szCs w:val="24"/>
        </w:rPr>
        <w:t xml:space="preserve"> Caso o requerimento efetuado nos termos </w:t>
      </w:r>
      <w:r w:rsidR="00E112EA">
        <w:rPr>
          <w:rFonts w:ascii="Calibri" w:hAnsi="Calibri" w:cs="Calibri"/>
          <w:sz w:val="24"/>
          <w:szCs w:val="24"/>
        </w:rPr>
        <w:t xml:space="preserve">do art. </w:t>
      </w:r>
      <w:r w:rsidR="00D94665" w:rsidRPr="00383694">
        <w:rPr>
          <w:rFonts w:ascii="Calibri" w:hAnsi="Calibri" w:cs="Calibri"/>
          <w:sz w:val="24"/>
          <w:szCs w:val="24"/>
        </w:rPr>
        <w:t xml:space="preserve">71 desta lei </w:t>
      </w:r>
      <w:r w:rsidR="002E3269" w:rsidRPr="00383694">
        <w:rPr>
          <w:rFonts w:ascii="Calibri" w:hAnsi="Calibri" w:cs="Calibri"/>
          <w:sz w:val="24"/>
          <w:szCs w:val="24"/>
        </w:rPr>
        <w:t xml:space="preserve">seja </w:t>
      </w:r>
      <w:r w:rsidRPr="00383694">
        <w:rPr>
          <w:rFonts w:ascii="Calibri" w:hAnsi="Calibri" w:cs="Calibri"/>
          <w:sz w:val="24"/>
          <w:szCs w:val="24"/>
        </w:rPr>
        <w:t xml:space="preserve">denegado, o </w:t>
      </w:r>
      <w:r w:rsidR="00227633">
        <w:rPr>
          <w:rFonts w:ascii="Calibri" w:hAnsi="Calibri" w:cs="Calibri"/>
          <w:sz w:val="24"/>
          <w:szCs w:val="24"/>
        </w:rPr>
        <w:t xml:space="preserve">empregado </w:t>
      </w:r>
      <w:r w:rsidRPr="00383694">
        <w:rPr>
          <w:rFonts w:ascii="Calibri" w:hAnsi="Calibri" w:cs="Calibri"/>
          <w:sz w:val="24"/>
          <w:szCs w:val="24"/>
        </w:rPr>
        <w:t xml:space="preserve">público poderá, no prazo de 5 (cinco) dias úteis a contar da data </w:t>
      </w:r>
      <w:r w:rsidR="00E25A35" w:rsidRPr="00383694">
        <w:rPr>
          <w:rFonts w:ascii="Calibri" w:hAnsi="Calibri" w:cs="Calibri"/>
          <w:sz w:val="24"/>
          <w:szCs w:val="24"/>
        </w:rPr>
        <w:t xml:space="preserve">da comunicação </w:t>
      </w:r>
      <w:r w:rsidRPr="00383694">
        <w:rPr>
          <w:rFonts w:ascii="Calibri" w:hAnsi="Calibri" w:cs="Calibri"/>
          <w:sz w:val="24"/>
          <w:szCs w:val="24"/>
        </w:rPr>
        <w:t>do indeferimento, dirigir ao Prefeito Municipal recurso devidamente fundamentado.</w:t>
      </w:r>
    </w:p>
    <w:p w:rsidR="00C16CA8" w:rsidRPr="00383694" w:rsidRDefault="00F34ED6" w:rsidP="00F34ED6">
      <w:pPr>
        <w:spacing w:before="120" w:after="120" w:line="360" w:lineRule="auto"/>
        <w:ind w:firstLine="567"/>
        <w:jc w:val="both"/>
        <w:rPr>
          <w:rFonts w:ascii="Calibri" w:hAnsi="Calibri" w:cs="Calibri"/>
          <w:sz w:val="24"/>
          <w:szCs w:val="24"/>
        </w:rPr>
      </w:pPr>
      <w:r w:rsidRPr="00383694">
        <w:rPr>
          <w:rFonts w:ascii="Calibri" w:hAnsi="Calibri" w:cs="Calibri"/>
          <w:sz w:val="24"/>
          <w:szCs w:val="24"/>
        </w:rPr>
        <w:t> </w:t>
      </w:r>
      <w:r w:rsidRPr="00383694">
        <w:rPr>
          <w:rFonts w:ascii="Calibri" w:hAnsi="Calibri" w:cs="Calibri"/>
          <w:b/>
          <w:sz w:val="24"/>
          <w:szCs w:val="24"/>
        </w:rPr>
        <w:t>Parágrafo único.</w:t>
      </w:r>
      <w:r w:rsidRPr="00383694">
        <w:rPr>
          <w:rFonts w:ascii="Calibri" w:hAnsi="Calibri" w:cs="Calibri"/>
          <w:sz w:val="24"/>
          <w:szCs w:val="24"/>
        </w:rPr>
        <w:t xml:space="preserve">  A ementa da decisão que deferir ou denegar o pedido deverá ser </w:t>
      </w:r>
      <w:r w:rsidR="002E3269" w:rsidRPr="00383694">
        <w:rPr>
          <w:rFonts w:ascii="Calibri" w:hAnsi="Calibri" w:cs="Calibri"/>
          <w:sz w:val="24"/>
          <w:szCs w:val="24"/>
        </w:rPr>
        <w:t xml:space="preserve">formalmente comunicada ao </w:t>
      </w:r>
      <w:r w:rsidR="00227633">
        <w:rPr>
          <w:rFonts w:ascii="Calibri" w:hAnsi="Calibri" w:cs="Calibri"/>
          <w:sz w:val="24"/>
          <w:szCs w:val="24"/>
        </w:rPr>
        <w:t xml:space="preserve">empregado público </w:t>
      </w:r>
      <w:r w:rsidR="002E3269" w:rsidRPr="00383694">
        <w:rPr>
          <w:rFonts w:ascii="Calibri" w:hAnsi="Calibri" w:cs="Calibri"/>
          <w:sz w:val="24"/>
          <w:szCs w:val="24"/>
        </w:rPr>
        <w:t>interessado.</w:t>
      </w:r>
    </w:p>
    <w:p w:rsidR="00AF32D4" w:rsidRPr="00383694" w:rsidRDefault="00AF32D4" w:rsidP="004157F2">
      <w:pPr>
        <w:tabs>
          <w:tab w:val="left" w:pos="709"/>
          <w:tab w:val="left" w:pos="1418"/>
          <w:tab w:val="left" w:pos="2127"/>
        </w:tabs>
        <w:spacing w:before="120" w:after="120" w:line="360" w:lineRule="auto"/>
        <w:jc w:val="center"/>
        <w:rPr>
          <w:rFonts w:ascii="Calibri" w:hAnsi="Calibri" w:cs="Calibri"/>
          <w:b/>
          <w:sz w:val="24"/>
          <w:szCs w:val="24"/>
          <w:lang w:val="pt-PT"/>
        </w:rPr>
      </w:pPr>
      <w:r w:rsidRPr="00383694">
        <w:rPr>
          <w:rFonts w:ascii="Calibri" w:hAnsi="Calibri" w:cs="Calibri"/>
          <w:b/>
          <w:sz w:val="24"/>
          <w:szCs w:val="24"/>
          <w:lang w:val="pt-PT"/>
        </w:rPr>
        <w:t>Seção II</w:t>
      </w:r>
    </w:p>
    <w:p w:rsidR="00AF32D4" w:rsidRPr="00383694" w:rsidRDefault="00AF32D4" w:rsidP="004157F2">
      <w:pPr>
        <w:tabs>
          <w:tab w:val="left" w:pos="709"/>
          <w:tab w:val="left" w:pos="1418"/>
          <w:tab w:val="left" w:pos="2127"/>
        </w:tabs>
        <w:spacing w:before="120" w:after="120" w:line="360" w:lineRule="auto"/>
        <w:jc w:val="center"/>
        <w:rPr>
          <w:rFonts w:ascii="Calibri" w:hAnsi="Calibri" w:cs="Calibri"/>
          <w:b/>
          <w:sz w:val="24"/>
          <w:szCs w:val="24"/>
          <w:lang w:val="pt-PT"/>
        </w:rPr>
      </w:pPr>
      <w:r w:rsidRPr="00383694">
        <w:rPr>
          <w:rFonts w:ascii="Calibri" w:hAnsi="Calibri" w:cs="Calibri"/>
          <w:b/>
          <w:sz w:val="24"/>
          <w:szCs w:val="24"/>
          <w:lang w:val="pt-PT"/>
        </w:rPr>
        <w:t>Do incentivo à escolarização</w:t>
      </w:r>
    </w:p>
    <w:p w:rsidR="00EE2235" w:rsidRPr="00383694" w:rsidRDefault="00AF32D4" w:rsidP="002E3269">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b/>
          <w:sz w:val="24"/>
          <w:szCs w:val="24"/>
          <w:lang w:val="pt-PT"/>
        </w:rPr>
        <w:t>Art.</w:t>
      </w:r>
      <w:r w:rsidR="006D3ED2" w:rsidRPr="00383694">
        <w:rPr>
          <w:rFonts w:ascii="Calibri" w:hAnsi="Calibri" w:cs="Calibri"/>
          <w:b/>
          <w:sz w:val="24"/>
          <w:szCs w:val="24"/>
          <w:lang w:val="pt-PT"/>
        </w:rPr>
        <w:t xml:space="preserve"> 73</w:t>
      </w:r>
      <w:r w:rsidR="00EE2235" w:rsidRPr="00383694">
        <w:rPr>
          <w:rFonts w:ascii="Calibri" w:hAnsi="Calibri" w:cs="Calibri"/>
          <w:b/>
          <w:sz w:val="24"/>
          <w:szCs w:val="24"/>
          <w:lang w:val="pt-PT"/>
        </w:rPr>
        <w:t>.</w:t>
      </w:r>
      <w:r w:rsidRPr="00383694">
        <w:rPr>
          <w:rFonts w:ascii="Calibri" w:hAnsi="Calibri" w:cs="Calibri"/>
          <w:b/>
          <w:sz w:val="24"/>
          <w:szCs w:val="24"/>
          <w:lang w:val="pt-PT"/>
        </w:rPr>
        <w:t xml:space="preserve"> </w:t>
      </w:r>
      <w:r w:rsidR="00EE2235" w:rsidRPr="00383694">
        <w:rPr>
          <w:rFonts w:ascii="Calibri" w:hAnsi="Calibri" w:cs="Calibri"/>
          <w:sz w:val="24"/>
          <w:szCs w:val="24"/>
          <w:lang w:val="pt-PT"/>
        </w:rPr>
        <w:t xml:space="preserve">A cada ano serão oferecidas </w:t>
      </w:r>
      <w:r w:rsidR="00E112EA">
        <w:rPr>
          <w:rFonts w:ascii="Calibri" w:hAnsi="Calibri" w:cs="Calibri"/>
          <w:sz w:val="24"/>
          <w:szCs w:val="24"/>
          <w:lang w:val="pt-PT"/>
        </w:rPr>
        <w:t xml:space="preserve">até </w:t>
      </w:r>
      <w:r w:rsidR="00EE2235" w:rsidRPr="00383694">
        <w:rPr>
          <w:rFonts w:ascii="Calibri" w:hAnsi="Calibri" w:cs="Calibri"/>
          <w:sz w:val="24"/>
          <w:szCs w:val="24"/>
          <w:lang w:val="pt-PT"/>
        </w:rPr>
        <w:t xml:space="preserve">100 </w:t>
      </w:r>
      <w:r w:rsidR="00D9756F" w:rsidRPr="00383694">
        <w:rPr>
          <w:rFonts w:ascii="Calibri" w:hAnsi="Calibri" w:cs="Calibri"/>
          <w:sz w:val="24"/>
          <w:szCs w:val="24"/>
          <w:lang w:val="pt-PT"/>
        </w:rPr>
        <w:t xml:space="preserve">(cem) </w:t>
      </w:r>
      <w:r w:rsidR="00EE2235" w:rsidRPr="00383694">
        <w:rPr>
          <w:rFonts w:ascii="Calibri" w:hAnsi="Calibri" w:cs="Calibri"/>
          <w:sz w:val="24"/>
          <w:szCs w:val="24"/>
          <w:lang w:val="pt-PT"/>
        </w:rPr>
        <w:t xml:space="preserve">bolsas de incentivo à escolarização de nível fundamental supletivo e </w:t>
      </w:r>
      <w:r w:rsidR="00E112EA">
        <w:rPr>
          <w:rFonts w:ascii="Calibri" w:hAnsi="Calibri" w:cs="Calibri"/>
          <w:sz w:val="24"/>
          <w:szCs w:val="24"/>
          <w:lang w:val="pt-PT"/>
        </w:rPr>
        <w:t xml:space="preserve">até </w:t>
      </w:r>
      <w:r w:rsidR="00EE2235" w:rsidRPr="00383694">
        <w:rPr>
          <w:rFonts w:ascii="Calibri" w:hAnsi="Calibri" w:cs="Calibri"/>
          <w:sz w:val="24"/>
          <w:szCs w:val="24"/>
          <w:lang w:val="pt-PT"/>
        </w:rPr>
        <w:t xml:space="preserve">100 </w:t>
      </w:r>
      <w:r w:rsidR="00D9756F" w:rsidRPr="00383694">
        <w:rPr>
          <w:rFonts w:ascii="Calibri" w:hAnsi="Calibri" w:cs="Calibri"/>
          <w:sz w:val="24"/>
          <w:szCs w:val="24"/>
          <w:lang w:val="pt-PT"/>
        </w:rPr>
        <w:t xml:space="preserve">(cem) </w:t>
      </w:r>
      <w:r w:rsidR="00EE2235" w:rsidRPr="00383694">
        <w:rPr>
          <w:rFonts w:ascii="Calibri" w:hAnsi="Calibri" w:cs="Calibri"/>
          <w:sz w:val="24"/>
          <w:szCs w:val="24"/>
          <w:lang w:val="pt-PT"/>
        </w:rPr>
        <w:t xml:space="preserve">bolsas de incentivo à escolarização de nível médio supletivo para os empregados públicos efetivos e estáveis do </w:t>
      </w:r>
      <w:r w:rsidR="002E3269" w:rsidRPr="00383694">
        <w:rPr>
          <w:rFonts w:ascii="Calibri" w:hAnsi="Calibri" w:cs="Calibri"/>
          <w:sz w:val="24"/>
          <w:szCs w:val="24"/>
          <w:lang w:val="pt-PT"/>
        </w:rPr>
        <w:t>M</w:t>
      </w:r>
      <w:r w:rsidR="00EE2235" w:rsidRPr="00383694">
        <w:rPr>
          <w:rFonts w:ascii="Calibri" w:hAnsi="Calibri" w:cs="Calibri"/>
          <w:sz w:val="24"/>
          <w:szCs w:val="24"/>
          <w:lang w:val="pt-PT"/>
        </w:rPr>
        <w:t>unicípio.</w:t>
      </w:r>
    </w:p>
    <w:p w:rsidR="00EE2235" w:rsidRPr="00383694" w:rsidRDefault="00EE2235" w:rsidP="002E3269">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b/>
          <w:sz w:val="24"/>
          <w:szCs w:val="24"/>
          <w:lang w:val="pt-PT"/>
        </w:rPr>
        <w:t>A</w:t>
      </w:r>
      <w:r w:rsidR="006D3ED2" w:rsidRPr="00383694">
        <w:rPr>
          <w:rFonts w:ascii="Calibri" w:hAnsi="Calibri" w:cs="Calibri"/>
          <w:b/>
          <w:sz w:val="24"/>
          <w:szCs w:val="24"/>
          <w:lang w:val="pt-PT"/>
        </w:rPr>
        <w:t>rt. 74</w:t>
      </w:r>
      <w:r w:rsidRPr="00383694">
        <w:rPr>
          <w:rFonts w:ascii="Calibri" w:hAnsi="Calibri" w:cs="Calibri"/>
          <w:b/>
          <w:sz w:val="24"/>
          <w:szCs w:val="24"/>
          <w:lang w:val="pt-PT"/>
        </w:rPr>
        <w:t xml:space="preserve">. </w:t>
      </w:r>
      <w:r w:rsidR="00E112EA">
        <w:rPr>
          <w:rFonts w:ascii="Calibri" w:hAnsi="Calibri" w:cs="Calibri"/>
          <w:sz w:val="24"/>
          <w:szCs w:val="24"/>
          <w:lang w:val="pt-PT"/>
        </w:rPr>
        <w:t>As bolsas referidas no art.</w:t>
      </w:r>
      <w:r w:rsidRPr="00383694">
        <w:rPr>
          <w:rFonts w:ascii="Calibri" w:hAnsi="Calibri" w:cs="Calibri"/>
          <w:sz w:val="24"/>
          <w:szCs w:val="24"/>
          <w:lang w:val="pt-PT"/>
        </w:rPr>
        <w:t xml:space="preserve"> </w:t>
      </w:r>
      <w:r w:rsidR="009F4E3C" w:rsidRPr="00383694">
        <w:rPr>
          <w:rFonts w:ascii="Calibri" w:hAnsi="Calibri" w:cs="Calibri"/>
          <w:sz w:val="24"/>
          <w:szCs w:val="24"/>
          <w:lang w:val="pt-PT"/>
        </w:rPr>
        <w:t xml:space="preserve">73 desta lei </w:t>
      </w:r>
      <w:r w:rsidRPr="00383694">
        <w:rPr>
          <w:rFonts w:ascii="Calibri" w:hAnsi="Calibri" w:cs="Calibri"/>
          <w:sz w:val="24"/>
          <w:szCs w:val="24"/>
          <w:lang w:val="pt-PT"/>
        </w:rPr>
        <w:t xml:space="preserve">são fixadas em 2 </w:t>
      </w:r>
      <w:r w:rsidR="00E112EA">
        <w:rPr>
          <w:rFonts w:ascii="Calibri" w:hAnsi="Calibri" w:cs="Calibri"/>
          <w:sz w:val="24"/>
          <w:szCs w:val="24"/>
          <w:lang w:val="pt-PT"/>
        </w:rPr>
        <w:t>(duas</w:t>
      </w:r>
      <w:r w:rsidR="00D9756F" w:rsidRPr="00383694">
        <w:rPr>
          <w:rFonts w:ascii="Calibri" w:hAnsi="Calibri" w:cs="Calibri"/>
          <w:sz w:val="24"/>
          <w:szCs w:val="24"/>
          <w:lang w:val="pt-PT"/>
        </w:rPr>
        <w:t xml:space="preserve">) </w:t>
      </w:r>
      <w:r w:rsidR="00E112EA">
        <w:rPr>
          <w:rFonts w:ascii="Calibri" w:hAnsi="Calibri" w:cs="Calibri"/>
          <w:sz w:val="24"/>
          <w:szCs w:val="24"/>
          <w:lang w:val="pt-PT"/>
        </w:rPr>
        <w:t>UFMs a serem paga</w:t>
      </w:r>
      <w:r w:rsidRPr="00383694">
        <w:rPr>
          <w:rFonts w:ascii="Calibri" w:hAnsi="Calibri" w:cs="Calibri"/>
          <w:sz w:val="24"/>
          <w:szCs w:val="24"/>
          <w:lang w:val="pt-PT"/>
        </w:rPr>
        <w:t xml:space="preserve">s por mês, </w:t>
      </w:r>
      <w:r w:rsidR="00D9756F" w:rsidRPr="00383694">
        <w:rPr>
          <w:rFonts w:ascii="Calibri" w:hAnsi="Calibri" w:cs="Calibri"/>
          <w:sz w:val="24"/>
          <w:szCs w:val="24"/>
          <w:lang w:val="pt-PT"/>
        </w:rPr>
        <w:t xml:space="preserve">em caráter indenizatório, </w:t>
      </w:r>
      <w:r w:rsidRPr="00383694">
        <w:rPr>
          <w:rFonts w:ascii="Calibri" w:hAnsi="Calibri" w:cs="Calibri"/>
          <w:sz w:val="24"/>
          <w:szCs w:val="24"/>
          <w:lang w:val="pt-PT"/>
        </w:rPr>
        <w:t>na folha de pagamento do empregado, por prazo não superior a 18 (dezoito) meses, a contar da data do seu deferimento.</w:t>
      </w:r>
    </w:p>
    <w:p w:rsidR="00EE2235" w:rsidRPr="00383694" w:rsidRDefault="006D3ED2" w:rsidP="002E3269">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b/>
          <w:sz w:val="24"/>
          <w:szCs w:val="24"/>
          <w:lang w:val="pt-PT"/>
        </w:rPr>
        <w:t>Art. 75</w:t>
      </w:r>
      <w:r w:rsidR="00EE2235" w:rsidRPr="00383694">
        <w:rPr>
          <w:rFonts w:ascii="Calibri" w:hAnsi="Calibri" w:cs="Calibri"/>
          <w:b/>
          <w:sz w:val="24"/>
          <w:szCs w:val="24"/>
          <w:lang w:val="pt-PT"/>
        </w:rPr>
        <w:t>.</w:t>
      </w:r>
      <w:r w:rsidR="00EE2235" w:rsidRPr="00383694">
        <w:rPr>
          <w:rFonts w:ascii="Calibri" w:hAnsi="Calibri" w:cs="Calibri"/>
          <w:sz w:val="24"/>
          <w:szCs w:val="24"/>
          <w:lang w:val="pt-PT"/>
        </w:rPr>
        <w:t xml:space="preserve"> Os critérios para a seleção </w:t>
      </w:r>
      <w:r w:rsidR="00DD1D64" w:rsidRPr="00383694">
        <w:rPr>
          <w:rFonts w:ascii="Calibri" w:hAnsi="Calibri" w:cs="Calibri"/>
          <w:sz w:val="24"/>
          <w:szCs w:val="24"/>
          <w:lang w:val="pt-PT"/>
        </w:rPr>
        <w:t xml:space="preserve">de </w:t>
      </w:r>
      <w:r w:rsidR="00D9756F" w:rsidRPr="00383694">
        <w:rPr>
          <w:rFonts w:ascii="Calibri" w:hAnsi="Calibri" w:cs="Calibri"/>
          <w:sz w:val="24"/>
          <w:szCs w:val="24"/>
          <w:lang w:val="pt-PT"/>
        </w:rPr>
        <w:t>bolsistas</w:t>
      </w:r>
      <w:r w:rsidR="00EE2235" w:rsidRPr="00383694">
        <w:rPr>
          <w:rFonts w:ascii="Calibri" w:hAnsi="Calibri" w:cs="Calibri"/>
          <w:sz w:val="24"/>
          <w:szCs w:val="24"/>
          <w:lang w:val="pt-PT"/>
        </w:rPr>
        <w:t xml:space="preserve"> levarão em consideração o grau de absenteísmo, a idade, o tempo de serviço e a renda </w:t>
      </w:r>
      <w:r w:rsidR="002E3269" w:rsidRPr="00383694">
        <w:rPr>
          <w:rFonts w:ascii="Calibri" w:hAnsi="Calibri" w:cs="Calibri"/>
          <w:sz w:val="24"/>
          <w:szCs w:val="24"/>
          <w:lang w:val="pt-PT"/>
        </w:rPr>
        <w:t>“</w:t>
      </w:r>
      <w:r w:rsidR="00EE2235" w:rsidRPr="00383694">
        <w:rPr>
          <w:rFonts w:ascii="Calibri" w:hAnsi="Calibri" w:cs="Calibri"/>
          <w:sz w:val="24"/>
          <w:szCs w:val="24"/>
          <w:lang w:val="pt-PT"/>
        </w:rPr>
        <w:t>per capita</w:t>
      </w:r>
      <w:r w:rsidR="002E3269" w:rsidRPr="00383694">
        <w:rPr>
          <w:rFonts w:ascii="Calibri" w:hAnsi="Calibri" w:cs="Calibri"/>
          <w:sz w:val="24"/>
          <w:szCs w:val="24"/>
          <w:lang w:val="pt-PT"/>
        </w:rPr>
        <w:t>”</w:t>
      </w:r>
      <w:r w:rsidR="00EE2235" w:rsidRPr="00383694">
        <w:rPr>
          <w:rFonts w:ascii="Calibri" w:hAnsi="Calibri" w:cs="Calibri"/>
          <w:sz w:val="24"/>
          <w:szCs w:val="24"/>
          <w:lang w:val="pt-PT"/>
        </w:rPr>
        <w:t xml:space="preserve"> familiar do </w:t>
      </w:r>
      <w:r w:rsidR="00D9756F" w:rsidRPr="00383694">
        <w:rPr>
          <w:rFonts w:ascii="Calibri" w:hAnsi="Calibri" w:cs="Calibri"/>
          <w:sz w:val="24"/>
          <w:szCs w:val="24"/>
          <w:lang w:val="pt-PT"/>
        </w:rPr>
        <w:t>empregado</w:t>
      </w:r>
      <w:r w:rsidR="00EE2235" w:rsidRPr="00383694">
        <w:rPr>
          <w:rFonts w:ascii="Calibri" w:hAnsi="Calibri" w:cs="Calibri"/>
          <w:sz w:val="24"/>
          <w:szCs w:val="24"/>
          <w:lang w:val="pt-PT"/>
        </w:rPr>
        <w:t>.</w:t>
      </w:r>
    </w:p>
    <w:p w:rsidR="005E544F" w:rsidRPr="00383694" w:rsidRDefault="005E544F" w:rsidP="00310816">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b/>
          <w:sz w:val="24"/>
          <w:szCs w:val="24"/>
          <w:lang w:val="pt-PT"/>
        </w:rPr>
        <w:t xml:space="preserve">Parágrafo único. </w:t>
      </w:r>
      <w:r w:rsidRPr="00383694">
        <w:rPr>
          <w:rFonts w:ascii="Calibri" w:hAnsi="Calibri" w:cs="Calibri"/>
          <w:sz w:val="24"/>
          <w:szCs w:val="24"/>
          <w:lang w:val="pt-PT"/>
        </w:rPr>
        <w:t>Durante a fruição do benefício ora instituído, é obrigatória a comprovação periódica da frequência do beneficiário, na forma regulamentar.</w:t>
      </w:r>
    </w:p>
    <w:p w:rsidR="00EE2235" w:rsidRPr="00383694" w:rsidRDefault="006D3ED2" w:rsidP="00EE2235">
      <w:pPr>
        <w:tabs>
          <w:tab w:val="left" w:pos="709"/>
          <w:tab w:val="left" w:pos="1418"/>
          <w:tab w:val="left" w:pos="2127"/>
        </w:tabs>
        <w:spacing w:before="120" w:after="120" w:line="360" w:lineRule="auto"/>
        <w:ind w:firstLine="709"/>
        <w:rPr>
          <w:rFonts w:ascii="Calibri" w:hAnsi="Calibri" w:cs="Calibri"/>
          <w:sz w:val="24"/>
          <w:szCs w:val="24"/>
          <w:lang w:val="pt-PT"/>
        </w:rPr>
      </w:pPr>
      <w:r w:rsidRPr="00383694">
        <w:rPr>
          <w:rFonts w:ascii="Calibri" w:hAnsi="Calibri" w:cs="Calibri"/>
          <w:b/>
          <w:sz w:val="24"/>
          <w:szCs w:val="24"/>
          <w:lang w:val="pt-PT"/>
        </w:rPr>
        <w:t>Art. 76</w:t>
      </w:r>
      <w:r w:rsidR="00EE2235" w:rsidRPr="00383694">
        <w:rPr>
          <w:rFonts w:ascii="Calibri" w:hAnsi="Calibri" w:cs="Calibri"/>
          <w:b/>
          <w:sz w:val="24"/>
          <w:szCs w:val="24"/>
          <w:lang w:val="pt-PT"/>
        </w:rPr>
        <w:t xml:space="preserve">. </w:t>
      </w:r>
      <w:r w:rsidR="00EE2235" w:rsidRPr="00383694">
        <w:rPr>
          <w:rFonts w:ascii="Calibri" w:hAnsi="Calibri" w:cs="Calibri"/>
          <w:sz w:val="24"/>
          <w:szCs w:val="24"/>
          <w:lang w:val="pt-PT"/>
        </w:rPr>
        <w:t xml:space="preserve">No prazo de 90 (noventa) dias a contar da entrada em vigor da presente </w:t>
      </w:r>
      <w:r w:rsidR="002E3269" w:rsidRPr="00383694">
        <w:rPr>
          <w:rFonts w:ascii="Calibri" w:hAnsi="Calibri" w:cs="Calibri"/>
          <w:sz w:val="24"/>
          <w:szCs w:val="24"/>
          <w:lang w:val="pt-PT"/>
        </w:rPr>
        <w:t>l</w:t>
      </w:r>
      <w:r w:rsidR="00EE2235" w:rsidRPr="00383694">
        <w:rPr>
          <w:rFonts w:ascii="Calibri" w:hAnsi="Calibri" w:cs="Calibri"/>
          <w:sz w:val="24"/>
          <w:szCs w:val="24"/>
          <w:lang w:val="pt-PT"/>
        </w:rPr>
        <w:t>ei</w:t>
      </w:r>
      <w:r w:rsidR="00310816" w:rsidRPr="00383694">
        <w:rPr>
          <w:rFonts w:ascii="Calibri" w:hAnsi="Calibri" w:cs="Calibri"/>
          <w:sz w:val="24"/>
          <w:szCs w:val="24"/>
          <w:lang w:val="pt-PT"/>
        </w:rPr>
        <w:t>,</w:t>
      </w:r>
      <w:r w:rsidR="00EE2235" w:rsidRPr="00383694">
        <w:rPr>
          <w:rFonts w:ascii="Calibri" w:hAnsi="Calibri" w:cs="Calibri"/>
          <w:sz w:val="24"/>
          <w:szCs w:val="24"/>
          <w:lang w:val="pt-PT"/>
        </w:rPr>
        <w:t xml:space="preserve"> o Chefe do Executivo regulamentará o procedimento para a concessão da bolsa de incentivo à escolarização.</w:t>
      </w:r>
    </w:p>
    <w:p w:rsidR="00383004" w:rsidRPr="00383694" w:rsidRDefault="00383004" w:rsidP="00383004">
      <w:pPr>
        <w:tabs>
          <w:tab w:val="left" w:pos="709"/>
          <w:tab w:val="left" w:pos="1418"/>
          <w:tab w:val="left" w:pos="2127"/>
        </w:tabs>
        <w:spacing w:before="120" w:after="120" w:line="360" w:lineRule="auto"/>
        <w:jc w:val="center"/>
        <w:rPr>
          <w:rFonts w:ascii="Calibri" w:hAnsi="Calibri" w:cs="Calibri"/>
          <w:b/>
          <w:sz w:val="24"/>
          <w:szCs w:val="24"/>
          <w:lang w:val="pt-PT"/>
        </w:rPr>
      </w:pPr>
      <w:r w:rsidRPr="00383694">
        <w:rPr>
          <w:rFonts w:ascii="Calibri" w:hAnsi="Calibri" w:cs="Calibri"/>
          <w:b/>
          <w:sz w:val="24"/>
          <w:szCs w:val="24"/>
          <w:lang w:val="pt-PT"/>
        </w:rPr>
        <w:t>Seção III</w:t>
      </w:r>
    </w:p>
    <w:p w:rsidR="00383004" w:rsidRPr="00383694" w:rsidRDefault="00383004" w:rsidP="00383004">
      <w:pPr>
        <w:tabs>
          <w:tab w:val="left" w:pos="709"/>
          <w:tab w:val="left" w:pos="1418"/>
          <w:tab w:val="left" w:pos="2127"/>
        </w:tabs>
        <w:spacing w:before="120" w:after="120" w:line="360" w:lineRule="auto"/>
        <w:jc w:val="center"/>
        <w:rPr>
          <w:rFonts w:ascii="Calibri" w:hAnsi="Calibri" w:cs="Calibri"/>
          <w:b/>
          <w:sz w:val="24"/>
          <w:szCs w:val="24"/>
        </w:rPr>
      </w:pPr>
      <w:r w:rsidRPr="00383694">
        <w:rPr>
          <w:rFonts w:ascii="Calibri" w:hAnsi="Calibri" w:cs="Calibri"/>
          <w:b/>
          <w:sz w:val="24"/>
          <w:szCs w:val="24"/>
        </w:rPr>
        <w:t>Da falta abonada</w:t>
      </w:r>
    </w:p>
    <w:p w:rsidR="00383004" w:rsidRPr="00383694" w:rsidRDefault="00383004" w:rsidP="00383004">
      <w:pPr>
        <w:tabs>
          <w:tab w:val="left" w:pos="709"/>
          <w:tab w:val="left" w:pos="1418"/>
          <w:tab w:val="left" w:pos="2127"/>
        </w:tabs>
        <w:spacing w:before="120" w:after="120" w:line="360" w:lineRule="auto"/>
        <w:ind w:firstLine="709"/>
        <w:jc w:val="both"/>
        <w:rPr>
          <w:rFonts w:ascii="Calibri" w:hAnsi="Calibri" w:cs="Arial"/>
          <w:sz w:val="24"/>
          <w:szCs w:val="24"/>
        </w:rPr>
      </w:pPr>
      <w:r w:rsidRPr="00383694">
        <w:rPr>
          <w:rFonts w:ascii="Calibri" w:hAnsi="Calibri" w:cs="Calibri"/>
          <w:b/>
          <w:sz w:val="24"/>
          <w:szCs w:val="24"/>
        </w:rPr>
        <w:t>Art. 7</w:t>
      </w:r>
      <w:r w:rsidR="006D3ED2" w:rsidRPr="00383694">
        <w:rPr>
          <w:rFonts w:ascii="Calibri" w:hAnsi="Calibri" w:cs="Calibri"/>
          <w:b/>
          <w:sz w:val="24"/>
          <w:szCs w:val="24"/>
        </w:rPr>
        <w:t>7</w:t>
      </w:r>
      <w:r w:rsidRPr="00383694">
        <w:rPr>
          <w:rFonts w:ascii="Calibri" w:hAnsi="Calibri" w:cs="Calibri"/>
          <w:b/>
          <w:sz w:val="24"/>
          <w:szCs w:val="24"/>
        </w:rPr>
        <w:t xml:space="preserve">.  </w:t>
      </w:r>
      <w:r w:rsidRPr="00383694">
        <w:rPr>
          <w:rFonts w:ascii="Calibri" w:hAnsi="Calibri" w:cs="Calibri"/>
          <w:sz w:val="24"/>
          <w:szCs w:val="24"/>
        </w:rPr>
        <w:t xml:space="preserve">Ao empregado público é garantida a falta abonada, que consiste na faculdade de faltar </w:t>
      </w:r>
      <w:r w:rsidR="00CA0865" w:rsidRPr="00383694">
        <w:rPr>
          <w:rFonts w:ascii="Calibri" w:hAnsi="Calibri" w:cs="Calibri"/>
          <w:sz w:val="24"/>
          <w:szCs w:val="24"/>
        </w:rPr>
        <w:t>6 (</w:t>
      </w:r>
      <w:r w:rsidRPr="00383694">
        <w:rPr>
          <w:rFonts w:ascii="Calibri" w:hAnsi="Calibri" w:cs="Calibri"/>
          <w:sz w:val="24"/>
          <w:szCs w:val="24"/>
        </w:rPr>
        <w:t>seis</w:t>
      </w:r>
      <w:r w:rsidR="00CA0865" w:rsidRPr="00383694">
        <w:rPr>
          <w:rFonts w:ascii="Calibri" w:hAnsi="Calibri" w:cs="Calibri"/>
          <w:sz w:val="24"/>
          <w:szCs w:val="24"/>
        </w:rPr>
        <w:t>)</w:t>
      </w:r>
      <w:r w:rsidRPr="00383694">
        <w:rPr>
          <w:rFonts w:ascii="Calibri" w:hAnsi="Calibri" w:cs="Calibri"/>
          <w:sz w:val="24"/>
          <w:szCs w:val="24"/>
        </w:rPr>
        <w:t xml:space="preserve"> dias úteis por ano</w:t>
      </w:r>
      <w:r w:rsidR="00DE4B70" w:rsidRPr="00383694">
        <w:rPr>
          <w:rFonts w:ascii="Calibri" w:hAnsi="Calibri" w:cs="Calibri"/>
          <w:sz w:val="24"/>
          <w:szCs w:val="24"/>
        </w:rPr>
        <w:t>,</w:t>
      </w:r>
      <w:r w:rsidRPr="00383694">
        <w:rPr>
          <w:rFonts w:ascii="Calibri" w:hAnsi="Calibri" w:cs="Calibri"/>
          <w:sz w:val="24"/>
          <w:szCs w:val="24"/>
        </w:rPr>
        <w:t xml:space="preserve"> sem prejuízo dos vencimentos, na forma regulamentar</w:t>
      </w:r>
      <w:r w:rsidRPr="00383694">
        <w:rPr>
          <w:rFonts w:ascii="Calibri" w:hAnsi="Calibri" w:cs="Arial"/>
          <w:sz w:val="24"/>
          <w:szCs w:val="24"/>
        </w:rPr>
        <w:t>.</w:t>
      </w:r>
    </w:p>
    <w:p w:rsidR="00383004" w:rsidRPr="00383694" w:rsidRDefault="00383004" w:rsidP="00383004">
      <w:pPr>
        <w:tabs>
          <w:tab w:val="left" w:pos="709"/>
          <w:tab w:val="left" w:pos="1418"/>
          <w:tab w:val="left" w:pos="2127"/>
        </w:tabs>
        <w:spacing w:before="120" w:after="120" w:line="360" w:lineRule="auto"/>
        <w:ind w:firstLine="709"/>
        <w:jc w:val="both"/>
        <w:rPr>
          <w:rFonts w:ascii="Calibri" w:hAnsi="Calibri" w:cs="Calibri"/>
          <w:b/>
          <w:sz w:val="24"/>
          <w:szCs w:val="24"/>
          <w:lang w:val="pt-PT"/>
        </w:rPr>
      </w:pPr>
      <w:r w:rsidRPr="00383694">
        <w:rPr>
          <w:rFonts w:ascii="Calibri" w:hAnsi="Calibri" w:cs="Arial"/>
          <w:b/>
          <w:sz w:val="24"/>
          <w:szCs w:val="24"/>
        </w:rPr>
        <w:t xml:space="preserve">Parágrafo único. </w:t>
      </w:r>
      <w:r w:rsidR="00D56879" w:rsidRPr="00383694">
        <w:rPr>
          <w:rFonts w:ascii="Calibri" w:hAnsi="Calibri" w:cs="Arial"/>
          <w:sz w:val="24"/>
          <w:szCs w:val="24"/>
        </w:rPr>
        <w:t xml:space="preserve">O empregado público fará jus a 1 (uma falta) abonada por mês, vedado o uso de faltas abonadas em dias seguidos. </w:t>
      </w:r>
    </w:p>
    <w:p w:rsidR="00383004" w:rsidRPr="00383694" w:rsidRDefault="00383004" w:rsidP="00383004">
      <w:pPr>
        <w:tabs>
          <w:tab w:val="left" w:pos="709"/>
          <w:tab w:val="left" w:pos="1418"/>
          <w:tab w:val="left" w:pos="2127"/>
        </w:tabs>
        <w:spacing w:before="120" w:after="120" w:line="360" w:lineRule="auto"/>
        <w:jc w:val="center"/>
        <w:rPr>
          <w:rFonts w:ascii="Calibri" w:hAnsi="Calibri" w:cs="Calibri"/>
          <w:b/>
          <w:sz w:val="24"/>
          <w:szCs w:val="24"/>
          <w:lang w:val="pt-PT"/>
        </w:rPr>
      </w:pPr>
      <w:r w:rsidRPr="00383694">
        <w:rPr>
          <w:rFonts w:ascii="Calibri" w:hAnsi="Calibri" w:cs="Calibri"/>
          <w:b/>
          <w:sz w:val="24"/>
          <w:szCs w:val="24"/>
          <w:lang w:val="pt-PT"/>
        </w:rPr>
        <w:t xml:space="preserve">Seção </w:t>
      </w:r>
      <w:r w:rsidR="000F11D5" w:rsidRPr="00383694">
        <w:rPr>
          <w:rFonts w:ascii="Calibri" w:hAnsi="Calibri" w:cs="Calibri"/>
          <w:b/>
          <w:sz w:val="24"/>
          <w:szCs w:val="24"/>
          <w:lang w:val="pt-PT"/>
        </w:rPr>
        <w:t>I</w:t>
      </w:r>
      <w:r w:rsidRPr="00383694">
        <w:rPr>
          <w:rFonts w:ascii="Calibri" w:hAnsi="Calibri" w:cs="Calibri"/>
          <w:b/>
          <w:sz w:val="24"/>
          <w:szCs w:val="24"/>
          <w:lang w:val="pt-PT"/>
        </w:rPr>
        <w:t>V</w:t>
      </w:r>
    </w:p>
    <w:p w:rsidR="00383004" w:rsidRPr="00383694" w:rsidRDefault="00383004" w:rsidP="00383004">
      <w:pPr>
        <w:tabs>
          <w:tab w:val="left" w:pos="709"/>
          <w:tab w:val="left" w:pos="1418"/>
          <w:tab w:val="left" w:pos="2127"/>
        </w:tabs>
        <w:spacing w:before="120" w:after="120" w:line="360" w:lineRule="auto"/>
        <w:jc w:val="center"/>
        <w:rPr>
          <w:rFonts w:ascii="Calibri" w:hAnsi="Calibri" w:cs="Calibri"/>
          <w:b/>
          <w:sz w:val="24"/>
          <w:szCs w:val="24"/>
          <w:lang w:val="pt-PT"/>
        </w:rPr>
      </w:pPr>
      <w:r w:rsidRPr="00383694">
        <w:rPr>
          <w:rFonts w:ascii="Calibri" w:hAnsi="Calibri" w:cs="Calibri"/>
          <w:b/>
          <w:sz w:val="24"/>
          <w:szCs w:val="24"/>
          <w:lang w:val="pt-PT"/>
        </w:rPr>
        <w:t>Do prêmio assiduidade</w:t>
      </w:r>
    </w:p>
    <w:p w:rsidR="00383004" w:rsidRPr="00383694" w:rsidRDefault="006D3ED2" w:rsidP="00383004">
      <w:pPr>
        <w:tabs>
          <w:tab w:val="left" w:pos="709"/>
          <w:tab w:val="left" w:pos="1418"/>
          <w:tab w:val="left" w:pos="2127"/>
        </w:tabs>
        <w:spacing w:before="120" w:after="120" w:line="360" w:lineRule="auto"/>
        <w:ind w:firstLine="709"/>
        <w:jc w:val="both"/>
        <w:rPr>
          <w:rFonts w:ascii="Calibri" w:hAnsi="Calibri" w:cs="Arial"/>
          <w:sz w:val="24"/>
          <w:szCs w:val="24"/>
        </w:rPr>
      </w:pPr>
      <w:r w:rsidRPr="00383694">
        <w:rPr>
          <w:rFonts w:ascii="Calibri" w:hAnsi="Calibri" w:cs="Arial"/>
          <w:b/>
          <w:sz w:val="24"/>
          <w:szCs w:val="24"/>
        </w:rPr>
        <w:t>Art. 78</w:t>
      </w:r>
      <w:r w:rsidR="00383004" w:rsidRPr="00383694">
        <w:rPr>
          <w:rFonts w:ascii="Calibri" w:hAnsi="Calibri" w:cs="Arial"/>
          <w:b/>
          <w:sz w:val="24"/>
          <w:szCs w:val="24"/>
        </w:rPr>
        <w:t xml:space="preserve">. </w:t>
      </w:r>
      <w:r w:rsidR="00383004" w:rsidRPr="00383694">
        <w:rPr>
          <w:rFonts w:ascii="Calibri" w:hAnsi="Calibri" w:cs="Arial"/>
          <w:sz w:val="24"/>
          <w:szCs w:val="24"/>
        </w:rPr>
        <w:t xml:space="preserve">O prêmio assiduidade, instituído pela Lei nº 6.251, de 2005, é um benefício de caráter indenizatório, que será devido ao </w:t>
      </w:r>
      <w:r w:rsidR="00227633">
        <w:rPr>
          <w:rFonts w:ascii="Calibri" w:hAnsi="Calibri" w:cs="Arial"/>
          <w:sz w:val="24"/>
          <w:szCs w:val="24"/>
        </w:rPr>
        <w:t xml:space="preserve">empregado </w:t>
      </w:r>
      <w:r w:rsidR="00383004" w:rsidRPr="00383694">
        <w:rPr>
          <w:rFonts w:ascii="Calibri" w:hAnsi="Calibri" w:cs="Arial"/>
          <w:sz w:val="24"/>
          <w:szCs w:val="24"/>
        </w:rPr>
        <w:t>público municipal que cumprir jornada de trabalho sem registro de faltas</w:t>
      </w:r>
      <w:r w:rsidR="00E112EA">
        <w:rPr>
          <w:rFonts w:ascii="Calibri" w:hAnsi="Calibri" w:cs="Arial"/>
          <w:sz w:val="24"/>
          <w:szCs w:val="24"/>
        </w:rPr>
        <w:t>, conforme regulamento</w:t>
      </w:r>
      <w:r w:rsidR="00383004" w:rsidRPr="00383694">
        <w:rPr>
          <w:rFonts w:ascii="Calibri" w:hAnsi="Calibri" w:cs="Arial"/>
          <w:sz w:val="24"/>
          <w:szCs w:val="24"/>
        </w:rPr>
        <w:t>.</w:t>
      </w:r>
    </w:p>
    <w:p w:rsidR="00383004" w:rsidRPr="00383694" w:rsidRDefault="00383004" w:rsidP="00383004">
      <w:pPr>
        <w:tabs>
          <w:tab w:val="left" w:pos="709"/>
          <w:tab w:val="left" w:pos="1418"/>
          <w:tab w:val="left" w:pos="2127"/>
        </w:tabs>
        <w:spacing w:before="120" w:after="120" w:line="360" w:lineRule="auto"/>
        <w:ind w:firstLine="709"/>
        <w:jc w:val="both"/>
        <w:rPr>
          <w:rFonts w:ascii="Calibri" w:hAnsi="Calibri" w:cs="Arial"/>
          <w:sz w:val="24"/>
          <w:szCs w:val="24"/>
        </w:rPr>
      </w:pPr>
      <w:r w:rsidRPr="00383694">
        <w:rPr>
          <w:rFonts w:ascii="Calibri" w:hAnsi="Calibri" w:cs="Arial"/>
          <w:sz w:val="24"/>
          <w:szCs w:val="24"/>
        </w:rPr>
        <w:t>§ 1º O prêmio assiduidade, no valor de R$</w:t>
      </w:r>
      <w:r w:rsidR="00692D7E" w:rsidRPr="00383694">
        <w:rPr>
          <w:rFonts w:ascii="Calibri" w:hAnsi="Calibri" w:cs="Arial"/>
          <w:sz w:val="24"/>
          <w:szCs w:val="24"/>
        </w:rPr>
        <w:t xml:space="preserve"> 159</w:t>
      </w:r>
      <w:r w:rsidRPr="00383694">
        <w:rPr>
          <w:rFonts w:ascii="Calibri" w:hAnsi="Calibri" w:cs="Arial"/>
          <w:sz w:val="24"/>
          <w:szCs w:val="24"/>
        </w:rPr>
        <w:t>,</w:t>
      </w:r>
      <w:r w:rsidR="00692D7E" w:rsidRPr="00383694">
        <w:rPr>
          <w:rFonts w:ascii="Calibri" w:hAnsi="Calibri" w:cs="Arial"/>
          <w:sz w:val="24"/>
          <w:szCs w:val="24"/>
        </w:rPr>
        <w:t>67</w:t>
      </w:r>
      <w:r w:rsidR="000F11D5" w:rsidRPr="00383694">
        <w:rPr>
          <w:rFonts w:ascii="Calibri" w:hAnsi="Calibri" w:cs="Arial"/>
          <w:sz w:val="24"/>
          <w:szCs w:val="24"/>
        </w:rPr>
        <w:t xml:space="preserve"> (cento e cinquenta e </w:t>
      </w:r>
      <w:r w:rsidR="00692D7E" w:rsidRPr="00383694">
        <w:rPr>
          <w:rFonts w:ascii="Calibri" w:hAnsi="Calibri" w:cs="Arial"/>
          <w:sz w:val="24"/>
          <w:szCs w:val="24"/>
        </w:rPr>
        <w:t xml:space="preserve">nove </w:t>
      </w:r>
      <w:r w:rsidR="000F11D5" w:rsidRPr="00383694">
        <w:rPr>
          <w:rFonts w:ascii="Calibri" w:hAnsi="Calibri" w:cs="Arial"/>
          <w:sz w:val="24"/>
          <w:szCs w:val="24"/>
        </w:rPr>
        <w:t xml:space="preserve">reais e </w:t>
      </w:r>
      <w:r w:rsidR="00692D7E" w:rsidRPr="00383694">
        <w:rPr>
          <w:rFonts w:ascii="Calibri" w:hAnsi="Calibri" w:cs="Arial"/>
          <w:sz w:val="24"/>
          <w:szCs w:val="24"/>
        </w:rPr>
        <w:t>sessenta e sete centavos</w:t>
      </w:r>
      <w:r w:rsidR="000F11D5" w:rsidRPr="00383694">
        <w:rPr>
          <w:rFonts w:ascii="Calibri" w:hAnsi="Calibri" w:cs="Arial"/>
          <w:sz w:val="24"/>
          <w:szCs w:val="24"/>
        </w:rPr>
        <w:t>)</w:t>
      </w:r>
      <w:r w:rsidRPr="00383694">
        <w:rPr>
          <w:rFonts w:ascii="Calibri" w:hAnsi="Calibri" w:cs="Arial"/>
          <w:sz w:val="24"/>
          <w:szCs w:val="24"/>
        </w:rPr>
        <w:t>, será pago mensalmente, juntamente com a folha de pagamento.</w:t>
      </w:r>
    </w:p>
    <w:p w:rsidR="00383004" w:rsidRPr="00383694" w:rsidRDefault="00383004" w:rsidP="00383004">
      <w:pPr>
        <w:tabs>
          <w:tab w:val="left" w:pos="709"/>
          <w:tab w:val="left" w:pos="1418"/>
          <w:tab w:val="left" w:pos="2127"/>
        </w:tabs>
        <w:spacing w:before="120" w:after="120" w:line="360" w:lineRule="auto"/>
        <w:ind w:firstLine="709"/>
        <w:jc w:val="both"/>
        <w:rPr>
          <w:rFonts w:ascii="Calibri" w:hAnsi="Calibri" w:cs="Arial"/>
          <w:sz w:val="24"/>
          <w:szCs w:val="24"/>
        </w:rPr>
      </w:pPr>
      <w:r w:rsidRPr="00383694">
        <w:rPr>
          <w:rFonts w:ascii="Calibri" w:hAnsi="Calibri" w:cs="Arial"/>
          <w:sz w:val="24"/>
          <w:szCs w:val="24"/>
        </w:rPr>
        <w:t xml:space="preserve">§2º O valor referido no </w:t>
      </w:r>
      <w:r w:rsidR="00B41C54" w:rsidRPr="00383694">
        <w:rPr>
          <w:rFonts w:ascii="Calibri" w:hAnsi="Calibri" w:cs="Arial"/>
          <w:sz w:val="24"/>
          <w:szCs w:val="24"/>
        </w:rPr>
        <w:t>§ 1º deste artigo</w:t>
      </w:r>
      <w:r w:rsidRPr="00383694">
        <w:rPr>
          <w:rFonts w:ascii="Calibri" w:hAnsi="Calibri" w:cs="Arial"/>
          <w:sz w:val="24"/>
          <w:szCs w:val="24"/>
        </w:rPr>
        <w:t xml:space="preserve"> será corrigido </w:t>
      </w:r>
      <w:r w:rsidR="000F11D5" w:rsidRPr="00383694">
        <w:rPr>
          <w:rFonts w:ascii="Calibri" w:hAnsi="Calibri" w:cs="Arial"/>
          <w:sz w:val="24"/>
          <w:szCs w:val="24"/>
        </w:rPr>
        <w:t xml:space="preserve">em conformidade com os índices de reajustes concedidos aos servidores do Município. </w:t>
      </w:r>
    </w:p>
    <w:p w:rsidR="00383004" w:rsidRPr="00383694" w:rsidRDefault="00383004" w:rsidP="00383004">
      <w:pPr>
        <w:tabs>
          <w:tab w:val="left" w:pos="709"/>
          <w:tab w:val="left" w:pos="1418"/>
          <w:tab w:val="left" w:pos="2127"/>
        </w:tabs>
        <w:spacing w:before="120" w:after="120" w:line="360" w:lineRule="auto"/>
        <w:ind w:firstLine="709"/>
        <w:jc w:val="both"/>
        <w:rPr>
          <w:rFonts w:ascii="Calibri" w:hAnsi="Calibri" w:cs="Calibri"/>
          <w:sz w:val="24"/>
          <w:szCs w:val="24"/>
        </w:rPr>
      </w:pPr>
      <w:r w:rsidRPr="00383694">
        <w:rPr>
          <w:rFonts w:ascii="Calibri" w:hAnsi="Calibri" w:cs="Arial"/>
          <w:sz w:val="24"/>
          <w:szCs w:val="24"/>
        </w:rPr>
        <w:t xml:space="preserve">§3º </w:t>
      </w:r>
      <w:r w:rsidRPr="00383694">
        <w:rPr>
          <w:rFonts w:ascii="Calibri" w:hAnsi="Calibri" w:cs="Calibri"/>
          <w:sz w:val="24"/>
          <w:szCs w:val="24"/>
        </w:rPr>
        <w:t xml:space="preserve">O prêmio referido no </w:t>
      </w:r>
      <w:r w:rsidR="000F11D5" w:rsidRPr="00383694">
        <w:rPr>
          <w:rFonts w:ascii="Calibri" w:hAnsi="Calibri" w:cs="Calibri"/>
          <w:sz w:val="24"/>
          <w:szCs w:val="24"/>
        </w:rPr>
        <w:t>“</w:t>
      </w:r>
      <w:r w:rsidRPr="00383694">
        <w:rPr>
          <w:rFonts w:ascii="Calibri" w:hAnsi="Calibri" w:cs="Calibri"/>
          <w:sz w:val="24"/>
          <w:szCs w:val="24"/>
        </w:rPr>
        <w:t>caput</w:t>
      </w:r>
      <w:r w:rsidR="000F11D5" w:rsidRPr="00383694">
        <w:rPr>
          <w:rFonts w:ascii="Calibri" w:hAnsi="Calibri" w:cs="Calibri"/>
          <w:sz w:val="24"/>
          <w:szCs w:val="24"/>
        </w:rPr>
        <w:t>”</w:t>
      </w:r>
      <w:r w:rsidRPr="00383694">
        <w:rPr>
          <w:rFonts w:ascii="Calibri" w:hAnsi="Calibri" w:cs="Calibri"/>
          <w:sz w:val="24"/>
          <w:szCs w:val="24"/>
        </w:rPr>
        <w:t xml:space="preserve"> deste artigo será regulamentado por ato próprio do Chefe do Executivo no prazo de 30 (trinta) dias a contar da entrada em vigor da presente </w:t>
      </w:r>
      <w:r w:rsidR="00DC36F0" w:rsidRPr="00383694">
        <w:rPr>
          <w:rFonts w:ascii="Calibri" w:hAnsi="Calibri" w:cs="Calibri"/>
          <w:sz w:val="24"/>
          <w:szCs w:val="24"/>
        </w:rPr>
        <w:t>l</w:t>
      </w:r>
      <w:r w:rsidRPr="00383694">
        <w:rPr>
          <w:rFonts w:ascii="Calibri" w:hAnsi="Calibri" w:cs="Calibri"/>
          <w:sz w:val="24"/>
          <w:szCs w:val="24"/>
        </w:rPr>
        <w:t>ei.</w:t>
      </w:r>
    </w:p>
    <w:p w:rsidR="00C16CA8" w:rsidRPr="00383694" w:rsidRDefault="00F04330" w:rsidP="004157F2">
      <w:pPr>
        <w:tabs>
          <w:tab w:val="left" w:pos="709"/>
          <w:tab w:val="left" w:pos="1418"/>
          <w:tab w:val="left" w:pos="2127"/>
        </w:tabs>
        <w:spacing w:before="120" w:after="120" w:line="360" w:lineRule="auto"/>
        <w:jc w:val="center"/>
        <w:rPr>
          <w:rFonts w:ascii="Calibri" w:hAnsi="Calibri" w:cs="Calibri"/>
          <w:b/>
          <w:sz w:val="24"/>
          <w:szCs w:val="24"/>
          <w:lang w:val="pt-PT"/>
        </w:rPr>
      </w:pPr>
      <w:r w:rsidRPr="00383694">
        <w:rPr>
          <w:rFonts w:ascii="Calibri" w:hAnsi="Calibri" w:cs="Calibri"/>
          <w:b/>
          <w:sz w:val="24"/>
          <w:szCs w:val="24"/>
          <w:lang w:val="pt-PT"/>
        </w:rPr>
        <w:t xml:space="preserve">Seção </w:t>
      </w:r>
      <w:r w:rsidR="00023570" w:rsidRPr="00383694">
        <w:rPr>
          <w:rFonts w:ascii="Calibri" w:hAnsi="Calibri" w:cs="Calibri"/>
          <w:b/>
          <w:sz w:val="24"/>
          <w:szCs w:val="24"/>
          <w:lang w:val="pt-PT"/>
        </w:rPr>
        <w:t>V</w:t>
      </w:r>
    </w:p>
    <w:p w:rsidR="008C4B46" w:rsidRPr="00383694" w:rsidRDefault="008C4B46" w:rsidP="008C4B46">
      <w:pPr>
        <w:pStyle w:val="Ttulo3"/>
        <w:tabs>
          <w:tab w:val="left" w:pos="1560"/>
        </w:tabs>
        <w:spacing w:before="120" w:after="120" w:line="360" w:lineRule="auto"/>
        <w:jc w:val="center"/>
        <w:rPr>
          <w:rFonts w:ascii="Calibri" w:hAnsi="Calibri"/>
          <w:sz w:val="24"/>
          <w:szCs w:val="24"/>
        </w:rPr>
      </w:pPr>
      <w:r w:rsidRPr="00383694">
        <w:rPr>
          <w:rFonts w:ascii="Calibri" w:hAnsi="Calibri"/>
          <w:sz w:val="24"/>
          <w:szCs w:val="24"/>
        </w:rPr>
        <w:t>Dos Demais Benefícios</w:t>
      </w:r>
    </w:p>
    <w:p w:rsidR="008C4B46" w:rsidRPr="00383694" w:rsidRDefault="008C4B46" w:rsidP="008C4B46">
      <w:pPr>
        <w:pStyle w:val="ArtigoCardinal"/>
        <w:tabs>
          <w:tab w:val="clear" w:pos="993"/>
          <w:tab w:val="left" w:pos="1560"/>
        </w:tabs>
        <w:spacing w:before="120" w:after="120" w:line="360" w:lineRule="auto"/>
        <w:ind w:firstLine="709"/>
        <w:rPr>
          <w:rFonts w:ascii="Calibri" w:hAnsi="Calibri" w:cs="Calibri"/>
        </w:rPr>
      </w:pPr>
      <w:r w:rsidRPr="00383694">
        <w:rPr>
          <w:rFonts w:ascii="Calibri" w:hAnsi="Calibri" w:cs="Calibri"/>
          <w:b/>
        </w:rPr>
        <w:t xml:space="preserve">Art. </w:t>
      </w:r>
      <w:r w:rsidR="000F11D5" w:rsidRPr="00383694">
        <w:rPr>
          <w:rFonts w:ascii="Calibri" w:hAnsi="Calibri" w:cs="Calibri"/>
          <w:b/>
        </w:rPr>
        <w:t>79</w:t>
      </w:r>
      <w:r w:rsidRPr="00383694">
        <w:rPr>
          <w:rFonts w:ascii="Calibri" w:hAnsi="Calibri" w:cs="Calibri"/>
        </w:rPr>
        <w:t>. O empregado público de provimento efetivo terá direito aos seguintes benefícios, de acordo com regulamento:</w:t>
      </w:r>
    </w:p>
    <w:p w:rsidR="008C4B46" w:rsidRPr="00383694" w:rsidRDefault="008C4B46" w:rsidP="008C4B46">
      <w:pPr>
        <w:numPr>
          <w:ilvl w:val="0"/>
          <w:numId w:val="29"/>
        </w:numPr>
        <w:tabs>
          <w:tab w:val="left" w:pos="1134"/>
        </w:tabs>
        <w:spacing w:before="120" w:after="120" w:line="360" w:lineRule="auto"/>
        <w:ind w:left="0" w:firstLine="709"/>
        <w:jc w:val="both"/>
        <w:rPr>
          <w:rFonts w:ascii="Calibri" w:hAnsi="Calibri" w:cs="Arial"/>
          <w:sz w:val="24"/>
          <w:szCs w:val="24"/>
        </w:rPr>
      </w:pPr>
      <w:r w:rsidRPr="00383694">
        <w:rPr>
          <w:rFonts w:ascii="Calibri" w:hAnsi="Calibri" w:cs="Arial"/>
          <w:sz w:val="24"/>
          <w:szCs w:val="24"/>
        </w:rPr>
        <w:t>auxílio saúde;</w:t>
      </w:r>
    </w:p>
    <w:p w:rsidR="008C4B46" w:rsidRPr="00383694" w:rsidRDefault="008C4B46" w:rsidP="008C4B46">
      <w:pPr>
        <w:numPr>
          <w:ilvl w:val="0"/>
          <w:numId w:val="29"/>
        </w:numPr>
        <w:tabs>
          <w:tab w:val="left" w:pos="1134"/>
        </w:tabs>
        <w:spacing w:before="120" w:after="120" w:line="360" w:lineRule="auto"/>
        <w:ind w:left="0" w:firstLine="709"/>
        <w:jc w:val="both"/>
        <w:rPr>
          <w:rFonts w:ascii="Calibri" w:hAnsi="Calibri" w:cs="Arial"/>
          <w:sz w:val="24"/>
          <w:szCs w:val="24"/>
        </w:rPr>
      </w:pPr>
      <w:r w:rsidRPr="00383694">
        <w:rPr>
          <w:rFonts w:ascii="Calibri" w:hAnsi="Calibri" w:cs="Arial"/>
          <w:sz w:val="24"/>
          <w:szCs w:val="24"/>
        </w:rPr>
        <w:t>auxílio alimentação, na forma da lei;</w:t>
      </w:r>
      <w:r w:rsidR="000F11D5" w:rsidRPr="00383694">
        <w:rPr>
          <w:rFonts w:ascii="Calibri" w:hAnsi="Calibri" w:cs="Arial"/>
          <w:sz w:val="24"/>
          <w:szCs w:val="24"/>
        </w:rPr>
        <w:t xml:space="preserve"> e</w:t>
      </w:r>
    </w:p>
    <w:p w:rsidR="008C4B46" w:rsidRPr="00383694" w:rsidRDefault="008C4B46" w:rsidP="008C4B46">
      <w:pPr>
        <w:numPr>
          <w:ilvl w:val="0"/>
          <w:numId w:val="29"/>
        </w:numPr>
        <w:tabs>
          <w:tab w:val="left" w:pos="1134"/>
        </w:tabs>
        <w:spacing w:before="120" w:after="120" w:line="360" w:lineRule="auto"/>
        <w:ind w:left="0" w:firstLine="709"/>
        <w:jc w:val="both"/>
        <w:rPr>
          <w:rFonts w:ascii="Calibri" w:hAnsi="Calibri" w:cs="Arial"/>
          <w:sz w:val="24"/>
          <w:szCs w:val="24"/>
        </w:rPr>
      </w:pPr>
      <w:r w:rsidRPr="00383694">
        <w:rPr>
          <w:rFonts w:ascii="Calibri" w:hAnsi="Calibri" w:cs="Arial"/>
          <w:sz w:val="24"/>
          <w:szCs w:val="24"/>
        </w:rPr>
        <w:t>auxílio transporte.</w:t>
      </w:r>
    </w:p>
    <w:p w:rsidR="008C4B46" w:rsidRPr="00383694" w:rsidRDefault="008C4B46" w:rsidP="004157F2">
      <w:pPr>
        <w:tabs>
          <w:tab w:val="left" w:pos="709"/>
          <w:tab w:val="left" w:pos="1418"/>
          <w:tab w:val="left" w:pos="2127"/>
        </w:tabs>
        <w:spacing w:before="120" w:after="120" w:line="360" w:lineRule="auto"/>
        <w:jc w:val="center"/>
        <w:rPr>
          <w:rFonts w:ascii="Calibri" w:hAnsi="Calibri" w:cs="Calibri"/>
          <w:b/>
          <w:sz w:val="24"/>
          <w:szCs w:val="24"/>
          <w:lang w:val="pt-PT"/>
        </w:rPr>
      </w:pPr>
      <w:r w:rsidRPr="00383694">
        <w:rPr>
          <w:rFonts w:ascii="Calibri" w:hAnsi="Calibri" w:cs="Calibri"/>
          <w:b/>
          <w:sz w:val="24"/>
          <w:szCs w:val="24"/>
          <w:lang w:val="pt-PT"/>
        </w:rPr>
        <w:t>Seção V</w:t>
      </w:r>
      <w:r w:rsidR="00530461">
        <w:rPr>
          <w:rFonts w:ascii="Calibri" w:hAnsi="Calibri" w:cs="Calibri"/>
          <w:b/>
          <w:sz w:val="24"/>
          <w:szCs w:val="24"/>
          <w:lang w:val="pt-PT"/>
        </w:rPr>
        <w:t>I</w:t>
      </w:r>
    </w:p>
    <w:p w:rsidR="00F04330" w:rsidRPr="00383694" w:rsidRDefault="00C16CA8" w:rsidP="004157F2">
      <w:pPr>
        <w:tabs>
          <w:tab w:val="left" w:pos="709"/>
          <w:tab w:val="left" w:pos="1418"/>
          <w:tab w:val="left" w:pos="2127"/>
        </w:tabs>
        <w:spacing w:before="120" w:after="120" w:line="360" w:lineRule="auto"/>
        <w:jc w:val="center"/>
        <w:rPr>
          <w:rFonts w:ascii="Calibri" w:hAnsi="Calibri" w:cs="Calibri"/>
          <w:sz w:val="24"/>
          <w:szCs w:val="24"/>
          <w:lang w:val="pt-PT"/>
        </w:rPr>
      </w:pPr>
      <w:r w:rsidRPr="00383694">
        <w:rPr>
          <w:rFonts w:ascii="Calibri" w:hAnsi="Calibri" w:cs="Calibri"/>
          <w:b/>
          <w:sz w:val="24"/>
          <w:szCs w:val="24"/>
          <w:lang w:val="pt-PT"/>
        </w:rPr>
        <w:t>D</w:t>
      </w:r>
      <w:r w:rsidR="00F04330" w:rsidRPr="00383694">
        <w:rPr>
          <w:rFonts w:ascii="Calibri" w:hAnsi="Calibri" w:cs="Calibri"/>
          <w:b/>
          <w:sz w:val="24"/>
          <w:szCs w:val="24"/>
          <w:lang w:val="pt-PT"/>
        </w:rPr>
        <w:t>as Disposições Gerais</w:t>
      </w:r>
    </w:p>
    <w:p w:rsidR="002419F3" w:rsidRPr="00430051" w:rsidRDefault="004E4D09" w:rsidP="002419F3">
      <w:pPr>
        <w:spacing w:before="120" w:after="120" w:line="360" w:lineRule="auto"/>
        <w:ind w:firstLine="709"/>
        <w:jc w:val="both"/>
        <w:rPr>
          <w:rFonts w:ascii="Calibri" w:eastAsia="Calibri" w:hAnsi="Calibri" w:cs="Calibri"/>
          <w:sz w:val="24"/>
          <w:szCs w:val="24"/>
          <w:lang w:eastAsia="en-US"/>
        </w:rPr>
      </w:pPr>
      <w:r w:rsidRPr="00430051">
        <w:rPr>
          <w:rFonts w:ascii="Calibri" w:eastAsia="Calibri" w:hAnsi="Calibri" w:cs="Calibri"/>
          <w:b/>
          <w:sz w:val="24"/>
          <w:szCs w:val="24"/>
          <w:lang w:eastAsia="en-US"/>
        </w:rPr>
        <w:t xml:space="preserve">Art. </w:t>
      </w:r>
      <w:r w:rsidR="006D3ED2" w:rsidRPr="00430051">
        <w:rPr>
          <w:rFonts w:ascii="Calibri" w:eastAsia="Calibri" w:hAnsi="Calibri" w:cs="Calibri"/>
          <w:b/>
          <w:sz w:val="24"/>
          <w:szCs w:val="24"/>
          <w:lang w:eastAsia="en-US"/>
        </w:rPr>
        <w:t>8</w:t>
      </w:r>
      <w:r w:rsidR="000F11D5" w:rsidRPr="00430051">
        <w:rPr>
          <w:rFonts w:ascii="Calibri" w:eastAsia="Calibri" w:hAnsi="Calibri" w:cs="Calibri"/>
          <w:b/>
          <w:sz w:val="24"/>
          <w:szCs w:val="24"/>
          <w:lang w:eastAsia="en-US"/>
        </w:rPr>
        <w:t>0</w:t>
      </w:r>
      <w:r w:rsidRPr="00430051">
        <w:rPr>
          <w:rFonts w:ascii="Calibri" w:eastAsia="Calibri" w:hAnsi="Calibri" w:cs="Calibri"/>
          <w:b/>
          <w:sz w:val="24"/>
          <w:szCs w:val="24"/>
          <w:lang w:eastAsia="en-US"/>
        </w:rPr>
        <w:t xml:space="preserve">. </w:t>
      </w:r>
      <w:r w:rsidRPr="00430051">
        <w:rPr>
          <w:rFonts w:ascii="Calibri" w:eastAsia="Calibri" w:hAnsi="Calibri" w:cs="Calibri"/>
          <w:sz w:val="24"/>
          <w:szCs w:val="24"/>
          <w:lang w:eastAsia="en-US"/>
        </w:rPr>
        <w:t>Os servidores que</w:t>
      </w:r>
      <w:r w:rsidR="002419F3" w:rsidRPr="00430051">
        <w:rPr>
          <w:rFonts w:ascii="Calibri" w:eastAsia="Calibri" w:hAnsi="Calibri" w:cs="Calibri"/>
          <w:sz w:val="24"/>
          <w:szCs w:val="24"/>
          <w:lang w:eastAsia="en-US"/>
        </w:rPr>
        <w:t xml:space="preserve">, na data da promulgação desta lei, ainda não tiverem efetivamente incorporado à sua remuneração a </w:t>
      </w:r>
      <w:r w:rsidRPr="00430051">
        <w:rPr>
          <w:rFonts w:ascii="Calibri" w:eastAsia="Calibri" w:hAnsi="Calibri" w:cs="Calibri"/>
          <w:sz w:val="24"/>
          <w:szCs w:val="24"/>
          <w:lang w:eastAsia="en-US"/>
        </w:rPr>
        <w:t xml:space="preserve">retribuição pecuniária pelo exercício de função de confiança ou a gratificação de representação do cargo de coordenador executivo, </w:t>
      </w:r>
      <w:r w:rsidR="002419F3" w:rsidRPr="00430051">
        <w:rPr>
          <w:rFonts w:ascii="Calibri" w:eastAsia="Calibri" w:hAnsi="Calibri" w:cs="Calibri"/>
          <w:sz w:val="24"/>
          <w:szCs w:val="24"/>
          <w:lang w:eastAsia="en-US"/>
        </w:rPr>
        <w:t xml:space="preserve">porém que, nos termos </w:t>
      </w:r>
      <w:r w:rsidRPr="00430051">
        <w:rPr>
          <w:rFonts w:ascii="Calibri" w:eastAsia="Calibri" w:hAnsi="Calibri" w:cs="Calibri"/>
          <w:sz w:val="24"/>
          <w:szCs w:val="24"/>
          <w:lang w:eastAsia="en-US"/>
        </w:rPr>
        <w:t xml:space="preserve">do </w:t>
      </w:r>
      <w:r w:rsidR="009B196A" w:rsidRPr="00430051">
        <w:rPr>
          <w:rFonts w:ascii="Calibri" w:eastAsia="Calibri" w:hAnsi="Calibri" w:cs="Calibri"/>
          <w:sz w:val="24"/>
          <w:szCs w:val="24"/>
          <w:lang w:eastAsia="en-US"/>
        </w:rPr>
        <w:t>a</w:t>
      </w:r>
      <w:r w:rsidRPr="00430051">
        <w:rPr>
          <w:rFonts w:ascii="Calibri" w:eastAsia="Calibri" w:hAnsi="Calibri" w:cs="Calibri"/>
          <w:sz w:val="24"/>
          <w:szCs w:val="24"/>
          <w:lang w:eastAsia="en-US"/>
        </w:rPr>
        <w:t>rt</w:t>
      </w:r>
      <w:r w:rsidR="00B2570B" w:rsidRPr="00430051">
        <w:rPr>
          <w:rFonts w:ascii="Calibri" w:eastAsia="Calibri" w:hAnsi="Calibri" w:cs="Calibri"/>
          <w:sz w:val="24"/>
          <w:szCs w:val="24"/>
          <w:lang w:eastAsia="en-US"/>
        </w:rPr>
        <w:t>.</w:t>
      </w:r>
      <w:r w:rsidRPr="00430051">
        <w:rPr>
          <w:rFonts w:ascii="Calibri" w:eastAsia="Calibri" w:hAnsi="Calibri" w:cs="Calibri"/>
          <w:sz w:val="24"/>
          <w:szCs w:val="24"/>
          <w:lang w:eastAsia="en-US"/>
        </w:rPr>
        <w:t xml:space="preserve"> 22 e do </w:t>
      </w:r>
      <w:r w:rsidR="009B196A" w:rsidRPr="00430051">
        <w:rPr>
          <w:rFonts w:ascii="Calibri" w:eastAsia="Calibri" w:hAnsi="Calibri" w:cs="Calibri"/>
          <w:sz w:val="24"/>
          <w:szCs w:val="24"/>
          <w:lang w:eastAsia="en-US"/>
        </w:rPr>
        <w:t>a</w:t>
      </w:r>
      <w:r w:rsidRPr="00430051">
        <w:rPr>
          <w:rFonts w:ascii="Calibri" w:eastAsia="Calibri" w:hAnsi="Calibri" w:cs="Calibri"/>
          <w:sz w:val="24"/>
          <w:szCs w:val="24"/>
          <w:lang w:eastAsia="en-US"/>
        </w:rPr>
        <w:t>rt</w:t>
      </w:r>
      <w:r w:rsidR="00B2570B" w:rsidRPr="00430051">
        <w:rPr>
          <w:rFonts w:ascii="Calibri" w:eastAsia="Calibri" w:hAnsi="Calibri" w:cs="Calibri"/>
          <w:sz w:val="24"/>
          <w:szCs w:val="24"/>
          <w:lang w:eastAsia="en-US"/>
        </w:rPr>
        <w:t>.</w:t>
      </w:r>
      <w:r w:rsidRPr="00430051">
        <w:rPr>
          <w:rFonts w:ascii="Calibri" w:eastAsia="Calibri" w:hAnsi="Calibri" w:cs="Calibri"/>
          <w:sz w:val="24"/>
          <w:szCs w:val="24"/>
          <w:lang w:eastAsia="en-US"/>
        </w:rPr>
        <w:t xml:space="preserve"> 13, §3º, </w:t>
      </w:r>
      <w:r w:rsidR="000F11D5" w:rsidRPr="00430051">
        <w:rPr>
          <w:rFonts w:ascii="Calibri" w:eastAsia="Calibri" w:hAnsi="Calibri" w:cs="Calibri"/>
          <w:sz w:val="24"/>
          <w:szCs w:val="24"/>
          <w:lang w:eastAsia="en-US"/>
        </w:rPr>
        <w:t xml:space="preserve">todos </w:t>
      </w:r>
      <w:r w:rsidRPr="00430051">
        <w:rPr>
          <w:rFonts w:ascii="Calibri" w:eastAsia="Calibri" w:hAnsi="Calibri" w:cs="Calibri"/>
          <w:sz w:val="24"/>
          <w:szCs w:val="24"/>
          <w:lang w:eastAsia="en-US"/>
        </w:rPr>
        <w:t>da Lei nº 6.251, de 2005,</w:t>
      </w:r>
      <w:r w:rsidR="00966581" w:rsidRPr="00430051">
        <w:rPr>
          <w:rFonts w:ascii="Calibri" w:eastAsia="Calibri" w:hAnsi="Calibri" w:cs="Calibri"/>
          <w:sz w:val="24"/>
          <w:szCs w:val="24"/>
          <w:lang w:eastAsia="en-US"/>
        </w:rPr>
        <w:t xml:space="preserve"> </w:t>
      </w:r>
      <w:r w:rsidR="002419F3" w:rsidRPr="00430051">
        <w:rPr>
          <w:rFonts w:ascii="Calibri" w:eastAsia="Calibri" w:hAnsi="Calibri" w:cs="Calibri"/>
          <w:sz w:val="24"/>
          <w:szCs w:val="24"/>
          <w:lang w:eastAsia="en-US"/>
        </w:rPr>
        <w:t>fizerem jus à incorporação de tais verbas junto à sua remuneração, poderão requerer tal incorporação à sua remuneração, observados os requisitos vigentes sob a égide da Lei nº 6.251, de 2005.</w:t>
      </w:r>
    </w:p>
    <w:p w:rsidR="004E4D09" w:rsidRPr="00430051" w:rsidRDefault="004E4D09" w:rsidP="004157F2">
      <w:pPr>
        <w:spacing w:before="120" w:after="120" w:line="360" w:lineRule="auto"/>
        <w:ind w:firstLine="709"/>
        <w:jc w:val="both"/>
        <w:rPr>
          <w:rFonts w:ascii="Calibri" w:eastAsia="Calibri" w:hAnsi="Calibri" w:cs="Calibri"/>
          <w:sz w:val="24"/>
          <w:szCs w:val="24"/>
          <w:lang w:eastAsia="en-US"/>
        </w:rPr>
      </w:pPr>
      <w:r w:rsidRPr="00430051">
        <w:rPr>
          <w:rFonts w:ascii="Calibri" w:eastAsia="Calibri" w:hAnsi="Calibri" w:cs="Calibri"/>
          <w:sz w:val="24"/>
          <w:szCs w:val="24"/>
          <w:lang w:eastAsia="en-US"/>
        </w:rPr>
        <w:t>§</w:t>
      </w:r>
      <w:r w:rsidR="00580277" w:rsidRPr="00430051">
        <w:rPr>
          <w:rFonts w:ascii="Calibri" w:eastAsia="Calibri" w:hAnsi="Calibri" w:cs="Calibri"/>
          <w:sz w:val="24"/>
          <w:szCs w:val="24"/>
          <w:lang w:eastAsia="en-US"/>
        </w:rPr>
        <w:t xml:space="preserve"> 1</w:t>
      </w:r>
      <w:r w:rsidRPr="00430051">
        <w:rPr>
          <w:rFonts w:ascii="Calibri" w:eastAsia="Calibri" w:hAnsi="Calibri" w:cs="Calibri"/>
          <w:sz w:val="24"/>
          <w:szCs w:val="24"/>
          <w:lang w:eastAsia="en-US"/>
        </w:rPr>
        <w:t xml:space="preserve">º Os servidores que estejam há menos de 5 (cinco) anos no exercício de função de confiança ou ocupando o cargo de coordenador executivo, </w:t>
      </w:r>
      <w:r w:rsidR="00580277" w:rsidRPr="00430051">
        <w:rPr>
          <w:rFonts w:ascii="Calibri" w:eastAsia="Calibri" w:hAnsi="Calibri" w:cs="Calibri"/>
          <w:sz w:val="24"/>
          <w:szCs w:val="24"/>
          <w:lang w:eastAsia="en-US"/>
        </w:rPr>
        <w:t xml:space="preserve">poderão obter a incorporação prevista no “caput” deste artigo </w:t>
      </w:r>
      <w:r w:rsidR="000F11D5" w:rsidRPr="00430051">
        <w:rPr>
          <w:rFonts w:ascii="Calibri" w:eastAsia="Calibri" w:hAnsi="Calibri" w:cs="Calibri"/>
          <w:sz w:val="24"/>
          <w:szCs w:val="24"/>
          <w:lang w:eastAsia="en-US"/>
        </w:rPr>
        <w:t xml:space="preserve">obedecido </w:t>
      </w:r>
      <w:r w:rsidRPr="00430051">
        <w:rPr>
          <w:rFonts w:ascii="Calibri" w:eastAsia="Calibri" w:hAnsi="Calibri" w:cs="Calibri"/>
          <w:sz w:val="24"/>
          <w:szCs w:val="24"/>
          <w:lang w:eastAsia="en-US"/>
        </w:rPr>
        <w:t>o seguinte escalonamento:</w:t>
      </w:r>
      <w:r w:rsidR="002939CB" w:rsidRPr="00430051">
        <w:rPr>
          <w:rFonts w:ascii="Calibri" w:eastAsia="Calibri" w:hAnsi="Calibri" w:cs="Calibri"/>
          <w:sz w:val="24"/>
          <w:szCs w:val="24"/>
          <w:lang w:eastAsia="en-US"/>
        </w:rPr>
        <w:t xml:space="preserve"> </w:t>
      </w:r>
    </w:p>
    <w:p w:rsidR="004E4D09" w:rsidRPr="00430051" w:rsidRDefault="004E4D09" w:rsidP="004157F2">
      <w:pPr>
        <w:spacing w:before="120" w:after="120" w:line="360" w:lineRule="auto"/>
        <w:ind w:firstLine="709"/>
        <w:jc w:val="both"/>
        <w:rPr>
          <w:rFonts w:ascii="Calibri" w:eastAsia="Calibri" w:hAnsi="Calibri" w:cs="Calibri"/>
          <w:sz w:val="24"/>
          <w:szCs w:val="24"/>
          <w:lang w:eastAsia="en-US"/>
        </w:rPr>
      </w:pPr>
      <w:r w:rsidRPr="00430051">
        <w:rPr>
          <w:rFonts w:ascii="Calibri" w:eastAsia="Calibri" w:hAnsi="Calibri" w:cs="Calibri"/>
          <w:sz w:val="24"/>
          <w:szCs w:val="24"/>
          <w:lang w:eastAsia="en-US"/>
        </w:rPr>
        <w:t xml:space="preserve">I – 1 (um) ano completo de </w:t>
      </w:r>
      <w:r w:rsidR="00FA1195" w:rsidRPr="00430051">
        <w:rPr>
          <w:rFonts w:ascii="Calibri" w:eastAsia="Calibri" w:hAnsi="Calibri" w:cs="Calibri"/>
          <w:sz w:val="24"/>
          <w:szCs w:val="24"/>
          <w:lang w:eastAsia="en-US"/>
        </w:rPr>
        <w:t xml:space="preserve">efetivo </w:t>
      </w:r>
      <w:r w:rsidRPr="00430051">
        <w:rPr>
          <w:rFonts w:ascii="Calibri" w:eastAsia="Calibri" w:hAnsi="Calibri" w:cs="Calibri"/>
          <w:sz w:val="24"/>
          <w:szCs w:val="24"/>
          <w:lang w:eastAsia="en-US"/>
        </w:rPr>
        <w:t xml:space="preserve">exercício de função de confiança ou de exercício do cargo de coordenador executivo: 10% </w:t>
      </w:r>
      <w:r w:rsidR="000F11D5" w:rsidRPr="00430051">
        <w:rPr>
          <w:rFonts w:ascii="Calibri" w:eastAsia="Calibri" w:hAnsi="Calibri" w:cs="Calibri"/>
          <w:sz w:val="24"/>
          <w:szCs w:val="24"/>
          <w:lang w:eastAsia="en-US"/>
        </w:rPr>
        <w:t xml:space="preserve">(dez por cento) </w:t>
      </w:r>
      <w:r w:rsidRPr="00430051">
        <w:rPr>
          <w:rFonts w:ascii="Calibri" w:eastAsia="Calibri" w:hAnsi="Calibri" w:cs="Calibri"/>
          <w:sz w:val="24"/>
          <w:szCs w:val="24"/>
          <w:lang w:eastAsia="en-US"/>
        </w:rPr>
        <w:t>de incorporação;</w:t>
      </w:r>
    </w:p>
    <w:p w:rsidR="004E4D09" w:rsidRPr="00430051" w:rsidRDefault="004E4D09" w:rsidP="004157F2">
      <w:pPr>
        <w:spacing w:before="120" w:after="120" w:line="360" w:lineRule="auto"/>
        <w:ind w:firstLine="709"/>
        <w:jc w:val="both"/>
        <w:rPr>
          <w:rFonts w:ascii="Calibri" w:eastAsia="Calibri" w:hAnsi="Calibri" w:cs="Calibri"/>
          <w:sz w:val="24"/>
          <w:szCs w:val="24"/>
          <w:lang w:eastAsia="en-US"/>
        </w:rPr>
      </w:pPr>
      <w:r w:rsidRPr="00430051">
        <w:rPr>
          <w:rFonts w:ascii="Calibri" w:eastAsia="Calibri" w:hAnsi="Calibri" w:cs="Calibri"/>
          <w:sz w:val="24"/>
          <w:szCs w:val="24"/>
          <w:lang w:eastAsia="en-US"/>
        </w:rPr>
        <w:t xml:space="preserve">II – 2 (dois) anos completos de </w:t>
      </w:r>
      <w:r w:rsidR="00FA1195" w:rsidRPr="00430051">
        <w:rPr>
          <w:rFonts w:ascii="Calibri" w:eastAsia="Calibri" w:hAnsi="Calibri" w:cs="Calibri"/>
          <w:sz w:val="24"/>
          <w:szCs w:val="24"/>
          <w:lang w:eastAsia="en-US"/>
        </w:rPr>
        <w:t>efetivo</w:t>
      </w:r>
      <w:r w:rsidRPr="00430051">
        <w:rPr>
          <w:rFonts w:ascii="Calibri" w:eastAsia="Calibri" w:hAnsi="Calibri" w:cs="Calibri"/>
          <w:sz w:val="24"/>
          <w:szCs w:val="24"/>
          <w:lang w:eastAsia="en-US"/>
        </w:rPr>
        <w:t xml:space="preserve"> exercício de função de confiança ou de exercício do cargo de coordenador executivo: 20% </w:t>
      </w:r>
      <w:r w:rsidR="000F11D5" w:rsidRPr="00430051">
        <w:rPr>
          <w:rFonts w:ascii="Calibri" w:eastAsia="Calibri" w:hAnsi="Calibri" w:cs="Calibri"/>
          <w:sz w:val="24"/>
          <w:szCs w:val="24"/>
          <w:lang w:eastAsia="en-US"/>
        </w:rPr>
        <w:t xml:space="preserve">(vinte por cento) </w:t>
      </w:r>
      <w:r w:rsidRPr="00430051">
        <w:rPr>
          <w:rFonts w:ascii="Calibri" w:eastAsia="Calibri" w:hAnsi="Calibri" w:cs="Calibri"/>
          <w:sz w:val="24"/>
          <w:szCs w:val="24"/>
          <w:lang w:eastAsia="en-US"/>
        </w:rPr>
        <w:t>de incorporação;</w:t>
      </w:r>
    </w:p>
    <w:p w:rsidR="0012438B" w:rsidRPr="00430051" w:rsidRDefault="004E4D09" w:rsidP="0012438B">
      <w:pPr>
        <w:spacing w:before="120" w:after="120" w:line="360" w:lineRule="auto"/>
        <w:ind w:firstLine="709"/>
        <w:jc w:val="both"/>
        <w:rPr>
          <w:rFonts w:ascii="Calibri" w:eastAsia="Calibri" w:hAnsi="Calibri" w:cs="Calibri"/>
          <w:sz w:val="24"/>
          <w:szCs w:val="24"/>
          <w:lang w:eastAsia="en-US"/>
        </w:rPr>
      </w:pPr>
      <w:r w:rsidRPr="00430051">
        <w:rPr>
          <w:rFonts w:ascii="Calibri" w:eastAsia="Calibri" w:hAnsi="Calibri" w:cs="Calibri"/>
          <w:sz w:val="24"/>
          <w:szCs w:val="24"/>
          <w:lang w:eastAsia="en-US"/>
        </w:rPr>
        <w:t xml:space="preserve">III – 3 (três) anos completos de </w:t>
      </w:r>
      <w:r w:rsidR="00FA1195" w:rsidRPr="00430051">
        <w:rPr>
          <w:rFonts w:ascii="Calibri" w:eastAsia="Calibri" w:hAnsi="Calibri" w:cs="Calibri"/>
          <w:sz w:val="24"/>
          <w:szCs w:val="24"/>
          <w:lang w:eastAsia="en-US"/>
        </w:rPr>
        <w:t>efetivo</w:t>
      </w:r>
      <w:r w:rsidRPr="00430051">
        <w:rPr>
          <w:rFonts w:ascii="Calibri" w:eastAsia="Calibri" w:hAnsi="Calibri" w:cs="Calibri"/>
          <w:sz w:val="24"/>
          <w:szCs w:val="24"/>
          <w:lang w:eastAsia="en-US"/>
        </w:rPr>
        <w:t xml:space="preserve"> exercício de função de confiança ou de exercício do cargo de coordenador executivo: 30% </w:t>
      </w:r>
      <w:r w:rsidR="000F11D5" w:rsidRPr="00430051">
        <w:rPr>
          <w:rFonts w:ascii="Calibri" w:eastAsia="Calibri" w:hAnsi="Calibri" w:cs="Calibri"/>
          <w:sz w:val="24"/>
          <w:szCs w:val="24"/>
          <w:lang w:eastAsia="en-US"/>
        </w:rPr>
        <w:t xml:space="preserve">(trinta por cento) </w:t>
      </w:r>
      <w:r w:rsidRPr="00430051">
        <w:rPr>
          <w:rFonts w:ascii="Calibri" w:eastAsia="Calibri" w:hAnsi="Calibri" w:cs="Calibri"/>
          <w:sz w:val="24"/>
          <w:szCs w:val="24"/>
          <w:lang w:eastAsia="en-US"/>
        </w:rPr>
        <w:t>de incorporação;</w:t>
      </w:r>
    </w:p>
    <w:p w:rsidR="004E4D09" w:rsidRPr="00430051" w:rsidRDefault="004E4D09" w:rsidP="0012438B">
      <w:pPr>
        <w:spacing w:before="120" w:after="120" w:line="360" w:lineRule="auto"/>
        <w:ind w:firstLine="709"/>
        <w:jc w:val="both"/>
        <w:rPr>
          <w:rFonts w:ascii="Calibri" w:eastAsia="Calibri" w:hAnsi="Calibri" w:cs="Calibri"/>
          <w:sz w:val="24"/>
          <w:szCs w:val="24"/>
          <w:lang w:eastAsia="en-US"/>
        </w:rPr>
      </w:pPr>
      <w:r w:rsidRPr="00430051">
        <w:rPr>
          <w:rFonts w:ascii="Calibri" w:eastAsia="Calibri" w:hAnsi="Calibri" w:cs="Calibri"/>
          <w:sz w:val="24"/>
          <w:szCs w:val="24"/>
          <w:lang w:eastAsia="en-US"/>
        </w:rPr>
        <w:t xml:space="preserve">IV – 4 (quatro) anos completos de </w:t>
      </w:r>
      <w:r w:rsidR="00FA1195" w:rsidRPr="00430051">
        <w:rPr>
          <w:rFonts w:ascii="Calibri" w:eastAsia="Calibri" w:hAnsi="Calibri" w:cs="Calibri"/>
          <w:sz w:val="24"/>
          <w:szCs w:val="24"/>
          <w:lang w:eastAsia="en-US"/>
        </w:rPr>
        <w:t xml:space="preserve">efetivo </w:t>
      </w:r>
      <w:r w:rsidRPr="00430051">
        <w:rPr>
          <w:rFonts w:ascii="Calibri" w:eastAsia="Calibri" w:hAnsi="Calibri" w:cs="Calibri"/>
          <w:sz w:val="24"/>
          <w:szCs w:val="24"/>
          <w:lang w:eastAsia="en-US"/>
        </w:rPr>
        <w:t xml:space="preserve">exercício de função de confiança ou de exercício do cargo de coordenador executivo: 40% </w:t>
      </w:r>
      <w:r w:rsidR="000F11D5" w:rsidRPr="00430051">
        <w:rPr>
          <w:rFonts w:ascii="Calibri" w:eastAsia="Calibri" w:hAnsi="Calibri" w:cs="Calibri"/>
          <w:sz w:val="24"/>
          <w:szCs w:val="24"/>
          <w:lang w:eastAsia="en-US"/>
        </w:rPr>
        <w:t xml:space="preserve">(quarenta por cento) </w:t>
      </w:r>
      <w:r w:rsidRPr="00430051">
        <w:rPr>
          <w:rFonts w:ascii="Calibri" w:eastAsia="Calibri" w:hAnsi="Calibri" w:cs="Calibri"/>
          <w:sz w:val="24"/>
          <w:szCs w:val="24"/>
          <w:lang w:eastAsia="en-US"/>
        </w:rPr>
        <w:t>de incorporação.</w:t>
      </w:r>
    </w:p>
    <w:p w:rsidR="00580277" w:rsidRPr="00430051" w:rsidRDefault="0012438B" w:rsidP="00580277">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430051">
        <w:rPr>
          <w:rFonts w:ascii="Calibri" w:hAnsi="Calibri" w:cs="Calibri"/>
          <w:sz w:val="24"/>
          <w:szCs w:val="24"/>
          <w:lang w:val="pt-PT"/>
        </w:rPr>
        <w:t>§</w:t>
      </w:r>
      <w:r w:rsidR="00580277" w:rsidRPr="00430051">
        <w:rPr>
          <w:rFonts w:ascii="Calibri" w:hAnsi="Calibri" w:cs="Calibri"/>
          <w:sz w:val="24"/>
          <w:szCs w:val="24"/>
          <w:lang w:val="pt-PT"/>
        </w:rPr>
        <w:t xml:space="preserve"> </w:t>
      </w:r>
      <w:r w:rsidRPr="00430051">
        <w:rPr>
          <w:rFonts w:ascii="Calibri" w:hAnsi="Calibri" w:cs="Calibri"/>
          <w:sz w:val="24"/>
          <w:szCs w:val="24"/>
          <w:lang w:val="pt-PT"/>
        </w:rPr>
        <w:t xml:space="preserve">3º </w:t>
      </w:r>
      <w:r w:rsidR="00C82DFE" w:rsidRPr="00430051">
        <w:rPr>
          <w:rFonts w:ascii="Calibri" w:hAnsi="Calibri" w:cs="Calibri"/>
          <w:sz w:val="24"/>
          <w:szCs w:val="24"/>
          <w:lang w:val="pt-PT"/>
        </w:rPr>
        <w:t xml:space="preserve"> </w:t>
      </w:r>
      <w:r w:rsidR="00580277" w:rsidRPr="00430051">
        <w:rPr>
          <w:rFonts w:ascii="Calibri" w:hAnsi="Calibri" w:cs="Calibri"/>
          <w:sz w:val="24"/>
          <w:szCs w:val="24"/>
          <w:lang w:val="pt-PT"/>
        </w:rPr>
        <w:t>Para os fins do § 1º deste artigo, a fração igual ou superior a 6 (seis) meses será considerada como ano de efetivo exercício.</w:t>
      </w:r>
    </w:p>
    <w:p w:rsidR="00C82DFE" w:rsidRPr="00430051" w:rsidRDefault="00580277" w:rsidP="004157F2">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430051">
        <w:rPr>
          <w:rFonts w:ascii="Calibri" w:hAnsi="Calibri" w:cs="Calibri"/>
          <w:sz w:val="24"/>
          <w:szCs w:val="24"/>
          <w:lang w:val="pt-PT"/>
        </w:rPr>
        <w:t xml:space="preserve">§ 4º A incorporação </w:t>
      </w:r>
      <w:r w:rsidR="00C82DFE" w:rsidRPr="00430051">
        <w:rPr>
          <w:rFonts w:ascii="Calibri" w:hAnsi="Calibri" w:cs="Calibri"/>
          <w:sz w:val="24"/>
          <w:szCs w:val="24"/>
          <w:lang w:val="pt-PT"/>
        </w:rPr>
        <w:t xml:space="preserve">prevista no § </w:t>
      </w:r>
      <w:r w:rsidRPr="00430051">
        <w:rPr>
          <w:rFonts w:ascii="Calibri" w:hAnsi="Calibri" w:cs="Calibri"/>
          <w:sz w:val="24"/>
          <w:szCs w:val="24"/>
          <w:lang w:val="pt-PT"/>
        </w:rPr>
        <w:t>1</w:t>
      </w:r>
      <w:r w:rsidR="00C82DFE" w:rsidRPr="00430051">
        <w:rPr>
          <w:rFonts w:ascii="Calibri" w:hAnsi="Calibri" w:cs="Calibri"/>
          <w:sz w:val="24"/>
          <w:szCs w:val="24"/>
          <w:lang w:val="pt-PT"/>
        </w:rPr>
        <w:t xml:space="preserve">º deste artigo </w:t>
      </w:r>
      <w:r w:rsidRPr="00430051">
        <w:rPr>
          <w:rFonts w:ascii="Calibri" w:hAnsi="Calibri" w:cs="Calibri"/>
          <w:sz w:val="24"/>
          <w:szCs w:val="24"/>
          <w:lang w:val="pt-PT"/>
        </w:rPr>
        <w:t>deverá ser requerida na forma de regulamento a esta lei e será efetivada</w:t>
      </w:r>
      <w:r w:rsidR="00024E17" w:rsidRPr="00430051">
        <w:rPr>
          <w:rFonts w:ascii="Calibri" w:hAnsi="Calibri" w:cs="Calibri"/>
          <w:sz w:val="24"/>
          <w:szCs w:val="24"/>
          <w:lang w:val="pt-PT"/>
        </w:rPr>
        <w:t xml:space="preserve"> no prazo máximo de 18 (dezoito) meses, a contar da vigência desta lei, em conformidade com critérios e cronogramas fixados em decreto do Poder Executivo. </w:t>
      </w:r>
    </w:p>
    <w:p w:rsidR="00580277" w:rsidRDefault="00C82DFE" w:rsidP="004157F2">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430051">
        <w:rPr>
          <w:rFonts w:ascii="Calibri" w:hAnsi="Calibri" w:cs="Calibri"/>
          <w:sz w:val="24"/>
          <w:szCs w:val="24"/>
          <w:lang w:val="pt-PT"/>
        </w:rPr>
        <w:t xml:space="preserve">§ </w:t>
      </w:r>
      <w:r w:rsidR="00580277" w:rsidRPr="00430051">
        <w:rPr>
          <w:rFonts w:ascii="Calibri" w:hAnsi="Calibri" w:cs="Calibri"/>
          <w:sz w:val="24"/>
          <w:szCs w:val="24"/>
          <w:lang w:val="pt-PT"/>
        </w:rPr>
        <w:t>5º Às incorporações de que trata este artigo aplica-se, no que for cabível, o disposto nos §§ 1º a</w:t>
      </w:r>
      <w:r w:rsidR="004F16EB">
        <w:rPr>
          <w:rFonts w:ascii="Calibri" w:hAnsi="Calibri" w:cs="Calibri"/>
          <w:sz w:val="24"/>
          <w:szCs w:val="24"/>
          <w:lang w:val="pt-PT"/>
        </w:rPr>
        <w:t xml:space="preserve"> 5</w:t>
      </w:r>
      <w:r w:rsidR="00580277" w:rsidRPr="00430051">
        <w:rPr>
          <w:rFonts w:ascii="Calibri" w:hAnsi="Calibri" w:cs="Calibri"/>
          <w:sz w:val="24"/>
          <w:szCs w:val="24"/>
          <w:lang w:val="pt-PT"/>
        </w:rPr>
        <w:t>º do art. 67 desta lei.</w:t>
      </w:r>
    </w:p>
    <w:p w:rsidR="00196FD9" w:rsidRDefault="00196FD9" w:rsidP="004157F2">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196FD9">
        <w:rPr>
          <w:rFonts w:ascii="Calibri" w:hAnsi="Calibri" w:cs="Calibri"/>
          <w:sz w:val="24"/>
          <w:szCs w:val="24"/>
          <w:lang w:val="pt-PT"/>
        </w:rPr>
        <w:t xml:space="preserve">§ 6º O disposto neste artigo dar-se-á em até 18 (dezoito) meses após a </w:t>
      </w:r>
      <w:r w:rsidR="008809BF">
        <w:rPr>
          <w:rFonts w:ascii="Calibri" w:hAnsi="Calibri" w:cs="Calibri"/>
          <w:sz w:val="24"/>
          <w:szCs w:val="24"/>
          <w:lang w:val="pt-PT"/>
        </w:rPr>
        <w:t xml:space="preserve">vigência </w:t>
      </w:r>
      <w:r w:rsidRPr="00196FD9">
        <w:rPr>
          <w:rFonts w:ascii="Calibri" w:hAnsi="Calibri" w:cs="Calibri"/>
          <w:sz w:val="24"/>
          <w:szCs w:val="24"/>
          <w:lang w:val="pt-PT"/>
        </w:rPr>
        <w:t>desta lei.</w:t>
      </w:r>
    </w:p>
    <w:p w:rsidR="00C16CA8" w:rsidRPr="00383694" w:rsidRDefault="00F04330" w:rsidP="004157F2">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b/>
          <w:sz w:val="24"/>
          <w:szCs w:val="24"/>
          <w:lang w:val="pt-PT"/>
        </w:rPr>
        <w:t xml:space="preserve">Art. </w:t>
      </w:r>
      <w:r w:rsidR="00383004" w:rsidRPr="00383694">
        <w:rPr>
          <w:rFonts w:ascii="Calibri" w:hAnsi="Calibri" w:cs="Calibri"/>
          <w:b/>
          <w:sz w:val="24"/>
          <w:szCs w:val="24"/>
          <w:lang w:val="pt-PT"/>
        </w:rPr>
        <w:t>8</w:t>
      </w:r>
      <w:r w:rsidR="00063221" w:rsidRPr="00383694">
        <w:rPr>
          <w:rFonts w:ascii="Calibri" w:hAnsi="Calibri" w:cs="Calibri"/>
          <w:b/>
          <w:sz w:val="24"/>
          <w:szCs w:val="24"/>
          <w:lang w:val="pt-PT"/>
        </w:rPr>
        <w:t>1</w:t>
      </w:r>
      <w:r w:rsidR="00B4367B" w:rsidRPr="00383694">
        <w:rPr>
          <w:rFonts w:ascii="Calibri" w:hAnsi="Calibri" w:cs="Calibri"/>
          <w:b/>
          <w:sz w:val="24"/>
          <w:szCs w:val="24"/>
          <w:lang w:val="pt-PT"/>
        </w:rPr>
        <w:t>.</w:t>
      </w:r>
      <w:r w:rsidRPr="00383694">
        <w:rPr>
          <w:rFonts w:ascii="Calibri" w:hAnsi="Calibri" w:cs="Calibri"/>
          <w:sz w:val="24"/>
          <w:szCs w:val="24"/>
          <w:lang w:val="pt-PT"/>
        </w:rPr>
        <w:t xml:space="preserve"> </w:t>
      </w:r>
      <w:r w:rsidR="008D12E4" w:rsidRPr="00383694">
        <w:rPr>
          <w:rFonts w:ascii="Calibri" w:hAnsi="Calibri" w:cs="Calibri"/>
          <w:sz w:val="24"/>
          <w:szCs w:val="24"/>
          <w:lang w:val="pt-PT"/>
        </w:rPr>
        <w:t xml:space="preserve">Para os </w:t>
      </w:r>
      <w:r w:rsidR="00FC01A5">
        <w:rPr>
          <w:rFonts w:ascii="Calibri" w:hAnsi="Calibri" w:cs="Calibri"/>
          <w:sz w:val="24"/>
          <w:szCs w:val="24"/>
          <w:lang w:val="pt-PT"/>
        </w:rPr>
        <w:t>empregos públicos</w:t>
      </w:r>
      <w:r w:rsidR="008D12E4" w:rsidRPr="00383694">
        <w:rPr>
          <w:rFonts w:ascii="Calibri" w:hAnsi="Calibri" w:cs="Calibri"/>
          <w:sz w:val="24"/>
          <w:szCs w:val="24"/>
          <w:lang w:val="pt-PT"/>
        </w:rPr>
        <w:t xml:space="preserve"> cuja jornada semanal de trabalho seja de 30 (trinta) horas, não será considerado período trabalhado o período correspondente ao intervalo intrajornada de 15 (quinze) minutos. </w:t>
      </w:r>
    </w:p>
    <w:p w:rsidR="008D12E4" w:rsidRPr="00383694" w:rsidRDefault="008D12E4" w:rsidP="004157F2">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b/>
          <w:sz w:val="24"/>
          <w:szCs w:val="24"/>
          <w:lang w:val="pt-PT"/>
        </w:rPr>
        <w:t xml:space="preserve">Parágrafo único. </w:t>
      </w:r>
      <w:r w:rsidRPr="00383694">
        <w:rPr>
          <w:rFonts w:ascii="Calibri" w:hAnsi="Calibri" w:cs="Calibri"/>
          <w:sz w:val="24"/>
          <w:szCs w:val="24"/>
          <w:lang w:val="pt-PT"/>
        </w:rPr>
        <w:t xml:space="preserve">O disposto no “caput” deste artigo não se aplica </w:t>
      </w:r>
      <w:r w:rsidR="00FC01A5">
        <w:rPr>
          <w:rFonts w:ascii="Calibri" w:hAnsi="Calibri" w:cs="Calibri"/>
          <w:sz w:val="24"/>
          <w:szCs w:val="24"/>
          <w:lang w:val="pt-PT"/>
        </w:rPr>
        <w:t>aos empregos públicos d</w:t>
      </w:r>
      <w:r w:rsidRPr="00383694">
        <w:rPr>
          <w:rFonts w:ascii="Calibri" w:hAnsi="Calibri" w:cs="Calibri"/>
          <w:sz w:val="24"/>
          <w:szCs w:val="24"/>
          <w:lang w:val="pt-PT"/>
        </w:rPr>
        <w:t>e Médico</w:t>
      </w:r>
      <w:r w:rsidR="00FC01A5">
        <w:rPr>
          <w:rFonts w:ascii="Calibri" w:hAnsi="Calibri" w:cs="Calibri"/>
          <w:sz w:val="24"/>
          <w:szCs w:val="24"/>
          <w:lang w:val="pt-PT"/>
        </w:rPr>
        <w:t xml:space="preserve"> Generalista, de Médico Especialista e de Médico do Trabalho</w:t>
      </w:r>
      <w:r w:rsidR="00BC604C" w:rsidRPr="00383694">
        <w:rPr>
          <w:rFonts w:ascii="Calibri" w:hAnsi="Calibri" w:cs="Calibri"/>
          <w:sz w:val="24"/>
          <w:szCs w:val="24"/>
          <w:lang w:val="pt-PT"/>
        </w:rPr>
        <w:t>, observando-se o disposto na Lei Federal nº 3.999, de 15 de dezembro de 1961.</w:t>
      </w:r>
    </w:p>
    <w:p w:rsidR="00BC604C" w:rsidRPr="00383694" w:rsidRDefault="00BC604C" w:rsidP="004157F2">
      <w:pPr>
        <w:tabs>
          <w:tab w:val="left" w:pos="709"/>
          <w:tab w:val="left" w:pos="1418"/>
          <w:tab w:val="left" w:pos="2127"/>
        </w:tabs>
        <w:spacing w:before="120" w:after="120" w:line="360" w:lineRule="auto"/>
        <w:ind w:firstLine="709"/>
        <w:jc w:val="both"/>
        <w:rPr>
          <w:rFonts w:ascii="Calibri" w:hAnsi="Calibri" w:cs="Calibri"/>
          <w:vanish/>
          <w:sz w:val="24"/>
          <w:szCs w:val="24"/>
          <w:lang w:val="pt-PT"/>
          <w:specVanish/>
        </w:rPr>
      </w:pPr>
    </w:p>
    <w:p w:rsidR="00043B56" w:rsidRPr="00383694" w:rsidRDefault="00063221" w:rsidP="00971C17">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b/>
          <w:sz w:val="24"/>
          <w:szCs w:val="24"/>
          <w:lang w:val="pt-PT"/>
        </w:rPr>
        <w:t>Art. 82</w:t>
      </w:r>
      <w:r w:rsidR="00971C17" w:rsidRPr="00383694">
        <w:rPr>
          <w:rFonts w:ascii="Calibri" w:hAnsi="Calibri" w:cs="Calibri"/>
          <w:b/>
          <w:sz w:val="24"/>
          <w:szCs w:val="24"/>
          <w:lang w:val="pt-PT"/>
        </w:rPr>
        <w:t xml:space="preserve">. </w:t>
      </w:r>
      <w:r w:rsidR="006B39E2" w:rsidRPr="00383694">
        <w:rPr>
          <w:rFonts w:ascii="Calibri" w:hAnsi="Calibri" w:cs="Calibri"/>
          <w:sz w:val="24"/>
          <w:szCs w:val="24"/>
          <w:lang w:val="pt-PT"/>
        </w:rPr>
        <w:t>Serão extintos na vacância os empregos</w:t>
      </w:r>
      <w:r w:rsidR="00E77502">
        <w:rPr>
          <w:rFonts w:ascii="Calibri" w:hAnsi="Calibri" w:cs="Calibri"/>
          <w:sz w:val="24"/>
          <w:szCs w:val="24"/>
          <w:lang w:val="pt-PT"/>
        </w:rPr>
        <w:t xml:space="preserve"> públicos de</w:t>
      </w:r>
      <w:r w:rsidR="00BF7749" w:rsidRPr="00383694">
        <w:rPr>
          <w:rFonts w:ascii="Calibri" w:hAnsi="Calibri" w:cs="Calibri"/>
          <w:sz w:val="24"/>
          <w:szCs w:val="24"/>
          <w:lang w:val="pt-PT"/>
        </w:rPr>
        <w:t>:</w:t>
      </w:r>
    </w:p>
    <w:p w:rsidR="00043B56" w:rsidRPr="00383694" w:rsidRDefault="00043B56" w:rsidP="00971C17">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sz w:val="24"/>
          <w:szCs w:val="24"/>
          <w:lang w:val="pt-PT"/>
        </w:rPr>
        <w:t>I –</w:t>
      </w:r>
      <w:r w:rsidR="00BF7749" w:rsidRPr="00383694">
        <w:rPr>
          <w:rFonts w:ascii="Calibri" w:hAnsi="Calibri" w:cs="Calibri"/>
          <w:sz w:val="24"/>
          <w:szCs w:val="24"/>
          <w:lang w:val="pt-PT"/>
        </w:rPr>
        <w:t xml:space="preserve"> </w:t>
      </w:r>
      <w:r w:rsidR="009B196A" w:rsidRPr="00383694">
        <w:rPr>
          <w:rFonts w:ascii="Calibri" w:hAnsi="Calibri" w:cs="Calibri"/>
          <w:sz w:val="24"/>
          <w:szCs w:val="24"/>
          <w:lang w:val="pt-PT"/>
        </w:rPr>
        <w:t>Agente de N</w:t>
      </w:r>
      <w:r w:rsidR="006B39E2" w:rsidRPr="00383694">
        <w:rPr>
          <w:rFonts w:ascii="Calibri" w:hAnsi="Calibri" w:cs="Calibri"/>
          <w:sz w:val="24"/>
          <w:szCs w:val="24"/>
          <w:lang w:val="pt-PT"/>
        </w:rPr>
        <w:t>ecropsia;</w:t>
      </w:r>
      <w:r w:rsidR="00BF7749" w:rsidRPr="00383694">
        <w:rPr>
          <w:rFonts w:ascii="Calibri" w:hAnsi="Calibri" w:cs="Calibri"/>
          <w:sz w:val="24"/>
          <w:szCs w:val="24"/>
          <w:lang w:val="pt-PT"/>
        </w:rPr>
        <w:t xml:space="preserve"> </w:t>
      </w:r>
    </w:p>
    <w:p w:rsidR="00043B56" w:rsidRPr="00FE4C6F" w:rsidRDefault="00043B56" w:rsidP="00971C17">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FE4C6F">
        <w:rPr>
          <w:rFonts w:ascii="Calibri" w:hAnsi="Calibri" w:cs="Calibri"/>
          <w:sz w:val="24"/>
          <w:szCs w:val="24"/>
          <w:lang w:val="pt-PT"/>
        </w:rPr>
        <w:t xml:space="preserve">II – </w:t>
      </w:r>
      <w:r w:rsidR="007B510D" w:rsidRPr="00FE4C6F">
        <w:rPr>
          <w:rFonts w:ascii="Calibri" w:hAnsi="Calibri" w:cs="Calibri"/>
          <w:sz w:val="24"/>
          <w:szCs w:val="24"/>
          <w:lang w:val="pt-PT"/>
        </w:rPr>
        <w:t xml:space="preserve">Agente </w:t>
      </w:r>
      <w:r w:rsidR="006B39E2" w:rsidRPr="00FE4C6F">
        <w:rPr>
          <w:rFonts w:ascii="Calibri" w:hAnsi="Calibri" w:cs="Calibri"/>
          <w:sz w:val="24"/>
          <w:szCs w:val="24"/>
          <w:lang w:val="pt-PT"/>
        </w:rPr>
        <w:t xml:space="preserve">de </w:t>
      </w:r>
      <w:r w:rsidR="009B196A" w:rsidRPr="00FE4C6F">
        <w:rPr>
          <w:rFonts w:ascii="Calibri" w:hAnsi="Calibri" w:cs="Calibri"/>
          <w:sz w:val="24"/>
          <w:szCs w:val="24"/>
          <w:lang w:val="pt-PT"/>
        </w:rPr>
        <w:t>E</w:t>
      </w:r>
      <w:r w:rsidR="006B39E2" w:rsidRPr="00FE4C6F">
        <w:rPr>
          <w:rFonts w:ascii="Calibri" w:hAnsi="Calibri" w:cs="Calibri"/>
          <w:sz w:val="24"/>
          <w:szCs w:val="24"/>
          <w:lang w:val="pt-PT"/>
        </w:rPr>
        <w:t>nfermagem;</w:t>
      </w:r>
      <w:r w:rsidR="00BF7749" w:rsidRPr="00FE4C6F">
        <w:rPr>
          <w:rFonts w:ascii="Calibri" w:hAnsi="Calibri" w:cs="Calibri"/>
          <w:sz w:val="24"/>
          <w:szCs w:val="24"/>
          <w:lang w:val="pt-PT"/>
        </w:rPr>
        <w:t xml:space="preserve"> </w:t>
      </w:r>
    </w:p>
    <w:p w:rsidR="00B56C15" w:rsidRPr="00383694" w:rsidRDefault="00B56C15" w:rsidP="00B56C15">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sz w:val="24"/>
          <w:szCs w:val="24"/>
          <w:lang w:val="pt-PT"/>
        </w:rPr>
        <w:t>II</w:t>
      </w:r>
      <w:r w:rsidR="00027593">
        <w:rPr>
          <w:rFonts w:ascii="Calibri" w:hAnsi="Calibri" w:cs="Calibri"/>
          <w:sz w:val="24"/>
          <w:szCs w:val="24"/>
          <w:lang w:val="pt-PT"/>
        </w:rPr>
        <w:t>I</w:t>
      </w:r>
      <w:r w:rsidRPr="00383694">
        <w:rPr>
          <w:rFonts w:ascii="Calibri" w:hAnsi="Calibri" w:cs="Calibri"/>
          <w:sz w:val="24"/>
          <w:szCs w:val="24"/>
          <w:lang w:val="pt-PT"/>
        </w:rPr>
        <w:t xml:space="preserve"> – Agente Social de Serviços Públicos; </w:t>
      </w:r>
    </w:p>
    <w:p w:rsidR="00356C74" w:rsidRDefault="00027593" w:rsidP="00356C74">
      <w:pPr>
        <w:tabs>
          <w:tab w:val="left" w:pos="709"/>
          <w:tab w:val="left" w:pos="1418"/>
          <w:tab w:val="left" w:pos="2127"/>
        </w:tabs>
        <w:spacing w:before="120" w:after="120" w:line="360" w:lineRule="auto"/>
        <w:ind w:firstLine="709"/>
        <w:jc w:val="both"/>
        <w:rPr>
          <w:rFonts w:ascii="Calibri" w:hAnsi="Calibri" w:cs="Calibri"/>
          <w:sz w:val="24"/>
          <w:szCs w:val="24"/>
          <w:lang w:val="pt-PT"/>
        </w:rPr>
      </w:pPr>
      <w:r>
        <w:rPr>
          <w:rFonts w:ascii="Calibri" w:hAnsi="Calibri" w:cs="Calibri"/>
          <w:sz w:val="24"/>
          <w:szCs w:val="24"/>
          <w:lang w:val="pt-PT"/>
        </w:rPr>
        <w:t>IV</w:t>
      </w:r>
      <w:r w:rsidR="00043B56" w:rsidRPr="00383694">
        <w:rPr>
          <w:rFonts w:ascii="Calibri" w:hAnsi="Calibri" w:cs="Calibri"/>
          <w:sz w:val="24"/>
          <w:szCs w:val="24"/>
          <w:lang w:val="pt-PT"/>
        </w:rPr>
        <w:t xml:space="preserve"> – </w:t>
      </w:r>
      <w:r w:rsidR="006B39E2" w:rsidRPr="00383694">
        <w:rPr>
          <w:rFonts w:ascii="Calibri" w:hAnsi="Calibri" w:cs="Calibri"/>
          <w:sz w:val="24"/>
          <w:szCs w:val="24"/>
          <w:lang w:val="pt-PT"/>
        </w:rPr>
        <w:t>Analista Administrativo;</w:t>
      </w:r>
      <w:r w:rsidR="00BF7749" w:rsidRPr="00383694">
        <w:rPr>
          <w:rFonts w:ascii="Calibri" w:hAnsi="Calibri" w:cs="Calibri"/>
          <w:sz w:val="24"/>
          <w:szCs w:val="24"/>
          <w:lang w:val="pt-PT"/>
        </w:rPr>
        <w:t xml:space="preserve"> </w:t>
      </w:r>
    </w:p>
    <w:p w:rsidR="00356C74" w:rsidRPr="00356C74" w:rsidRDefault="00356C74" w:rsidP="00356C74">
      <w:pPr>
        <w:tabs>
          <w:tab w:val="left" w:pos="709"/>
          <w:tab w:val="left" w:pos="1418"/>
          <w:tab w:val="left" w:pos="2127"/>
        </w:tabs>
        <w:spacing w:before="120" w:after="120" w:line="360" w:lineRule="auto"/>
        <w:ind w:firstLine="709"/>
        <w:jc w:val="both"/>
        <w:rPr>
          <w:rFonts w:ascii="Calibri" w:hAnsi="Calibri" w:cs="Calibri"/>
          <w:sz w:val="24"/>
          <w:szCs w:val="24"/>
          <w:lang w:val="pt-PT"/>
        </w:rPr>
      </w:pPr>
      <w:r>
        <w:rPr>
          <w:rFonts w:ascii="Calibri" w:hAnsi="Calibri" w:cs="Calibri"/>
          <w:sz w:val="24"/>
          <w:szCs w:val="24"/>
          <w:lang w:val="pt-PT"/>
        </w:rPr>
        <w:t xml:space="preserve">V – </w:t>
      </w:r>
      <w:r w:rsidRPr="00356C74">
        <w:rPr>
          <w:rFonts w:ascii="Calibri" w:hAnsi="Calibri" w:cs="Calibri"/>
          <w:sz w:val="24"/>
          <w:szCs w:val="24"/>
          <w:lang w:val="pt-PT"/>
        </w:rPr>
        <w:t>Assistente Administrativo de Urgência e Emergência;</w:t>
      </w:r>
    </w:p>
    <w:p w:rsidR="00043B56" w:rsidRPr="00383694" w:rsidRDefault="00356C74" w:rsidP="00356C74">
      <w:pPr>
        <w:tabs>
          <w:tab w:val="left" w:pos="709"/>
          <w:tab w:val="left" w:pos="1418"/>
          <w:tab w:val="left" w:pos="2127"/>
        </w:tabs>
        <w:spacing w:before="120" w:after="120" w:line="360" w:lineRule="auto"/>
        <w:ind w:firstLine="709"/>
        <w:jc w:val="both"/>
        <w:rPr>
          <w:rFonts w:ascii="Calibri" w:hAnsi="Calibri" w:cs="Calibri"/>
          <w:sz w:val="24"/>
          <w:szCs w:val="24"/>
          <w:lang w:val="pt-PT"/>
        </w:rPr>
      </w:pPr>
      <w:r>
        <w:rPr>
          <w:rFonts w:ascii="Calibri" w:hAnsi="Calibri" w:cs="Calibri"/>
          <w:sz w:val="24"/>
          <w:szCs w:val="24"/>
          <w:lang w:val="pt-PT"/>
        </w:rPr>
        <w:t xml:space="preserve">VI – </w:t>
      </w:r>
      <w:r w:rsidRPr="00356C74">
        <w:rPr>
          <w:rFonts w:ascii="Calibri" w:hAnsi="Calibri" w:cs="Calibri"/>
          <w:sz w:val="24"/>
          <w:szCs w:val="24"/>
          <w:lang w:val="pt-PT"/>
        </w:rPr>
        <w:t>Assistente Administrativo de Serviço de Saúde Especializado;</w:t>
      </w:r>
    </w:p>
    <w:p w:rsidR="00043B56" w:rsidRDefault="00043B56" w:rsidP="00971C17">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sz w:val="24"/>
          <w:szCs w:val="24"/>
          <w:lang w:val="pt-PT"/>
        </w:rPr>
        <w:t>V</w:t>
      </w:r>
      <w:r w:rsidR="00356C74">
        <w:rPr>
          <w:rFonts w:ascii="Calibri" w:hAnsi="Calibri" w:cs="Calibri"/>
          <w:sz w:val="24"/>
          <w:szCs w:val="24"/>
          <w:lang w:val="pt-PT"/>
        </w:rPr>
        <w:t>II</w:t>
      </w:r>
      <w:r w:rsidRPr="00383694">
        <w:rPr>
          <w:rFonts w:ascii="Calibri" w:hAnsi="Calibri" w:cs="Calibri"/>
          <w:sz w:val="24"/>
          <w:szCs w:val="24"/>
          <w:lang w:val="pt-PT"/>
        </w:rPr>
        <w:t xml:space="preserve"> – </w:t>
      </w:r>
      <w:r w:rsidR="006B39E2" w:rsidRPr="00383694">
        <w:rPr>
          <w:rFonts w:ascii="Calibri" w:hAnsi="Calibri" w:cs="Calibri"/>
          <w:sz w:val="24"/>
          <w:szCs w:val="24"/>
          <w:lang w:val="pt-PT"/>
        </w:rPr>
        <w:t>Assistente de Divulgação;</w:t>
      </w:r>
      <w:r w:rsidR="00BF7749" w:rsidRPr="00383694">
        <w:rPr>
          <w:rFonts w:ascii="Calibri" w:hAnsi="Calibri" w:cs="Calibri"/>
          <w:sz w:val="24"/>
          <w:szCs w:val="24"/>
          <w:lang w:val="pt-PT"/>
        </w:rPr>
        <w:t xml:space="preserve"> </w:t>
      </w:r>
    </w:p>
    <w:p w:rsidR="005C20BC" w:rsidRPr="00383694" w:rsidRDefault="005C20BC" w:rsidP="00971C17">
      <w:pPr>
        <w:tabs>
          <w:tab w:val="left" w:pos="709"/>
          <w:tab w:val="left" w:pos="1418"/>
          <w:tab w:val="left" w:pos="2127"/>
        </w:tabs>
        <w:spacing w:before="120" w:after="120" w:line="360" w:lineRule="auto"/>
        <w:ind w:firstLine="709"/>
        <w:jc w:val="both"/>
        <w:rPr>
          <w:rFonts w:ascii="Calibri" w:hAnsi="Calibri" w:cs="Calibri"/>
          <w:sz w:val="24"/>
          <w:szCs w:val="24"/>
          <w:lang w:val="pt-PT"/>
        </w:rPr>
      </w:pPr>
      <w:r>
        <w:rPr>
          <w:rFonts w:ascii="Calibri" w:hAnsi="Calibri" w:cs="Calibri"/>
          <w:sz w:val="24"/>
          <w:szCs w:val="24"/>
          <w:lang w:val="pt-PT"/>
        </w:rPr>
        <w:t>VIII – Auxiliar de Saúde Bucal em Urgência e Emergência;</w:t>
      </w:r>
    </w:p>
    <w:p w:rsidR="00043B56" w:rsidRPr="00383694" w:rsidRDefault="00356C74" w:rsidP="00971C17">
      <w:pPr>
        <w:tabs>
          <w:tab w:val="left" w:pos="709"/>
          <w:tab w:val="left" w:pos="1418"/>
          <w:tab w:val="left" w:pos="2127"/>
        </w:tabs>
        <w:spacing w:before="120" w:after="120" w:line="360" w:lineRule="auto"/>
        <w:ind w:firstLine="709"/>
        <w:jc w:val="both"/>
        <w:rPr>
          <w:rFonts w:ascii="Calibri" w:hAnsi="Calibri" w:cs="Calibri"/>
          <w:sz w:val="24"/>
          <w:szCs w:val="24"/>
          <w:lang w:val="pt-PT"/>
        </w:rPr>
      </w:pPr>
      <w:r>
        <w:rPr>
          <w:rFonts w:ascii="Calibri" w:hAnsi="Calibri" w:cs="Calibri"/>
          <w:sz w:val="24"/>
          <w:szCs w:val="24"/>
          <w:lang w:val="pt-PT"/>
        </w:rPr>
        <w:t>I</w:t>
      </w:r>
      <w:r w:rsidR="005C20BC">
        <w:rPr>
          <w:rFonts w:ascii="Calibri" w:hAnsi="Calibri" w:cs="Calibri"/>
          <w:sz w:val="24"/>
          <w:szCs w:val="24"/>
          <w:lang w:val="pt-PT"/>
        </w:rPr>
        <w:t>X</w:t>
      </w:r>
      <w:r w:rsidR="00043B56" w:rsidRPr="00383694">
        <w:rPr>
          <w:rFonts w:ascii="Calibri" w:hAnsi="Calibri" w:cs="Calibri"/>
          <w:sz w:val="24"/>
          <w:szCs w:val="24"/>
          <w:lang w:val="pt-PT"/>
        </w:rPr>
        <w:t xml:space="preserve"> – </w:t>
      </w:r>
      <w:r w:rsidR="006B39E2" w:rsidRPr="00383694">
        <w:rPr>
          <w:rFonts w:ascii="Calibri" w:hAnsi="Calibri" w:cs="Calibri"/>
          <w:sz w:val="24"/>
          <w:szCs w:val="24"/>
          <w:lang w:val="pt-PT"/>
        </w:rPr>
        <w:t>Diretor de Departamento;</w:t>
      </w:r>
      <w:r w:rsidR="00BF7749" w:rsidRPr="00383694">
        <w:rPr>
          <w:rFonts w:ascii="Calibri" w:hAnsi="Calibri" w:cs="Calibri"/>
          <w:sz w:val="24"/>
          <w:szCs w:val="24"/>
          <w:lang w:val="pt-PT"/>
        </w:rPr>
        <w:t xml:space="preserve"> </w:t>
      </w:r>
    </w:p>
    <w:p w:rsidR="00043B56" w:rsidRPr="00FE4C6F" w:rsidRDefault="00356C74" w:rsidP="00971C17">
      <w:pPr>
        <w:tabs>
          <w:tab w:val="left" w:pos="709"/>
          <w:tab w:val="left" w:pos="1418"/>
          <w:tab w:val="left" w:pos="2127"/>
        </w:tabs>
        <w:spacing w:before="120" w:after="120" w:line="360" w:lineRule="auto"/>
        <w:ind w:firstLine="709"/>
        <w:jc w:val="both"/>
        <w:rPr>
          <w:rFonts w:ascii="Calibri" w:hAnsi="Calibri" w:cs="Calibri"/>
          <w:sz w:val="24"/>
          <w:szCs w:val="24"/>
          <w:lang w:val="pt-PT"/>
        </w:rPr>
      </w:pPr>
      <w:r>
        <w:rPr>
          <w:rFonts w:ascii="Calibri" w:hAnsi="Calibri" w:cs="Calibri"/>
          <w:sz w:val="24"/>
          <w:szCs w:val="24"/>
          <w:lang w:val="pt-PT"/>
        </w:rPr>
        <w:t>X</w:t>
      </w:r>
      <w:r w:rsidR="00043B56" w:rsidRPr="00383694">
        <w:rPr>
          <w:rFonts w:ascii="Calibri" w:hAnsi="Calibri" w:cs="Calibri"/>
          <w:sz w:val="24"/>
          <w:szCs w:val="24"/>
          <w:lang w:val="pt-PT"/>
        </w:rPr>
        <w:t xml:space="preserve"> – </w:t>
      </w:r>
      <w:r w:rsidR="006B39E2" w:rsidRPr="00383694">
        <w:rPr>
          <w:rFonts w:ascii="Calibri" w:hAnsi="Calibri" w:cs="Calibri"/>
          <w:sz w:val="24"/>
          <w:szCs w:val="24"/>
          <w:lang w:val="pt-PT"/>
        </w:rPr>
        <w:t>Diretor de Divisão;</w:t>
      </w:r>
      <w:r w:rsidR="00BF7749" w:rsidRPr="00383694">
        <w:rPr>
          <w:rFonts w:ascii="Calibri" w:hAnsi="Calibri" w:cs="Calibri"/>
          <w:sz w:val="24"/>
          <w:szCs w:val="24"/>
          <w:lang w:val="pt-PT"/>
        </w:rPr>
        <w:t xml:space="preserve"> </w:t>
      </w:r>
    </w:p>
    <w:p w:rsidR="00043B56" w:rsidRPr="00FE4C6F" w:rsidRDefault="00356C74" w:rsidP="000F7AE0">
      <w:pPr>
        <w:tabs>
          <w:tab w:val="left" w:pos="709"/>
          <w:tab w:val="left" w:pos="1418"/>
          <w:tab w:val="left" w:pos="2127"/>
        </w:tabs>
        <w:spacing w:before="120" w:after="120" w:line="360" w:lineRule="auto"/>
        <w:ind w:firstLine="709"/>
        <w:jc w:val="both"/>
        <w:rPr>
          <w:rFonts w:ascii="Calibri" w:hAnsi="Calibri" w:cs="Calibri"/>
          <w:sz w:val="24"/>
          <w:szCs w:val="24"/>
          <w:lang w:val="pt-PT"/>
        </w:rPr>
      </w:pPr>
      <w:r>
        <w:rPr>
          <w:rFonts w:ascii="Calibri" w:hAnsi="Calibri" w:cs="Calibri"/>
          <w:sz w:val="24"/>
          <w:szCs w:val="24"/>
          <w:lang w:val="pt-PT"/>
        </w:rPr>
        <w:t>X</w:t>
      </w:r>
      <w:r w:rsidR="005C20BC">
        <w:rPr>
          <w:rFonts w:ascii="Calibri" w:hAnsi="Calibri" w:cs="Calibri"/>
          <w:sz w:val="24"/>
          <w:szCs w:val="24"/>
          <w:lang w:val="pt-PT"/>
        </w:rPr>
        <w:t>I</w:t>
      </w:r>
      <w:r w:rsidR="00043B56" w:rsidRPr="00FE4C6F">
        <w:rPr>
          <w:rFonts w:ascii="Calibri" w:hAnsi="Calibri" w:cs="Calibri"/>
          <w:sz w:val="24"/>
          <w:szCs w:val="24"/>
          <w:lang w:val="pt-PT"/>
        </w:rPr>
        <w:t xml:space="preserve"> – Fiscal </w:t>
      </w:r>
      <w:r w:rsidR="000F7AE0" w:rsidRPr="00FE4C6F">
        <w:rPr>
          <w:rFonts w:ascii="Calibri" w:hAnsi="Calibri" w:cs="Calibri"/>
          <w:sz w:val="24"/>
          <w:szCs w:val="24"/>
          <w:lang w:val="pt-PT"/>
        </w:rPr>
        <w:t>Municipal;</w:t>
      </w:r>
    </w:p>
    <w:p w:rsidR="00AB0593" w:rsidRDefault="00043B56" w:rsidP="00971C17">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sz w:val="24"/>
          <w:szCs w:val="24"/>
          <w:lang w:val="pt-PT"/>
        </w:rPr>
        <w:t>X</w:t>
      </w:r>
      <w:r w:rsidR="00356C74">
        <w:rPr>
          <w:rFonts w:ascii="Calibri" w:hAnsi="Calibri" w:cs="Calibri"/>
          <w:sz w:val="24"/>
          <w:szCs w:val="24"/>
          <w:lang w:val="pt-PT"/>
        </w:rPr>
        <w:t>I</w:t>
      </w:r>
      <w:r w:rsidR="005C20BC">
        <w:rPr>
          <w:rFonts w:ascii="Calibri" w:hAnsi="Calibri" w:cs="Calibri"/>
          <w:sz w:val="24"/>
          <w:szCs w:val="24"/>
          <w:lang w:val="pt-PT"/>
        </w:rPr>
        <w:t>I</w:t>
      </w:r>
      <w:r w:rsidRPr="00383694">
        <w:rPr>
          <w:rFonts w:ascii="Calibri" w:hAnsi="Calibri" w:cs="Calibri"/>
          <w:sz w:val="24"/>
          <w:szCs w:val="24"/>
          <w:lang w:val="pt-PT"/>
        </w:rPr>
        <w:t xml:space="preserve"> – </w:t>
      </w:r>
      <w:r w:rsidR="00AB0593">
        <w:rPr>
          <w:rFonts w:ascii="Calibri" w:hAnsi="Calibri" w:cs="Calibri"/>
          <w:sz w:val="24"/>
          <w:szCs w:val="24"/>
          <w:lang w:val="pt-PT"/>
        </w:rPr>
        <w:t>Fisioterapeuta do NASF;</w:t>
      </w:r>
    </w:p>
    <w:p w:rsidR="00AB0593" w:rsidRDefault="000F7AE0" w:rsidP="00971C17">
      <w:pPr>
        <w:tabs>
          <w:tab w:val="left" w:pos="709"/>
          <w:tab w:val="left" w:pos="1418"/>
          <w:tab w:val="left" w:pos="2127"/>
        </w:tabs>
        <w:spacing w:before="120" w:after="120" w:line="360" w:lineRule="auto"/>
        <w:ind w:firstLine="709"/>
        <w:jc w:val="both"/>
        <w:rPr>
          <w:rFonts w:ascii="Calibri" w:hAnsi="Calibri" w:cs="Calibri"/>
          <w:sz w:val="24"/>
          <w:szCs w:val="24"/>
          <w:lang w:val="pt-PT"/>
        </w:rPr>
      </w:pPr>
      <w:r>
        <w:rPr>
          <w:rFonts w:ascii="Calibri" w:hAnsi="Calibri" w:cs="Calibri"/>
          <w:sz w:val="24"/>
          <w:szCs w:val="24"/>
          <w:lang w:val="pt-PT"/>
        </w:rPr>
        <w:t>X</w:t>
      </w:r>
      <w:r w:rsidR="00356C74">
        <w:rPr>
          <w:rFonts w:ascii="Calibri" w:hAnsi="Calibri" w:cs="Calibri"/>
          <w:sz w:val="24"/>
          <w:szCs w:val="24"/>
          <w:lang w:val="pt-PT"/>
        </w:rPr>
        <w:t>I</w:t>
      </w:r>
      <w:r w:rsidR="005C20BC">
        <w:rPr>
          <w:rFonts w:ascii="Calibri" w:hAnsi="Calibri" w:cs="Calibri"/>
          <w:sz w:val="24"/>
          <w:szCs w:val="24"/>
          <w:lang w:val="pt-PT"/>
        </w:rPr>
        <w:t>II</w:t>
      </w:r>
      <w:r w:rsidR="00043B56" w:rsidRPr="00383694">
        <w:rPr>
          <w:rFonts w:ascii="Calibri" w:hAnsi="Calibri" w:cs="Calibri"/>
          <w:sz w:val="24"/>
          <w:szCs w:val="24"/>
          <w:lang w:val="pt-PT"/>
        </w:rPr>
        <w:t xml:space="preserve"> – </w:t>
      </w:r>
      <w:r w:rsidR="006B39E2" w:rsidRPr="00383694">
        <w:rPr>
          <w:rFonts w:ascii="Calibri" w:hAnsi="Calibri" w:cs="Calibri"/>
          <w:sz w:val="24"/>
          <w:szCs w:val="24"/>
          <w:lang w:val="pt-PT"/>
        </w:rPr>
        <w:t>Guarda Civil Municipal II;</w:t>
      </w:r>
    </w:p>
    <w:p w:rsidR="00AB0593" w:rsidRDefault="00AB0593" w:rsidP="00AB0593">
      <w:pPr>
        <w:tabs>
          <w:tab w:val="left" w:pos="709"/>
          <w:tab w:val="left" w:pos="1418"/>
          <w:tab w:val="left" w:pos="2127"/>
        </w:tabs>
        <w:spacing w:before="120" w:after="120" w:line="360" w:lineRule="auto"/>
        <w:ind w:firstLine="709"/>
        <w:jc w:val="both"/>
        <w:rPr>
          <w:rFonts w:ascii="Calibri" w:hAnsi="Calibri" w:cs="Calibri"/>
          <w:sz w:val="24"/>
          <w:szCs w:val="24"/>
          <w:lang w:val="pt-PT"/>
        </w:rPr>
      </w:pPr>
      <w:r>
        <w:rPr>
          <w:rFonts w:ascii="Calibri" w:hAnsi="Calibri" w:cs="Calibri"/>
          <w:sz w:val="24"/>
          <w:szCs w:val="24"/>
          <w:lang w:val="pt-PT"/>
        </w:rPr>
        <w:t>XI</w:t>
      </w:r>
      <w:r w:rsidR="005C20BC">
        <w:rPr>
          <w:rFonts w:ascii="Calibri" w:hAnsi="Calibri" w:cs="Calibri"/>
          <w:sz w:val="24"/>
          <w:szCs w:val="24"/>
          <w:lang w:val="pt-PT"/>
        </w:rPr>
        <w:t>V</w:t>
      </w:r>
      <w:r>
        <w:rPr>
          <w:rFonts w:ascii="Calibri" w:hAnsi="Calibri" w:cs="Calibri"/>
          <w:sz w:val="24"/>
          <w:szCs w:val="24"/>
          <w:lang w:val="pt-PT"/>
        </w:rPr>
        <w:t xml:space="preserve"> – Médico do NASF – Psiquiatra;</w:t>
      </w:r>
    </w:p>
    <w:p w:rsidR="00043B56" w:rsidRPr="00383694" w:rsidRDefault="005C20BC" w:rsidP="00AB0593">
      <w:pPr>
        <w:tabs>
          <w:tab w:val="left" w:pos="709"/>
          <w:tab w:val="left" w:pos="1418"/>
          <w:tab w:val="left" w:pos="2127"/>
        </w:tabs>
        <w:spacing w:before="120" w:after="120" w:line="360" w:lineRule="auto"/>
        <w:ind w:firstLine="709"/>
        <w:jc w:val="both"/>
        <w:rPr>
          <w:rFonts w:ascii="Calibri" w:hAnsi="Calibri" w:cs="Calibri"/>
          <w:sz w:val="24"/>
          <w:szCs w:val="24"/>
          <w:lang w:val="pt-PT"/>
        </w:rPr>
      </w:pPr>
      <w:r>
        <w:rPr>
          <w:rFonts w:ascii="Calibri" w:hAnsi="Calibri" w:cs="Calibri"/>
          <w:sz w:val="24"/>
          <w:szCs w:val="24"/>
          <w:lang w:val="pt-PT"/>
        </w:rPr>
        <w:t>XV</w:t>
      </w:r>
      <w:r w:rsidR="00AB0593">
        <w:rPr>
          <w:rFonts w:ascii="Calibri" w:hAnsi="Calibri" w:cs="Calibri"/>
          <w:sz w:val="24"/>
          <w:szCs w:val="24"/>
          <w:lang w:val="pt-PT"/>
        </w:rPr>
        <w:t xml:space="preserve"> – Nutricionista do NASF;</w:t>
      </w:r>
      <w:r w:rsidR="00BF7749" w:rsidRPr="00383694">
        <w:rPr>
          <w:rFonts w:ascii="Calibri" w:hAnsi="Calibri" w:cs="Calibri"/>
          <w:sz w:val="24"/>
          <w:szCs w:val="24"/>
          <w:lang w:val="pt-PT"/>
        </w:rPr>
        <w:t xml:space="preserve"> </w:t>
      </w:r>
    </w:p>
    <w:p w:rsidR="00043B56" w:rsidRDefault="005C20BC" w:rsidP="00971C17">
      <w:pPr>
        <w:tabs>
          <w:tab w:val="left" w:pos="709"/>
          <w:tab w:val="left" w:pos="1418"/>
          <w:tab w:val="left" w:pos="2127"/>
        </w:tabs>
        <w:spacing w:before="120" w:after="120" w:line="360" w:lineRule="auto"/>
        <w:ind w:firstLine="709"/>
        <w:jc w:val="both"/>
        <w:rPr>
          <w:rFonts w:ascii="Calibri" w:hAnsi="Calibri" w:cs="Calibri"/>
          <w:sz w:val="24"/>
          <w:szCs w:val="24"/>
          <w:lang w:val="pt-PT"/>
        </w:rPr>
      </w:pPr>
      <w:r>
        <w:rPr>
          <w:rFonts w:ascii="Calibri" w:hAnsi="Calibri" w:cs="Calibri"/>
          <w:sz w:val="24"/>
          <w:szCs w:val="24"/>
          <w:lang w:val="pt-PT"/>
        </w:rPr>
        <w:t>X</w:t>
      </w:r>
      <w:r w:rsidR="00356C74">
        <w:rPr>
          <w:rFonts w:ascii="Calibri" w:hAnsi="Calibri" w:cs="Calibri"/>
          <w:sz w:val="24"/>
          <w:szCs w:val="24"/>
          <w:lang w:val="pt-PT"/>
        </w:rPr>
        <w:t>V</w:t>
      </w:r>
      <w:r>
        <w:rPr>
          <w:rFonts w:ascii="Calibri" w:hAnsi="Calibri" w:cs="Calibri"/>
          <w:sz w:val="24"/>
          <w:szCs w:val="24"/>
          <w:lang w:val="pt-PT"/>
        </w:rPr>
        <w:t>I</w:t>
      </w:r>
      <w:r w:rsidR="00043B56" w:rsidRPr="00383694">
        <w:rPr>
          <w:rFonts w:ascii="Calibri" w:hAnsi="Calibri" w:cs="Calibri"/>
          <w:sz w:val="24"/>
          <w:szCs w:val="24"/>
          <w:lang w:val="pt-PT"/>
        </w:rPr>
        <w:t xml:space="preserve"> – </w:t>
      </w:r>
      <w:r w:rsidR="006B39E2" w:rsidRPr="00383694">
        <w:rPr>
          <w:rFonts w:ascii="Calibri" w:hAnsi="Calibri" w:cs="Calibri"/>
          <w:sz w:val="24"/>
          <w:szCs w:val="24"/>
          <w:lang w:val="pt-PT"/>
        </w:rPr>
        <w:t>Orientador Desportivo;</w:t>
      </w:r>
      <w:r w:rsidR="00BF7749" w:rsidRPr="00383694">
        <w:rPr>
          <w:rFonts w:ascii="Calibri" w:hAnsi="Calibri" w:cs="Calibri"/>
          <w:sz w:val="24"/>
          <w:szCs w:val="24"/>
          <w:lang w:val="pt-PT"/>
        </w:rPr>
        <w:t xml:space="preserve"> </w:t>
      </w:r>
    </w:p>
    <w:p w:rsidR="00AB0593" w:rsidRPr="00FE4C6F" w:rsidRDefault="00AB0593" w:rsidP="00971C17">
      <w:pPr>
        <w:tabs>
          <w:tab w:val="left" w:pos="709"/>
          <w:tab w:val="left" w:pos="1418"/>
          <w:tab w:val="left" w:pos="2127"/>
        </w:tabs>
        <w:spacing w:before="120" w:after="120" w:line="360" w:lineRule="auto"/>
        <w:ind w:firstLine="709"/>
        <w:jc w:val="both"/>
        <w:rPr>
          <w:rFonts w:ascii="Calibri" w:hAnsi="Calibri" w:cs="Calibri"/>
          <w:sz w:val="24"/>
          <w:szCs w:val="24"/>
          <w:lang w:val="pt-PT"/>
        </w:rPr>
      </w:pPr>
      <w:r>
        <w:rPr>
          <w:rFonts w:ascii="Calibri" w:hAnsi="Calibri" w:cs="Calibri"/>
          <w:sz w:val="24"/>
          <w:szCs w:val="24"/>
          <w:lang w:val="pt-PT"/>
        </w:rPr>
        <w:t>XV</w:t>
      </w:r>
      <w:r w:rsidR="005C20BC">
        <w:rPr>
          <w:rFonts w:ascii="Calibri" w:hAnsi="Calibri" w:cs="Calibri"/>
          <w:sz w:val="24"/>
          <w:szCs w:val="24"/>
          <w:lang w:val="pt-PT"/>
        </w:rPr>
        <w:t>II</w:t>
      </w:r>
      <w:r>
        <w:rPr>
          <w:rFonts w:ascii="Calibri" w:hAnsi="Calibri" w:cs="Calibri"/>
          <w:sz w:val="24"/>
          <w:szCs w:val="24"/>
          <w:lang w:val="pt-PT"/>
        </w:rPr>
        <w:t xml:space="preserve"> – Psicólogo do NASF;</w:t>
      </w:r>
      <w:r w:rsidR="00304EB3">
        <w:rPr>
          <w:rFonts w:ascii="Calibri" w:hAnsi="Calibri" w:cs="Calibri"/>
          <w:sz w:val="24"/>
          <w:szCs w:val="24"/>
          <w:lang w:val="pt-PT"/>
        </w:rPr>
        <w:t xml:space="preserve"> </w:t>
      </w:r>
      <w:r w:rsidR="00202BBB">
        <w:rPr>
          <w:rFonts w:ascii="Calibri" w:hAnsi="Calibri" w:cs="Calibri"/>
          <w:sz w:val="24"/>
          <w:szCs w:val="24"/>
          <w:lang w:val="pt-PT"/>
        </w:rPr>
        <w:t>e</w:t>
      </w:r>
    </w:p>
    <w:p w:rsidR="00043B56" w:rsidRPr="00FE4C6F" w:rsidRDefault="00202BBB" w:rsidP="00971C17">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FE4C6F">
        <w:rPr>
          <w:rFonts w:ascii="Calibri" w:hAnsi="Calibri" w:cs="Calibri"/>
          <w:sz w:val="24"/>
          <w:szCs w:val="24"/>
          <w:lang w:val="pt-PT"/>
        </w:rPr>
        <w:t>XV</w:t>
      </w:r>
      <w:r w:rsidR="00356C74">
        <w:rPr>
          <w:rFonts w:ascii="Calibri" w:hAnsi="Calibri" w:cs="Calibri"/>
          <w:sz w:val="24"/>
          <w:szCs w:val="24"/>
          <w:lang w:val="pt-PT"/>
        </w:rPr>
        <w:t>I</w:t>
      </w:r>
      <w:r w:rsidR="005C20BC">
        <w:rPr>
          <w:rFonts w:ascii="Calibri" w:hAnsi="Calibri" w:cs="Calibri"/>
          <w:sz w:val="24"/>
          <w:szCs w:val="24"/>
          <w:lang w:val="pt-PT"/>
        </w:rPr>
        <w:t>II</w:t>
      </w:r>
      <w:r w:rsidR="00AB0593" w:rsidRPr="00FE4C6F">
        <w:rPr>
          <w:rFonts w:ascii="Calibri" w:hAnsi="Calibri" w:cs="Calibri"/>
          <w:sz w:val="24"/>
          <w:szCs w:val="24"/>
          <w:lang w:val="pt-PT"/>
        </w:rPr>
        <w:t xml:space="preserve"> –</w:t>
      </w:r>
      <w:r w:rsidR="00304EB3" w:rsidRPr="00FE4C6F">
        <w:rPr>
          <w:rFonts w:ascii="Calibri" w:hAnsi="Calibri" w:cs="Calibri"/>
          <w:sz w:val="24"/>
          <w:szCs w:val="24"/>
          <w:lang w:val="pt-PT"/>
        </w:rPr>
        <w:t xml:space="preserve"> Terapeuta Ocupacional do NASF</w:t>
      </w:r>
      <w:r w:rsidRPr="00FE4C6F">
        <w:rPr>
          <w:rFonts w:ascii="Calibri" w:hAnsi="Calibri" w:cs="Calibri"/>
          <w:sz w:val="24"/>
          <w:szCs w:val="24"/>
          <w:lang w:val="pt-PT"/>
        </w:rPr>
        <w:t>.</w:t>
      </w:r>
    </w:p>
    <w:p w:rsidR="00E01F10" w:rsidRPr="00FE4C6F" w:rsidRDefault="00E01F10" w:rsidP="00971C17">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FE4C6F">
        <w:rPr>
          <w:rFonts w:ascii="Calibri" w:hAnsi="Calibri" w:cs="Calibri"/>
          <w:sz w:val="24"/>
          <w:szCs w:val="24"/>
          <w:lang w:val="pt-PT"/>
        </w:rPr>
        <w:t xml:space="preserve">§ 1º Os atuais ocupantes do emprego público de Agente de Enfermagem que não forem enquadrados no emprego público de Técnico de Enfermagem permanecerão no próprio emprego público de Agente de Enfermagem, estando tal emprego público extinto na vacência, após a realização do mencionado enquadramento. </w:t>
      </w:r>
    </w:p>
    <w:p w:rsidR="00B56C15" w:rsidRDefault="00B56C15" w:rsidP="00B56C15">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FE4C6F">
        <w:rPr>
          <w:rFonts w:ascii="Calibri" w:hAnsi="Calibri" w:cs="Calibri"/>
          <w:sz w:val="24"/>
          <w:szCs w:val="24"/>
          <w:lang w:val="pt-PT"/>
        </w:rPr>
        <w:t xml:space="preserve">§ </w:t>
      </w:r>
      <w:r w:rsidR="005E53DF" w:rsidRPr="00FE4C6F">
        <w:rPr>
          <w:rFonts w:ascii="Calibri" w:hAnsi="Calibri" w:cs="Calibri"/>
          <w:sz w:val="24"/>
          <w:szCs w:val="24"/>
          <w:lang w:val="pt-PT"/>
        </w:rPr>
        <w:t>2</w:t>
      </w:r>
      <w:r w:rsidRPr="00FE4C6F">
        <w:rPr>
          <w:rFonts w:ascii="Calibri" w:hAnsi="Calibri" w:cs="Calibri"/>
          <w:sz w:val="24"/>
          <w:szCs w:val="24"/>
          <w:lang w:val="pt-PT"/>
        </w:rPr>
        <w:t xml:space="preserve">º Os atuais ocupantes do emprego público de Agente Social de Serviços Públicos que não forem enquadrados nos empregos públicos de Cuidador Social e de Orientador Social permanecerão no próprio emprego público de Agente Social de Serviços Públicos, estando tal emprego público extinto na vacência, após a realização do mencionado enquadramento. </w:t>
      </w:r>
    </w:p>
    <w:p w:rsidR="008476C9" w:rsidRDefault="00356C74" w:rsidP="00356C74">
      <w:pPr>
        <w:tabs>
          <w:tab w:val="left" w:pos="709"/>
          <w:tab w:val="left" w:pos="1418"/>
          <w:tab w:val="left" w:pos="2127"/>
        </w:tabs>
        <w:spacing w:before="120" w:after="120" w:line="360" w:lineRule="auto"/>
        <w:ind w:firstLine="709"/>
        <w:jc w:val="both"/>
        <w:rPr>
          <w:rFonts w:ascii="Calibri" w:hAnsi="Calibri" w:cs="Calibri"/>
          <w:sz w:val="24"/>
          <w:szCs w:val="24"/>
          <w:lang w:val="pt-PT"/>
        </w:rPr>
      </w:pPr>
      <w:r>
        <w:rPr>
          <w:rFonts w:ascii="Calibri" w:hAnsi="Calibri" w:cs="Calibri"/>
          <w:sz w:val="24"/>
          <w:szCs w:val="24"/>
          <w:lang w:val="pt-PT"/>
        </w:rPr>
        <w:t>§ 3º Somente após a realização do enquadramento previsto no Anexo V desta lei é que será efetivada extinção na vacância dos empregos públicos de</w:t>
      </w:r>
      <w:r w:rsidR="008476C9">
        <w:rPr>
          <w:rFonts w:ascii="Calibri" w:hAnsi="Calibri" w:cs="Calibri"/>
          <w:sz w:val="24"/>
          <w:szCs w:val="24"/>
          <w:lang w:val="pt-PT"/>
        </w:rPr>
        <w:t>:</w:t>
      </w:r>
    </w:p>
    <w:p w:rsidR="008476C9" w:rsidRDefault="008476C9" w:rsidP="00356C74">
      <w:pPr>
        <w:tabs>
          <w:tab w:val="left" w:pos="709"/>
          <w:tab w:val="left" w:pos="1418"/>
          <w:tab w:val="left" w:pos="2127"/>
        </w:tabs>
        <w:spacing w:before="120" w:after="120" w:line="360" w:lineRule="auto"/>
        <w:ind w:firstLine="709"/>
        <w:jc w:val="both"/>
        <w:rPr>
          <w:rFonts w:ascii="Calibri" w:hAnsi="Calibri" w:cs="Calibri"/>
          <w:sz w:val="24"/>
          <w:szCs w:val="24"/>
          <w:lang w:val="pt-PT"/>
        </w:rPr>
      </w:pPr>
      <w:r>
        <w:rPr>
          <w:rFonts w:ascii="Calibri" w:hAnsi="Calibri" w:cs="Calibri"/>
          <w:sz w:val="24"/>
          <w:szCs w:val="24"/>
          <w:lang w:val="pt-PT"/>
        </w:rPr>
        <w:t xml:space="preserve">I – </w:t>
      </w:r>
      <w:r w:rsidR="00356C74" w:rsidRPr="00356C74">
        <w:rPr>
          <w:rFonts w:ascii="Calibri" w:hAnsi="Calibri" w:cs="Calibri"/>
          <w:sz w:val="24"/>
          <w:szCs w:val="24"/>
          <w:lang w:val="pt-PT"/>
        </w:rPr>
        <w:t>Assistente Administ</w:t>
      </w:r>
      <w:r>
        <w:rPr>
          <w:rFonts w:ascii="Calibri" w:hAnsi="Calibri" w:cs="Calibri"/>
          <w:sz w:val="24"/>
          <w:szCs w:val="24"/>
          <w:lang w:val="pt-PT"/>
        </w:rPr>
        <w:t xml:space="preserve">rativo de Urgência e Emergência; </w:t>
      </w:r>
    </w:p>
    <w:p w:rsidR="00356C74" w:rsidRDefault="008476C9" w:rsidP="00356C74">
      <w:pPr>
        <w:tabs>
          <w:tab w:val="left" w:pos="709"/>
          <w:tab w:val="left" w:pos="1418"/>
          <w:tab w:val="left" w:pos="2127"/>
        </w:tabs>
        <w:spacing w:before="120" w:after="120" w:line="360" w:lineRule="auto"/>
        <w:ind w:firstLine="709"/>
        <w:jc w:val="both"/>
        <w:rPr>
          <w:rFonts w:ascii="Calibri" w:hAnsi="Calibri" w:cs="Calibri"/>
          <w:sz w:val="24"/>
          <w:szCs w:val="24"/>
          <w:lang w:val="pt-PT"/>
        </w:rPr>
      </w:pPr>
      <w:r>
        <w:rPr>
          <w:rFonts w:ascii="Calibri" w:hAnsi="Calibri" w:cs="Calibri"/>
          <w:sz w:val="24"/>
          <w:szCs w:val="24"/>
          <w:lang w:val="pt-PT"/>
        </w:rPr>
        <w:t xml:space="preserve">II – </w:t>
      </w:r>
      <w:r w:rsidR="00356C74" w:rsidRPr="00356C74">
        <w:rPr>
          <w:rFonts w:ascii="Calibri" w:hAnsi="Calibri" w:cs="Calibri"/>
          <w:sz w:val="24"/>
          <w:szCs w:val="24"/>
          <w:lang w:val="pt-PT"/>
        </w:rPr>
        <w:t>Assistente Administrativo de Serviço de Saúde Especializado</w:t>
      </w:r>
      <w:r>
        <w:rPr>
          <w:rFonts w:ascii="Calibri" w:hAnsi="Calibri" w:cs="Calibri"/>
          <w:sz w:val="24"/>
          <w:szCs w:val="24"/>
          <w:lang w:val="pt-PT"/>
        </w:rPr>
        <w:t xml:space="preserve">; e </w:t>
      </w:r>
    </w:p>
    <w:p w:rsidR="008476C9" w:rsidRPr="00FE4C6F" w:rsidRDefault="008476C9" w:rsidP="00356C74">
      <w:pPr>
        <w:tabs>
          <w:tab w:val="left" w:pos="709"/>
          <w:tab w:val="left" w:pos="1418"/>
          <w:tab w:val="left" w:pos="2127"/>
        </w:tabs>
        <w:spacing w:before="120" w:after="120" w:line="360" w:lineRule="auto"/>
        <w:ind w:firstLine="709"/>
        <w:jc w:val="both"/>
        <w:rPr>
          <w:rFonts w:ascii="Calibri" w:hAnsi="Calibri" w:cs="Calibri"/>
          <w:sz w:val="24"/>
          <w:szCs w:val="24"/>
          <w:lang w:val="pt-PT"/>
        </w:rPr>
      </w:pPr>
      <w:r>
        <w:rPr>
          <w:rFonts w:ascii="Calibri" w:hAnsi="Calibri" w:cs="Calibri"/>
          <w:sz w:val="24"/>
          <w:szCs w:val="24"/>
          <w:lang w:val="pt-PT"/>
        </w:rPr>
        <w:t xml:space="preserve">III – </w:t>
      </w:r>
      <w:r w:rsidRPr="008476C9">
        <w:rPr>
          <w:rFonts w:ascii="Calibri" w:hAnsi="Calibri" w:cs="Calibri"/>
          <w:sz w:val="24"/>
          <w:szCs w:val="24"/>
          <w:lang w:val="pt-PT"/>
        </w:rPr>
        <w:t>Auxiliar de Saúde Bucal em Urgência e Emergência</w:t>
      </w:r>
      <w:r>
        <w:rPr>
          <w:rFonts w:ascii="Calibri" w:hAnsi="Calibri" w:cs="Calibri"/>
          <w:sz w:val="24"/>
          <w:szCs w:val="24"/>
          <w:lang w:val="pt-PT"/>
        </w:rPr>
        <w:t>.</w:t>
      </w:r>
    </w:p>
    <w:p w:rsidR="00BC651F" w:rsidRDefault="005E53DF" w:rsidP="00971C17">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FE4C6F">
        <w:rPr>
          <w:rFonts w:ascii="Calibri" w:hAnsi="Calibri" w:cs="Calibri"/>
          <w:sz w:val="24"/>
          <w:szCs w:val="24"/>
          <w:lang w:val="pt-PT"/>
        </w:rPr>
        <w:t xml:space="preserve">§ </w:t>
      </w:r>
      <w:r w:rsidR="00356C74">
        <w:rPr>
          <w:rFonts w:ascii="Calibri" w:hAnsi="Calibri" w:cs="Calibri"/>
          <w:sz w:val="24"/>
          <w:szCs w:val="24"/>
          <w:lang w:val="pt-PT"/>
        </w:rPr>
        <w:t>4</w:t>
      </w:r>
      <w:r w:rsidR="00E01F10" w:rsidRPr="00FE4C6F">
        <w:rPr>
          <w:rFonts w:ascii="Calibri" w:hAnsi="Calibri" w:cs="Calibri"/>
          <w:sz w:val="24"/>
          <w:szCs w:val="24"/>
          <w:lang w:val="pt-PT"/>
        </w:rPr>
        <w:t>º</w:t>
      </w:r>
      <w:r w:rsidR="00C20C48" w:rsidRPr="00FE4C6F">
        <w:rPr>
          <w:rFonts w:ascii="Calibri" w:hAnsi="Calibri" w:cs="Calibri"/>
          <w:sz w:val="24"/>
          <w:szCs w:val="24"/>
          <w:lang w:val="pt-PT"/>
        </w:rPr>
        <w:t xml:space="preserve"> </w:t>
      </w:r>
      <w:r w:rsidR="00BC651F">
        <w:rPr>
          <w:rFonts w:ascii="Calibri" w:hAnsi="Calibri" w:cs="Calibri"/>
          <w:sz w:val="24"/>
          <w:szCs w:val="24"/>
          <w:lang w:val="pt-PT"/>
        </w:rPr>
        <w:t xml:space="preserve">Os ocupantes dos empregos extintos na vacância serão enquadrados nas tabelas dispostas nos Anexos I-C e I-D desta lei, nos termos do “caput” do art. 67 desta lei, sendo aplicáveis àqueles </w:t>
      </w:r>
      <w:r w:rsidR="00BC651F" w:rsidRPr="00FE4C6F">
        <w:rPr>
          <w:rFonts w:ascii="Calibri" w:hAnsi="Calibri" w:cs="Calibri"/>
          <w:sz w:val="24"/>
          <w:szCs w:val="24"/>
          <w:lang w:val="pt-PT"/>
        </w:rPr>
        <w:t xml:space="preserve">as regras e procedimentos </w:t>
      </w:r>
      <w:r w:rsidR="00BC651F">
        <w:rPr>
          <w:rFonts w:ascii="Calibri" w:hAnsi="Calibri" w:cs="Calibri"/>
          <w:sz w:val="24"/>
          <w:szCs w:val="24"/>
          <w:lang w:val="pt-PT"/>
        </w:rPr>
        <w:t xml:space="preserve">atinentes à evolução funcional </w:t>
      </w:r>
      <w:r w:rsidR="00BC651F" w:rsidRPr="00FE4C6F">
        <w:rPr>
          <w:rFonts w:ascii="Calibri" w:hAnsi="Calibri" w:cs="Calibri"/>
          <w:sz w:val="24"/>
          <w:szCs w:val="24"/>
          <w:lang w:val="pt-PT"/>
        </w:rPr>
        <w:t>estipulados nesta lei</w:t>
      </w:r>
      <w:r w:rsidR="00BC651F">
        <w:rPr>
          <w:rFonts w:ascii="Calibri" w:hAnsi="Calibri" w:cs="Calibri"/>
          <w:sz w:val="24"/>
          <w:szCs w:val="24"/>
          <w:lang w:val="pt-PT"/>
        </w:rPr>
        <w:t>.</w:t>
      </w:r>
    </w:p>
    <w:p w:rsidR="00287180" w:rsidRDefault="00287180" w:rsidP="00971C17">
      <w:pPr>
        <w:tabs>
          <w:tab w:val="left" w:pos="709"/>
          <w:tab w:val="left" w:pos="1418"/>
          <w:tab w:val="left" w:pos="2127"/>
        </w:tabs>
        <w:spacing w:before="120" w:after="120" w:line="360" w:lineRule="auto"/>
        <w:ind w:firstLine="709"/>
        <w:jc w:val="both"/>
        <w:rPr>
          <w:rFonts w:ascii="Calibri" w:hAnsi="Calibri" w:cs="Calibri"/>
          <w:sz w:val="24"/>
          <w:szCs w:val="24"/>
          <w:lang w:val="pt-PT"/>
        </w:rPr>
      </w:pPr>
      <w:r>
        <w:rPr>
          <w:rFonts w:ascii="Calibri" w:hAnsi="Calibri" w:cs="Calibri"/>
          <w:sz w:val="24"/>
          <w:szCs w:val="24"/>
          <w:lang w:val="pt-PT"/>
        </w:rPr>
        <w:t>§ 5º Aos ocupantes dos empregos públicos extintos na vacância de Diretor de Divisão e de Diretor de Departamento</w:t>
      </w:r>
      <w:r w:rsidR="00877E1C" w:rsidRPr="00877E1C">
        <w:rPr>
          <w:rFonts w:ascii="Calibri" w:hAnsi="Calibri" w:cs="Calibri"/>
          <w:sz w:val="24"/>
          <w:szCs w:val="24"/>
          <w:lang w:val="pt-PT"/>
        </w:rPr>
        <w:t xml:space="preserve"> </w:t>
      </w:r>
      <w:r w:rsidR="00877E1C">
        <w:rPr>
          <w:rFonts w:ascii="Calibri" w:hAnsi="Calibri" w:cs="Calibri"/>
          <w:sz w:val="24"/>
          <w:szCs w:val="24"/>
          <w:lang w:val="pt-PT"/>
        </w:rPr>
        <w:t xml:space="preserve">serão enquadrados nas tabelas dispostas nos Anexos I-C e I-D desta lei, nos termos do “caput” do art. 67 desta lei, sendo </w:t>
      </w:r>
      <w:r>
        <w:rPr>
          <w:rFonts w:ascii="Calibri" w:hAnsi="Calibri" w:cs="Calibri"/>
          <w:sz w:val="24"/>
          <w:szCs w:val="24"/>
          <w:lang w:val="pt-PT"/>
        </w:rPr>
        <w:t xml:space="preserve">vedada </w:t>
      </w:r>
      <w:r w:rsidR="00877E1C">
        <w:rPr>
          <w:rFonts w:ascii="Calibri" w:hAnsi="Calibri" w:cs="Calibri"/>
          <w:sz w:val="24"/>
          <w:szCs w:val="24"/>
          <w:lang w:val="pt-PT"/>
        </w:rPr>
        <w:t xml:space="preserve">àqueles </w:t>
      </w:r>
      <w:r>
        <w:rPr>
          <w:rFonts w:ascii="Calibri" w:hAnsi="Calibri" w:cs="Calibri"/>
          <w:sz w:val="24"/>
          <w:szCs w:val="24"/>
          <w:lang w:val="pt-PT"/>
        </w:rPr>
        <w:t xml:space="preserve">a evolução funcional de que trata o Capítulo IV desta lei. </w:t>
      </w:r>
    </w:p>
    <w:p w:rsidR="001C0A09" w:rsidRPr="00FE4C6F" w:rsidRDefault="008C4B46" w:rsidP="00971C17">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E77502">
        <w:rPr>
          <w:rFonts w:ascii="Calibri" w:hAnsi="Calibri" w:cs="Calibri"/>
          <w:b/>
          <w:sz w:val="24"/>
          <w:szCs w:val="24"/>
          <w:lang w:val="pt-PT"/>
        </w:rPr>
        <w:t>Art. 8</w:t>
      </w:r>
      <w:r w:rsidR="00063221" w:rsidRPr="00E77502">
        <w:rPr>
          <w:rFonts w:ascii="Calibri" w:hAnsi="Calibri" w:cs="Calibri"/>
          <w:b/>
          <w:sz w:val="24"/>
          <w:szCs w:val="24"/>
          <w:lang w:val="pt-PT"/>
        </w:rPr>
        <w:t>3</w:t>
      </w:r>
      <w:r w:rsidR="006B39E2" w:rsidRPr="00E77502">
        <w:rPr>
          <w:rFonts w:ascii="Calibri" w:hAnsi="Calibri" w:cs="Calibri"/>
          <w:b/>
          <w:sz w:val="24"/>
          <w:szCs w:val="24"/>
          <w:lang w:val="pt-PT"/>
        </w:rPr>
        <w:t xml:space="preserve">. </w:t>
      </w:r>
      <w:r w:rsidR="006B39E2" w:rsidRPr="00FE4C6F">
        <w:rPr>
          <w:rFonts w:ascii="Calibri" w:hAnsi="Calibri" w:cs="Calibri"/>
          <w:sz w:val="24"/>
          <w:szCs w:val="24"/>
          <w:lang w:val="pt-PT"/>
        </w:rPr>
        <w:t>Ficam extintos</w:t>
      </w:r>
      <w:r w:rsidR="000916F0" w:rsidRPr="00FE4C6F">
        <w:rPr>
          <w:rFonts w:ascii="Calibri" w:hAnsi="Calibri" w:cs="Calibri"/>
          <w:sz w:val="24"/>
          <w:szCs w:val="24"/>
          <w:lang w:val="pt-PT"/>
        </w:rPr>
        <w:t xml:space="preserve"> </w:t>
      </w:r>
      <w:r w:rsidR="006B39E2" w:rsidRPr="00FE4C6F">
        <w:rPr>
          <w:rFonts w:ascii="Calibri" w:hAnsi="Calibri" w:cs="Calibri"/>
          <w:sz w:val="24"/>
          <w:szCs w:val="24"/>
          <w:lang w:val="pt-PT"/>
        </w:rPr>
        <w:t xml:space="preserve">os seguintes </w:t>
      </w:r>
      <w:r w:rsidR="00E77502">
        <w:rPr>
          <w:rFonts w:ascii="Calibri" w:hAnsi="Calibri" w:cs="Calibri"/>
          <w:sz w:val="24"/>
          <w:szCs w:val="24"/>
          <w:lang w:val="pt-PT"/>
        </w:rPr>
        <w:t>cargos e empregos públicos de</w:t>
      </w:r>
      <w:r w:rsidR="006B39E2" w:rsidRPr="00FE4C6F">
        <w:rPr>
          <w:rFonts w:ascii="Calibri" w:hAnsi="Calibri" w:cs="Calibri"/>
          <w:sz w:val="24"/>
          <w:szCs w:val="24"/>
          <w:lang w:val="pt-PT"/>
        </w:rPr>
        <w:t>:</w:t>
      </w:r>
      <w:r w:rsidR="00BF7749" w:rsidRPr="00FE4C6F">
        <w:rPr>
          <w:rFonts w:ascii="Calibri" w:hAnsi="Calibri" w:cs="Calibri"/>
          <w:sz w:val="24"/>
          <w:szCs w:val="24"/>
          <w:lang w:val="pt-PT"/>
        </w:rPr>
        <w:t xml:space="preserve"> </w:t>
      </w:r>
    </w:p>
    <w:p w:rsidR="001C0A09" w:rsidRPr="00FE4C6F" w:rsidRDefault="001C0A09" w:rsidP="00971C17">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FE4C6F">
        <w:rPr>
          <w:rFonts w:ascii="Calibri" w:hAnsi="Calibri" w:cs="Calibri"/>
          <w:sz w:val="24"/>
          <w:szCs w:val="24"/>
          <w:lang w:val="pt-PT"/>
        </w:rPr>
        <w:t xml:space="preserve">I – </w:t>
      </w:r>
      <w:r w:rsidR="006B39E2" w:rsidRPr="00FE4C6F">
        <w:rPr>
          <w:rFonts w:ascii="Calibri" w:hAnsi="Calibri" w:cs="Calibri"/>
          <w:sz w:val="24"/>
          <w:szCs w:val="24"/>
          <w:lang w:val="pt-PT"/>
        </w:rPr>
        <w:t>Agente Administrativo de Serviço</w:t>
      </w:r>
      <w:r w:rsidR="005E53DF" w:rsidRPr="00FE4C6F">
        <w:rPr>
          <w:rFonts w:ascii="Calibri" w:hAnsi="Calibri" w:cs="Calibri"/>
          <w:sz w:val="24"/>
          <w:szCs w:val="24"/>
          <w:lang w:val="pt-PT"/>
        </w:rPr>
        <w:t>s</w:t>
      </w:r>
      <w:r w:rsidR="006B39E2" w:rsidRPr="00FE4C6F">
        <w:rPr>
          <w:rFonts w:ascii="Calibri" w:hAnsi="Calibri" w:cs="Calibri"/>
          <w:sz w:val="24"/>
          <w:szCs w:val="24"/>
          <w:lang w:val="pt-PT"/>
        </w:rPr>
        <w:t xml:space="preserve"> Público</w:t>
      </w:r>
      <w:r w:rsidR="005E53DF" w:rsidRPr="00FE4C6F">
        <w:rPr>
          <w:rFonts w:ascii="Calibri" w:hAnsi="Calibri" w:cs="Calibri"/>
          <w:sz w:val="24"/>
          <w:szCs w:val="24"/>
          <w:lang w:val="pt-PT"/>
        </w:rPr>
        <w:t>s</w:t>
      </w:r>
      <w:r w:rsidR="006B39E2" w:rsidRPr="00FE4C6F">
        <w:rPr>
          <w:rFonts w:ascii="Calibri" w:hAnsi="Calibri" w:cs="Calibri"/>
          <w:sz w:val="24"/>
          <w:szCs w:val="24"/>
          <w:lang w:val="pt-PT"/>
        </w:rPr>
        <w:t>;</w:t>
      </w:r>
      <w:r w:rsidR="00BF7749" w:rsidRPr="00FE4C6F">
        <w:rPr>
          <w:rFonts w:ascii="Calibri" w:hAnsi="Calibri" w:cs="Calibri"/>
          <w:sz w:val="24"/>
          <w:szCs w:val="24"/>
          <w:lang w:val="pt-PT"/>
        </w:rPr>
        <w:t xml:space="preserve"> </w:t>
      </w:r>
    </w:p>
    <w:p w:rsidR="005E53DF" w:rsidRPr="00FE4C6F" w:rsidRDefault="005E53DF" w:rsidP="00971C17">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FE4C6F">
        <w:rPr>
          <w:rFonts w:ascii="Calibri" w:hAnsi="Calibri" w:cs="Calibri"/>
          <w:sz w:val="24"/>
          <w:szCs w:val="24"/>
          <w:lang w:val="pt-PT"/>
        </w:rPr>
        <w:t>II – Agente de Fiscalização;</w:t>
      </w:r>
    </w:p>
    <w:p w:rsidR="001C0A09" w:rsidRPr="00FE4C6F" w:rsidRDefault="001C0A09" w:rsidP="00971C17">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FE4C6F">
        <w:rPr>
          <w:rFonts w:ascii="Calibri" w:hAnsi="Calibri" w:cs="Calibri"/>
          <w:sz w:val="24"/>
          <w:szCs w:val="24"/>
          <w:lang w:val="pt-PT"/>
        </w:rPr>
        <w:t xml:space="preserve">III – </w:t>
      </w:r>
      <w:r w:rsidR="006B39E2" w:rsidRPr="00FE4C6F">
        <w:rPr>
          <w:rFonts w:ascii="Calibri" w:hAnsi="Calibri" w:cs="Calibri"/>
          <w:sz w:val="24"/>
          <w:szCs w:val="24"/>
          <w:lang w:val="pt-PT"/>
        </w:rPr>
        <w:t>Agente Operacional de Serviços Públicos</w:t>
      </w:r>
      <w:r w:rsidR="000916F0" w:rsidRPr="00FE4C6F">
        <w:rPr>
          <w:rFonts w:ascii="Calibri" w:hAnsi="Calibri" w:cs="Calibri"/>
          <w:sz w:val="24"/>
          <w:szCs w:val="24"/>
          <w:lang w:val="pt-PT"/>
        </w:rPr>
        <w:t>;</w:t>
      </w:r>
    </w:p>
    <w:p w:rsidR="000916F0" w:rsidRPr="00FE4C6F" w:rsidRDefault="000916F0" w:rsidP="00971C17">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FE4C6F">
        <w:rPr>
          <w:rFonts w:ascii="Calibri" w:hAnsi="Calibri" w:cs="Calibri"/>
          <w:sz w:val="24"/>
          <w:szCs w:val="24"/>
          <w:lang w:val="pt-PT"/>
        </w:rPr>
        <w:t>IV – Assistente Social do NASF;</w:t>
      </w:r>
    </w:p>
    <w:p w:rsidR="00E01F10" w:rsidRPr="00FE4C6F" w:rsidRDefault="00E01F10" w:rsidP="00E01F10">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FE4C6F">
        <w:rPr>
          <w:rFonts w:ascii="Calibri" w:hAnsi="Calibri" w:cs="Calibri"/>
          <w:sz w:val="24"/>
          <w:szCs w:val="24"/>
          <w:lang w:val="pt-PT"/>
        </w:rPr>
        <w:t xml:space="preserve">V – Biólogo; </w:t>
      </w:r>
    </w:p>
    <w:p w:rsidR="000916F0" w:rsidRPr="00FE4C6F" w:rsidRDefault="000916F0" w:rsidP="00971C17">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FE4C6F">
        <w:rPr>
          <w:rFonts w:ascii="Calibri" w:hAnsi="Calibri" w:cs="Calibri"/>
          <w:sz w:val="24"/>
          <w:szCs w:val="24"/>
          <w:lang w:val="pt-PT"/>
        </w:rPr>
        <w:t>V</w:t>
      </w:r>
      <w:r w:rsidR="005E53DF" w:rsidRPr="00FE4C6F">
        <w:rPr>
          <w:rFonts w:ascii="Calibri" w:hAnsi="Calibri" w:cs="Calibri"/>
          <w:sz w:val="24"/>
          <w:szCs w:val="24"/>
          <w:lang w:val="pt-PT"/>
        </w:rPr>
        <w:t>I</w:t>
      </w:r>
      <w:r w:rsidRPr="00FE4C6F">
        <w:rPr>
          <w:rFonts w:ascii="Calibri" w:hAnsi="Calibri" w:cs="Calibri"/>
          <w:sz w:val="24"/>
          <w:szCs w:val="24"/>
          <w:lang w:val="pt-PT"/>
        </w:rPr>
        <w:t xml:space="preserve"> – Educador Físico do NASF;</w:t>
      </w:r>
    </w:p>
    <w:p w:rsidR="000916F0" w:rsidRPr="00FE4C6F" w:rsidRDefault="000916F0" w:rsidP="00971C17">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FE4C6F">
        <w:rPr>
          <w:rFonts w:ascii="Calibri" w:hAnsi="Calibri" w:cs="Calibri"/>
          <w:sz w:val="24"/>
          <w:szCs w:val="24"/>
          <w:lang w:val="pt-PT"/>
        </w:rPr>
        <w:t>VI</w:t>
      </w:r>
      <w:r w:rsidR="005E53DF" w:rsidRPr="00FE4C6F">
        <w:rPr>
          <w:rFonts w:ascii="Calibri" w:hAnsi="Calibri" w:cs="Calibri"/>
          <w:sz w:val="24"/>
          <w:szCs w:val="24"/>
          <w:lang w:val="pt-PT"/>
        </w:rPr>
        <w:t>I</w:t>
      </w:r>
      <w:r w:rsidRPr="00FE4C6F">
        <w:rPr>
          <w:rFonts w:ascii="Calibri" w:hAnsi="Calibri" w:cs="Calibri"/>
          <w:sz w:val="24"/>
          <w:szCs w:val="24"/>
          <w:lang w:val="pt-PT"/>
        </w:rPr>
        <w:t xml:space="preserve"> – Farmacêutico do NASF;</w:t>
      </w:r>
    </w:p>
    <w:p w:rsidR="000916F0" w:rsidRPr="00FE4C6F" w:rsidRDefault="000916F0" w:rsidP="00971C17">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FE4C6F">
        <w:rPr>
          <w:rFonts w:ascii="Calibri" w:hAnsi="Calibri" w:cs="Calibri"/>
          <w:sz w:val="24"/>
          <w:szCs w:val="24"/>
          <w:lang w:val="pt-PT"/>
        </w:rPr>
        <w:t>VII</w:t>
      </w:r>
      <w:r w:rsidR="005E53DF" w:rsidRPr="00FE4C6F">
        <w:rPr>
          <w:rFonts w:ascii="Calibri" w:hAnsi="Calibri" w:cs="Calibri"/>
          <w:sz w:val="24"/>
          <w:szCs w:val="24"/>
          <w:lang w:val="pt-PT"/>
        </w:rPr>
        <w:t>I</w:t>
      </w:r>
      <w:r w:rsidRPr="00FE4C6F">
        <w:rPr>
          <w:rFonts w:ascii="Calibri" w:hAnsi="Calibri" w:cs="Calibri"/>
          <w:sz w:val="24"/>
          <w:szCs w:val="24"/>
          <w:lang w:val="pt-PT"/>
        </w:rPr>
        <w:t xml:space="preserve"> – Fonoaudiológo do NASF;</w:t>
      </w:r>
    </w:p>
    <w:p w:rsidR="00E01F10" w:rsidRDefault="005E53DF" w:rsidP="00E01F10">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FE4C6F">
        <w:rPr>
          <w:rFonts w:ascii="Calibri" w:hAnsi="Calibri" w:cs="Calibri"/>
          <w:sz w:val="24"/>
          <w:szCs w:val="24"/>
          <w:lang w:val="pt-PT"/>
        </w:rPr>
        <w:t>I</w:t>
      </w:r>
      <w:r w:rsidR="00E01F10" w:rsidRPr="00FE4C6F">
        <w:rPr>
          <w:rFonts w:ascii="Calibri" w:hAnsi="Calibri" w:cs="Calibri"/>
          <w:sz w:val="24"/>
          <w:szCs w:val="24"/>
          <w:lang w:val="pt-PT"/>
        </w:rPr>
        <w:t xml:space="preserve">X – Geólogo; </w:t>
      </w:r>
    </w:p>
    <w:p w:rsidR="004F059F" w:rsidRPr="00FE4C6F" w:rsidRDefault="004F059F" w:rsidP="00E01F10">
      <w:pPr>
        <w:tabs>
          <w:tab w:val="left" w:pos="709"/>
          <w:tab w:val="left" w:pos="1418"/>
          <w:tab w:val="left" w:pos="2127"/>
        </w:tabs>
        <w:spacing w:before="120" w:after="120" w:line="360" w:lineRule="auto"/>
        <w:ind w:firstLine="709"/>
        <w:jc w:val="both"/>
        <w:rPr>
          <w:rFonts w:ascii="Calibri" w:hAnsi="Calibri" w:cs="Calibri"/>
          <w:sz w:val="24"/>
          <w:szCs w:val="24"/>
          <w:lang w:val="pt-PT"/>
        </w:rPr>
      </w:pPr>
      <w:r>
        <w:rPr>
          <w:rFonts w:ascii="Calibri" w:hAnsi="Calibri" w:cs="Calibri"/>
          <w:sz w:val="24"/>
          <w:szCs w:val="24"/>
          <w:lang w:val="pt-PT"/>
        </w:rPr>
        <w:t>X – Gestor Esportivo;</w:t>
      </w:r>
    </w:p>
    <w:p w:rsidR="000916F0" w:rsidRPr="00FE4C6F" w:rsidRDefault="005E53DF" w:rsidP="00971C17">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FE4C6F">
        <w:rPr>
          <w:rFonts w:ascii="Calibri" w:hAnsi="Calibri" w:cs="Calibri"/>
          <w:sz w:val="24"/>
          <w:szCs w:val="24"/>
          <w:lang w:val="pt-PT"/>
        </w:rPr>
        <w:t>X</w:t>
      </w:r>
      <w:r w:rsidR="004F059F">
        <w:rPr>
          <w:rFonts w:ascii="Calibri" w:hAnsi="Calibri" w:cs="Calibri"/>
          <w:sz w:val="24"/>
          <w:szCs w:val="24"/>
          <w:lang w:val="pt-PT"/>
        </w:rPr>
        <w:t>I</w:t>
      </w:r>
      <w:r w:rsidR="000916F0" w:rsidRPr="00FE4C6F">
        <w:rPr>
          <w:rFonts w:ascii="Calibri" w:hAnsi="Calibri" w:cs="Calibri"/>
          <w:sz w:val="24"/>
          <w:szCs w:val="24"/>
          <w:lang w:val="pt-PT"/>
        </w:rPr>
        <w:t xml:space="preserve"> – Médico do NASF – Acupunturista;</w:t>
      </w:r>
    </w:p>
    <w:p w:rsidR="000916F0" w:rsidRPr="00FE4C6F" w:rsidRDefault="000916F0" w:rsidP="00971C17">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FE4C6F">
        <w:rPr>
          <w:rFonts w:ascii="Calibri" w:hAnsi="Calibri" w:cs="Calibri"/>
          <w:sz w:val="24"/>
          <w:szCs w:val="24"/>
          <w:lang w:val="pt-PT"/>
        </w:rPr>
        <w:t>X</w:t>
      </w:r>
      <w:r w:rsidR="005E53DF" w:rsidRPr="00FE4C6F">
        <w:rPr>
          <w:rFonts w:ascii="Calibri" w:hAnsi="Calibri" w:cs="Calibri"/>
          <w:sz w:val="24"/>
          <w:szCs w:val="24"/>
          <w:lang w:val="pt-PT"/>
        </w:rPr>
        <w:t>I</w:t>
      </w:r>
      <w:r w:rsidR="004F059F">
        <w:rPr>
          <w:rFonts w:ascii="Calibri" w:hAnsi="Calibri" w:cs="Calibri"/>
          <w:sz w:val="24"/>
          <w:szCs w:val="24"/>
          <w:lang w:val="pt-PT"/>
        </w:rPr>
        <w:t>I</w:t>
      </w:r>
      <w:r w:rsidRPr="00FE4C6F">
        <w:rPr>
          <w:rFonts w:ascii="Calibri" w:hAnsi="Calibri" w:cs="Calibri"/>
          <w:sz w:val="24"/>
          <w:szCs w:val="24"/>
          <w:lang w:val="pt-PT"/>
        </w:rPr>
        <w:t xml:space="preserve"> – Médico do NASF – Ginecologista;</w:t>
      </w:r>
    </w:p>
    <w:p w:rsidR="000916F0" w:rsidRPr="00FE4C6F" w:rsidRDefault="000916F0" w:rsidP="00971C17">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FE4C6F">
        <w:rPr>
          <w:rFonts w:ascii="Calibri" w:hAnsi="Calibri" w:cs="Calibri"/>
          <w:sz w:val="24"/>
          <w:szCs w:val="24"/>
          <w:lang w:val="pt-PT"/>
        </w:rPr>
        <w:t>X</w:t>
      </w:r>
      <w:r w:rsidR="005E53DF" w:rsidRPr="00FE4C6F">
        <w:rPr>
          <w:rFonts w:ascii="Calibri" w:hAnsi="Calibri" w:cs="Calibri"/>
          <w:sz w:val="24"/>
          <w:szCs w:val="24"/>
          <w:lang w:val="pt-PT"/>
        </w:rPr>
        <w:t>II</w:t>
      </w:r>
      <w:r w:rsidR="004F059F">
        <w:rPr>
          <w:rFonts w:ascii="Calibri" w:hAnsi="Calibri" w:cs="Calibri"/>
          <w:sz w:val="24"/>
          <w:szCs w:val="24"/>
          <w:lang w:val="pt-PT"/>
        </w:rPr>
        <w:t>I</w:t>
      </w:r>
      <w:r w:rsidR="00954650" w:rsidRPr="00FE4C6F">
        <w:rPr>
          <w:rFonts w:ascii="Calibri" w:hAnsi="Calibri" w:cs="Calibri"/>
          <w:sz w:val="24"/>
          <w:szCs w:val="24"/>
          <w:lang w:val="pt-PT"/>
        </w:rPr>
        <w:t xml:space="preserve"> – Médico do NASF – Homeopata; </w:t>
      </w:r>
    </w:p>
    <w:p w:rsidR="000916F0" w:rsidRPr="00FE4C6F" w:rsidRDefault="00954650" w:rsidP="00971C17">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FE4C6F">
        <w:rPr>
          <w:rFonts w:ascii="Calibri" w:hAnsi="Calibri" w:cs="Calibri"/>
          <w:sz w:val="24"/>
          <w:szCs w:val="24"/>
          <w:lang w:val="pt-PT"/>
        </w:rPr>
        <w:t>XI</w:t>
      </w:r>
      <w:r w:rsidR="004F059F">
        <w:rPr>
          <w:rFonts w:ascii="Calibri" w:hAnsi="Calibri" w:cs="Calibri"/>
          <w:sz w:val="24"/>
          <w:szCs w:val="24"/>
          <w:lang w:val="pt-PT"/>
        </w:rPr>
        <w:t>V</w:t>
      </w:r>
      <w:r w:rsidR="005E53DF" w:rsidRPr="00FE4C6F">
        <w:rPr>
          <w:rFonts w:ascii="Calibri" w:hAnsi="Calibri" w:cs="Calibri"/>
          <w:sz w:val="24"/>
          <w:szCs w:val="24"/>
          <w:lang w:val="pt-PT"/>
        </w:rPr>
        <w:t xml:space="preserve"> – Médico do NASF – Pediatra; </w:t>
      </w:r>
    </w:p>
    <w:p w:rsidR="00E01F10" w:rsidRPr="00FE4C6F" w:rsidRDefault="004F059F" w:rsidP="00E01F10">
      <w:pPr>
        <w:tabs>
          <w:tab w:val="left" w:pos="709"/>
          <w:tab w:val="left" w:pos="1418"/>
          <w:tab w:val="left" w:pos="2127"/>
        </w:tabs>
        <w:spacing w:before="120" w:after="120" w:line="360" w:lineRule="auto"/>
        <w:ind w:firstLine="709"/>
        <w:jc w:val="both"/>
        <w:rPr>
          <w:rFonts w:ascii="Calibri" w:hAnsi="Calibri" w:cs="Calibri"/>
          <w:sz w:val="24"/>
          <w:szCs w:val="24"/>
          <w:lang w:val="pt-PT"/>
        </w:rPr>
      </w:pPr>
      <w:r>
        <w:rPr>
          <w:rFonts w:ascii="Calibri" w:hAnsi="Calibri" w:cs="Calibri"/>
          <w:sz w:val="24"/>
          <w:szCs w:val="24"/>
          <w:lang w:val="pt-PT"/>
        </w:rPr>
        <w:t>XV</w:t>
      </w:r>
      <w:r w:rsidR="005E53DF" w:rsidRPr="00FE4C6F">
        <w:rPr>
          <w:rFonts w:ascii="Calibri" w:hAnsi="Calibri" w:cs="Calibri"/>
          <w:sz w:val="24"/>
          <w:szCs w:val="24"/>
          <w:lang w:val="pt-PT"/>
        </w:rPr>
        <w:t xml:space="preserve"> – Supervisor Administrativo;</w:t>
      </w:r>
    </w:p>
    <w:p w:rsidR="00E01F10" w:rsidRPr="00FE4C6F" w:rsidRDefault="00E01F10" w:rsidP="00971C17">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FE4C6F">
        <w:rPr>
          <w:rFonts w:ascii="Calibri" w:hAnsi="Calibri" w:cs="Calibri"/>
          <w:sz w:val="24"/>
          <w:szCs w:val="24"/>
          <w:lang w:val="pt-PT"/>
        </w:rPr>
        <w:t>X</w:t>
      </w:r>
      <w:r w:rsidR="005E53DF" w:rsidRPr="00FE4C6F">
        <w:rPr>
          <w:rFonts w:ascii="Calibri" w:hAnsi="Calibri" w:cs="Calibri"/>
          <w:sz w:val="24"/>
          <w:szCs w:val="24"/>
          <w:lang w:val="pt-PT"/>
        </w:rPr>
        <w:t>V</w:t>
      </w:r>
      <w:r w:rsidR="004F059F">
        <w:rPr>
          <w:rFonts w:ascii="Calibri" w:hAnsi="Calibri" w:cs="Calibri"/>
          <w:sz w:val="24"/>
          <w:szCs w:val="24"/>
          <w:lang w:val="pt-PT"/>
        </w:rPr>
        <w:t>I</w:t>
      </w:r>
      <w:r w:rsidRPr="00FE4C6F">
        <w:rPr>
          <w:rFonts w:ascii="Calibri" w:hAnsi="Calibri" w:cs="Calibri"/>
          <w:sz w:val="24"/>
          <w:szCs w:val="24"/>
          <w:lang w:val="pt-PT"/>
        </w:rPr>
        <w:t xml:space="preserve"> – Técnico em Saúde Bucal; </w:t>
      </w:r>
      <w:r w:rsidR="005E53DF" w:rsidRPr="00FE4C6F">
        <w:rPr>
          <w:rFonts w:ascii="Calibri" w:hAnsi="Calibri" w:cs="Calibri"/>
          <w:sz w:val="24"/>
          <w:szCs w:val="24"/>
          <w:lang w:val="pt-PT"/>
        </w:rPr>
        <w:t>e</w:t>
      </w:r>
    </w:p>
    <w:p w:rsidR="00954650" w:rsidRPr="00FE4C6F" w:rsidRDefault="00954650" w:rsidP="00971C17">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FE4C6F">
        <w:rPr>
          <w:rFonts w:ascii="Calibri" w:hAnsi="Calibri" w:cs="Calibri"/>
          <w:sz w:val="24"/>
          <w:szCs w:val="24"/>
          <w:lang w:val="pt-PT"/>
        </w:rPr>
        <w:t>X</w:t>
      </w:r>
      <w:r w:rsidR="005E53DF" w:rsidRPr="00FE4C6F">
        <w:rPr>
          <w:rFonts w:ascii="Calibri" w:hAnsi="Calibri" w:cs="Calibri"/>
          <w:sz w:val="24"/>
          <w:szCs w:val="24"/>
          <w:lang w:val="pt-PT"/>
        </w:rPr>
        <w:t>V</w:t>
      </w:r>
      <w:r w:rsidRPr="00FE4C6F">
        <w:rPr>
          <w:rFonts w:ascii="Calibri" w:hAnsi="Calibri" w:cs="Calibri"/>
          <w:sz w:val="24"/>
          <w:szCs w:val="24"/>
          <w:lang w:val="pt-PT"/>
        </w:rPr>
        <w:t>I</w:t>
      </w:r>
      <w:r w:rsidR="004F059F">
        <w:rPr>
          <w:rFonts w:ascii="Calibri" w:hAnsi="Calibri" w:cs="Calibri"/>
          <w:sz w:val="24"/>
          <w:szCs w:val="24"/>
          <w:lang w:val="pt-PT"/>
        </w:rPr>
        <w:t>I</w:t>
      </w:r>
      <w:r w:rsidRPr="00FE4C6F">
        <w:rPr>
          <w:rFonts w:ascii="Calibri" w:hAnsi="Calibri" w:cs="Calibri"/>
          <w:sz w:val="24"/>
          <w:szCs w:val="24"/>
          <w:lang w:val="pt-PT"/>
        </w:rPr>
        <w:t xml:space="preserve"> – Técnico em Serviços Públicos.</w:t>
      </w:r>
    </w:p>
    <w:p w:rsidR="006B39E2" w:rsidRDefault="008923F8" w:rsidP="00971C17">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8923F8">
        <w:rPr>
          <w:rFonts w:ascii="Calibri" w:hAnsi="Calibri" w:cs="Calibri"/>
          <w:sz w:val="24"/>
          <w:szCs w:val="24"/>
          <w:lang w:val="pt-PT"/>
        </w:rPr>
        <w:t xml:space="preserve">§ 1º </w:t>
      </w:r>
      <w:r w:rsidR="000916F0">
        <w:rPr>
          <w:rFonts w:ascii="Calibri" w:hAnsi="Calibri" w:cs="Calibri"/>
          <w:sz w:val="24"/>
          <w:szCs w:val="24"/>
          <w:lang w:val="pt-PT"/>
        </w:rPr>
        <w:t>Os atuais ocupantes dos</w:t>
      </w:r>
      <w:r w:rsidR="006B39E2" w:rsidRPr="00383694">
        <w:rPr>
          <w:rFonts w:ascii="Calibri" w:hAnsi="Calibri" w:cs="Calibri"/>
          <w:sz w:val="24"/>
          <w:szCs w:val="24"/>
          <w:lang w:val="pt-PT"/>
        </w:rPr>
        <w:t xml:space="preserve"> empregos </w:t>
      </w:r>
      <w:r w:rsidR="000916F0">
        <w:rPr>
          <w:rFonts w:ascii="Calibri" w:hAnsi="Calibri" w:cs="Calibri"/>
          <w:sz w:val="24"/>
          <w:szCs w:val="24"/>
          <w:lang w:val="pt-PT"/>
        </w:rPr>
        <w:t>constantes nos incisos I</w:t>
      </w:r>
      <w:r w:rsidR="00954650">
        <w:rPr>
          <w:rFonts w:ascii="Calibri" w:hAnsi="Calibri" w:cs="Calibri"/>
          <w:sz w:val="24"/>
          <w:szCs w:val="24"/>
          <w:lang w:val="pt-PT"/>
        </w:rPr>
        <w:t>, II,</w:t>
      </w:r>
      <w:r w:rsidR="000916F0">
        <w:rPr>
          <w:rFonts w:ascii="Calibri" w:hAnsi="Calibri" w:cs="Calibri"/>
          <w:sz w:val="24"/>
          <w:szCs w:val="24"/>
          <w:lang w:val="pt-PT"/>
        </w:rPr>
        <w:t xml:space="preserve"> III </w:t>
      </w:r>
      <w:r w:rsidR="005E53DF">
        <w:rPr>
          <w:rFonts w:ascii="Calibri" w:hAnsi="Calibri" w:cs="Calibri"/>
          <w:sz w:val="24"/>
          <w:szCs w:val="24"/>
          <w:lang w:val="pt-PT"/>
        </w:rPr>
        <w:t>e XV</w:t>
      </w:r>
      <w:r w:rsidR="002622C2">
        <w:rPr>
          <w:rFonts w:ascii="Calibri" w:hAnsi="Calibri" w:cs="Calibri"/>
          <w:sz w:val="24"/>
          <w:szCs w:val="24"/>
          <w:lang w:val="pt-PT"/>
        </w:rPr>
        <w:t>I</w:t>
      </w:r>
      <w:r w:rsidR="00954650">
        <w:rPr>
          <w:rFonts w:ascii="Calibri" w:hAnsi="Calibri" w:cs="Calibri"/>
          <w:sz w:val="24"/>
          <w:szCs w:val="24"/>
          <w:lang w:val="pt-PT"/>
        </w:rPr>
        <w:t xml:space="preserve">I </w:t>
      </w:r>
      <w:r w:rsidR="000916F0">
        <w:rPr>
          <w:rFonts w:ascii="Calibri" w:hAnsi="Calibri" w:cs="Calibri"/>
          <w:sz w:val="24"/>
          <w:szCs w:val="24"/>
          <w:lang w:val="pt-PT"/>
        </w:rPr>
        <w:t xml:space="preserve">do “caput” deste artigo </w:t>
      </w:r>
      <w:r w:rsidR="006B39E2" w:rsidRPr="00383694">
        <w:rPr>
          <w:rFonts w:ascii="Calibri" w:hAnsi="Calibri" w:cs="Calibri"/>
          <w:sz w:val="24"/>
          <w:szCs w:val="24"/>
          <w:lang w:val="pt-PT"/>
        </w:rPr>
        <w:t xml:space="preserve">serão enquadrados </w:t>
      </w:r>
      <w:r w:rsidR="00D210EB" w:rsidRPr="00383694">
        <w:rPr>
          <w:rFonts w:ascii="Calibri" w:hAnsi="Calibri" w:cs="Calibri"/>
          <w:sz w:val="24"/>
          <w:szCs w:val="24"/>
          <w:lang w:val="pt-PT"/>
        </w:rPr>
        <w:t xml:space="preserve">em consonância com o disposto </w:t>
      </w:r>
      <w:r w:rsidR="000916F0">
        <w:rPr>
          <w:rFonts w:ascii="Calibri" w:hAnsi="Calibri" w:cs="Calibri"/>
          <w:sz w:val="24"/>
          <w:szCs w:val="24"/>
          <w:lang w:val="pt-PT"/>
        </w:rPr>
        <w:t xml:space="preserve">no Anexo V desta lei. </w:t>
      </w:r>
    </w:p>
    <w:p w:rsidR="00940F0D" w:rsidRDefault="00940F0D" w:rsidP="00971C17">
      <w:pPr>
        <w:tabs>
          <w:tab w:val="left" w:pos="709"/>
          <w:tab w:val="left" w:pos="1418"/>
          <w:tab w:val="left" w:pos="2127"/>
        </w:tabs>
        <w:spacing w:before="120" w:after="120" w:line="360" w:lineRule="auto"/>
        <w:ind w:firstLine="709"/>
        <w:jc w:val="both"/>
        <w:rPr>
          <w:rFonts w:ascii="Calibri" w:hAnsi="Calibri" w:cs="Calibri"/>
          <w:sz w:val="24"/>
          <w:szCs w:val="24"/>
          <w:lang w:val="pt-PT"/>
        </w:rPr>
      </w:pPr>
      <w:r>
        <w:rPr>
          <w:rFonts w:ascii="Calibri" w:hAnsi="Calibri" w:cs="Calibri"/>
          <w:sz w:val="24"/>
          <w:szCs w:val="24"/>
          <w:lang w:val="pt-PT"/>
        </w:rPr>
        <w:t>§ 2º Realizado o enquadramento na forma do § 1º deste artigo, os novos empregos passarão a integrar o Anexo I-A desta lei, não restando extintos ou extintos na vacância.</w:t>
      </w:r>
    </w:p>
    <w:p w:rsidR="008923F8" w:rsidRPr="00383694" w:rsidRDefault="008923F8" w:rsidP="00971C17">
      <w:pPr>
        <w:tabs>
          <w:tab w:val="left" w:pos="709"/>
          <w:tab w:val="left" w:pos="1418"/>
          <w:tab w:val="left" w:pos="2127"/>
        </w:tabs>
        <w:spacing w:before="120" w:after="120" w:line="360" w:lineRule="auto"/>
        <w:ind w:firstLine="709"/>
        <w:jc w:val="both"/>
        <w:rPr>
          <w:rFonts w:ascii="Calibri" w:hAnsi="Calibri" w:cs="Calibri"/>
          <w:sz w:val="24"/>
          <w:szCs w:val="24"/>
          <w:lang w:val="pt-PT"/>
        </w:rPr>
      </w:pPr>
      <w:r>
        <w:rPr>
          <w:rFonts w:ascii="Calibri" w:hAnsi="Calibri" w:cs="Calibri"/>
          <w:sz w:val="24"/>
          <w:szCs w:val="24"/>
          <w:lang w:val="pt-PT"/>
        </w:rPr>
        <w:t xml:space="preserve">§ </w:t>
      </w:r>
      <w:r w:rsidR="00940F0D">
        <w:rPr>
          <w:rFonts w:ascii="Calibri" w:hAnsi="Calibri" w:cs="Calibri"/>
          <w:sz w:val="24"/>
          <w:szCs w:val="24"/>
          <w:lang w:val="pt-PT"/>
        </w:rPr>
        <w:t>3</w:t>
      </w:r>
      <w:r>
        <w:rPr>
          <w:rFonts w:ascii="Calibri" w:hAnsi="Calibri" w:cs="Calibri"/>
          <w:sz w:val="24"/>
          <w:szCs w:val="24"/>
          <w:lang w:val="pt-PT"/>
        </w:rPr>
        <w:t>º Fica</w:t>
      </w:r>
      <w:r w:rsidR="002635B7">
        <w:rPr>
          <w:rFonts w:ascii="Calibri" w:hAnsi="Calibri" w:cs="Calibri"/>
          <w:sz w:val="24"/>
          <w:szCs w:val="24"/>
          <w:lang w:val="pt-PT"/>
        </w:rPr>
        <w:t>m</w:t>
      </w:r>
      <w:r>
        <w:rPr>
          <w:rFonts w:ascii="Calibri" w:hAnsi="Calibri" w:cs="Calibri"/>
          <w:sz w:val="24"/>
          <w:szCs w:val="24"/>
          <w:lang w:val="pt-PT"/>
        </w:rPr>
        <w:t xml:space="preserve"> extinto</w:t>
      </w:r>
      <w:r w:rsidR="002635B7">
        <w:rPr>
          <w:rFonts w:ascii="Calibri" w:hAnsi="Calibri" w:cs="Calibri"/>
          <w:sz w:val="24"/>
          <w:szCs w:val="24"/>
          <w:lang w:val="pt-PT"/>
        </w:rPr>
        <w:t>s</w:t>
      </w:r>
      <w:r>
        <w:rPr>
          <w:rFonts w:ascii="Calibri" w:hAnsi="Calibri" w:cs="Calibri"/>
          <w:sz w:val="24"/>
          <w:szCs w:val="24"/>
          <w:lang w:val="pt-PT"/>
        </w:rPr>
        <w:t xml:space="preserve"> na vacância o</w:t>
      </w:r>
      <w:r w:rsidR="002635B7">
        <w:rPr>
          <w:rFonts w:ascii="Calibri" w:hAnsi="Calibri" w:cs="Calibri"/>
          <w:sz w:val="24"/>
          <w:szCs w:val="24"/>
          <w:lang w:val="pt-PT"/>
        </w:rPr>
        <w:t>s</w:t>
      </w:r>
      <w:r>
        <w:rPr>
          <w:rFonts w:ascii="Calibri" w:hAnsi="Calibri" w:cs="Calibri"/>
          <w:sz w:val="24"/>
          <w:szCs w:val="24"/>
          <w:lang w:val="pt-PT"/>
        </w:rPr>
        <w:t xml:space="preserve"> emprego</w:t>
      </w:r>
      <w:r w:rsidR="002635B7">
        <w:rPr>
          <w:rFonts w:ascii="Calibri" w:hAnsi="Calibri" w:cs="Calibri"/>
          <w:sz w:val="24"/>
          <w:szCs w:val="24"/>
          <w:lang w:val="pt-PT"/>
        </w:rPr>
        <w:t>s</w:t>
      </w:r>
      <w:r>
        <w:rPr>
          <w:rFonts w:ascii="Calibri" w:hAnsi="Calibri" w:cs="Calibri"/>
          <w:sz w:val="24"/>
          <w:szCs w:val="24"/>
          <w:lang w:val="pt-PT"/>
        </w:rPr>
        <w:t xml:space="preserve"> público de </w:t>
      </w:r>
      <w:r w:rsidR="006516B3">
        <w:rPr>
          <w:rFonts w:ascii="Calibri" w:hAnsi="Calibri" w:cs="Calibri"/>
          <w:sz w:val="24"/>
          <w:szCs w:val="24"/>
          <w:lang w:val="pt-PT"/>
        </w:rPr>
        <w:t xml:space="preserve">Técnico em Agrimensura, </w:t>
      </w:r>
      <w:r>
        <w:rPr>
          <w:rFonts w:ascii="Calibri" w:hAnsi="Calibri" w:cs="Calibri"/>
          <w:sz w:val="24"/>
          <w:szCs w:val="24"/>
          <w:lang w:val="pt-PT"/>
        </w:rPr>
        <w:t>Técnico em Agronomia</w:t>
      </w:r>
      <w:r w:rsidR="002921FD">
        <w:rPr>
          <w:rFonts w:ascii="Calibri" w:hAnsi="Calibri" w:cs="Calibri"/>
          <w:sz w:val="24"/>
          <w:szCs w:val="24"/>
          <w:lang w:val="pt-PT"/>
        </w:rPr>
        <w:t xml:space="preserve">, </w:t>
      </w:r>
      <w:r w:rsidR="00BB3E63">
        <w:rPr>
          <w:rFonts w:ascii="Calibri" w:hAnsi="Calibri" w:cs="Calibri"/>
          <w:sz w:val="24"/>
          <w:szCs w:val="24"/>
          <w:lang w:val="pt-PT"/>
        </w:rPr>
        <w:t xml:space="preserve">Técnico em Farmácia, </w:t>
      </w:r>
      <w:r w:rsidR="002921FD" w:rsidRPr="00940F0D">
        <w:rPr>
          <w:rFonts w:ascii="Calibri" w:hAnsi="Calibri" w:cs="Calibri"/>
          <w:sz w:val="24"/>
          <w:szCs w:val="24"/>
          <w:lang w:val="pt-PT"/>
        </w:rPr>
        <w:t>Técnico em Laboratório</w:t>
      </w:r>
      <w:r w:rsidR="002635B7" w:rsidRPr="00940F0D">
        <w:rPr>
          <w:rFonts w:ascii="Calibri" w:hAnsi="Calibri" w:cs="Calibri"/>
          <w:sz w:val="24"/>
          <w:szCs w:val="24"/>
          <w:lang w:val="pt-PT"/>
        </w:rPr>
        <w:t xml:space="preserve"> e Técnico em Radiologia</w:t>
      </w:r>
      <w:r w:rsidRPr="00940F0D">
        <w:rPr>
          <w:rFonts w:ascii="Calibri" w:hAnsi="Calibri" w:cs="Calibri"/>
          <w:sz w:val="24"/>
          <w:szCs w:val="24"/>
          <w:lang w:val="pt-PT"/>
        </w:rPr>
        <w:t>, uma ve</w:t>
      </w:r>
      <w:r w:rsidR="00514B2D" w:rsidRPr="00940F0D">
        <w:rPr>
          <w:rFonts w:ascii="Calibri" w:hAnsi="Calibri" w:cs="Calibri"/>
          <w:sz w:val="24"/>
          <w:szCs w:val="24"/>
          <w:lang w:val="pt-PT"/>
        </w:rPr>
        <w:t xml:space="preserve">z realizado o </w:t>
      </w:r>
      <w:r w:rsidRPr="00940F0D">
        <w:rPr>
          <w:rFonts w:ascii="Calibri" w:hAnsi="Calibri" w:cs="Calibri"/>
          <w:sz w:val="24"/>
          <w:szCs w:val="24"/>
          <w:lang w:val="pt-PT"/>
        </w:rPr>
        <w:t>enquadramento</w:t>
      </w:r>
      <w:r w:rsidR="00514B2D">
        <w:rPr>
          <w:rFonts w:ascii="Calibri" w:hAnsi="Calibri" w:cs="Calibri"/>
          <w:sz w:val="24"/>
          <w:szCs w:val="24"/>
          <w:lang w:val="pt-PT"/>
        </w:rPr>
        <w:t xml:space="preserve"> previsto no § 1º deste artigo, </w:t>
      </w:r>
      <w:r w:rsidR="00940F0D">
        <w:rPr>
          <w:rFonts w:ascii="Calibri" w:hAnsi="Calibri" w:cs="Calibri"/>
          <w:sz w:val="24"/>
          <w:szCs w:val="24"/>
          <w:lang w:val="pt-PT"/>
        </w:rPr>
        <w:t xml:space="preserve">aplicável a estes </w:t>
      </w:r>
      <w:r w:rsidR="00514B2D">
        <w:rPr>
          <w:rFonts w:ascii="Calibri" w:hAnsi="Calibri" w:cs="Calibri"/>
          <w:sz w:val="24"/>
          <w:szCs w:val="24"/>
          <w:lang w:val="pt-PT"/>
        </w:rPr>
        <w:t xml:space="preserve">o disposto no </w:t>
      </w:r>
      <w:r w:rsidR="005E53DF">
        <w:rPr>
          <w:rFonts w:ascii="Calibri" w:hAnsi="Calibri" w:cs="Calibri"/>
          <w:sz w:val="24"/>
          <w:szCs w:val="24"/>
          <w:lang w:val="pt-PT"/>
        </w:rPr>
        <w:t xml:space="preserve">§ </w:t>
      </w:r>
      <w:r w:rsidR="00880FDA">
        <w:rPr>
          <w:rFonts w:ascii="Calibri" w:hAnsi="Calibri" w:cs="Calibri"/>
          <w:sz w:val="24"/>
          <w:szCs w:val="24"/>
          <w:lang w:val="pt-PT"/>
        </w:rPr>
        <w:t>4</w:t>
      </w:r>
      <w:r w:rsidR="005E53DF">
        <w:rPr>
          <w:rFonts w:ascii="Calibri" w:hAnsi="Calibri" w:cs="Calibri"/>
          <w:sz w:val="24"/>
          <w:szCs w:val="24"/>
          <w:lang w:val="pt-PT"/>
        </w:rPr>
        <w:t xml:space="preserve">º </w:t>
      </w:r>
      <w:r w:rsidR="00514B2D">
        <w:rPr>
          <w:rFonts w:ascii="Calibri" w:hAnsi="Calibri" w:cs="Calibri"/>
          <w:sz w:val="24"/>
          <w:szCs w:val="24"/>
          <w:lang w:val="pt-PT"/>
        </w:rPr>
        <w:t xml:space="preserve">do art. 82 desta lei. </w:t>
      </w:r>
    </w:p>
    <w:p w:rsidR="00530461" w:rsidRDefault="00F04330" w:rsidP="004157F2">
      <w:pPr>
        <w:tabs>
          <w:tab w:val="left" w:pos="709"/>
          <w:tab w:val="left" w:pos="1418"/>
          <w:tab w:val="left" w:pos="2127"/>
        </w:tabs>
        <w:spacing w:before="120" w:after="120" w:line="360" w:lineRule="auto"/>
        <w:ind w:firstLine="709"/>
        <w:jc w:val="both"/>
        <w:rPr>
          <w:rFonts w:ascii="Calibri" w:eastAsia="Arial Unicode MS" w:hAnsi="Calibri" w:cs="Calibri"/>
          <w:sz w:val="24"/>
          <w:szCs w:val="24"/>
          <w:lang w:val="pt-PT"/>
        </w:rPr>
      </w:pPr>
      <w:r w:rsidRPr="00383694">
        <w:rPr>
          <w:rFonts w:ascii="Calibri" w:eastAsia="Arial Unicode MS" w:hAnsi="Calibri" w:cs="Calibri"/>
          <w:b/>
          <w:sz w:val="24"/>
          <w:szCs w:val="24"/>
          <w:lang w:val="pt-PT"/>
        </w:rPr>
        <w:t xml:space="preserve">Art. </w:t>
      </w:r>
      <w:r w:rsidR="00023570" w:rsidRPr="00383694">
        <w:rPr>
          <w:rFonts w:ascii="Calibri" w:eastAsia="Arial Unicode MS" w:hAnsi="Calibri" w:cs="Calibri"/>
          <w:b/>
          <w:sz w:val="24"/>
          <w:szCs w:val="24"/>
          <w:lang w:val="pt-PT"/>
        </w:rPr>
        <w:t>8</w:t>
      </w:r>
      <w:r w:rsidR="00063221" w:rsidRPr="00383694">
        <w:rPr>
          <w:rFonts w:ascii="Calibri" w:eastAsia="Arial Unicode MS" w:hAnsi="Calibri" w:cs="Calibri"/>
          <w:b/>
          <w:sz w:val="24"/>
          <w:szCs w:val="24"/>
          <w:lang w:val="pt-PT"/>
        </w:rPr>
        <w:t>4</w:t>
      </w:r>
      <w:r w:rsidRPr="00383694">
        <w:rPr>
          <w:rFonts w:ascii="Calibri" w:eastAsia="Arial Unicode MS" w:hAnsi="Calibri" w:cs="Calibri"/>
          <w:b/>
          <w:sz w:val="24"/>
          <w:szCs w:val="24"/>
          <w:lang w:val="pt-PT"/>
        </w:rPr>
        <w:t>.</w:t>
      </w:r>
      <w:r w:rsidRPr="00383694">
        <w:rPr>
          <w:rFonts w:ascii="Calibri" w:eastAsia="Arial Unicode MS" w:hAnsi="Calibri" w:cs="Calibri"/>
          <w:sz w:val="24"/>
          <w:szCs w:val="24"/>
          <w:lang w:val="pt-PT"/>
        </w:rPr>
        <w:t xml:space="preserve"> </w:t>
      </w:r>
      <w:r w:rsidR="00027593">
        <w:rPr>
          <w:rFonts w:ascii="Calibri" w:eastAsia="Arial Unicode MS" w:hAnsi="Calibri" w:cs="Calibri"/>
          <w:sz w:val="24"/>
          <w:szCs w:val="24"/>
          <w:lang w:val="pt-PT"/>
        </w:rPr>
        <w:t xml:space="preserve">O enquadramento dos ocupantes dos empregos públicos previstos no inciso III do art. 82, nos incisos I, </w:t>
      </w:r>
      <w:r w:rsidR="00FD5C63">
        <w:rPr>
          <w:rFonts w:ascii="Calibri" w:eastAsia="Arial Unicode MS" w:hAnsi="Calibri" w:cs="Calibri"/>
          <w:sz w:val="24"/>
          <w:szCs w:val="24"/>
          <w:lang w:val="pt-PT"/>
        </w:rPr>
        <w:t xml:space="preserve">II, </w:t>
      </w:r>
      <w:r w:rsidR="00027593">
        <w:rPr>
          <w:rFonts w:ascii="Calibri" w:eastAsia="Arial Unicode MS" w:hAnsi="Calibri" w:cs="Calibri"/>
          <w:sz w:val="24"/>
          <w:szCs w:val="24"/>
          <w:lang w:val="pt-PT"/>
        </w:rPr>
        <w:t>III e XV</w:t>
      </w:r>
      <w:r w:rsidR="00FD5C63">
        <w:rPr>
          <w:rFonts w:ascii="Calibri" w:eastAsia="Arial Unicode MS" w:hAnsi="Calibri" w:cs="Calibri"/>
          <w:sz w:val="24"/>
          <w:szCs w:val="24"/>
          <w:lang w:val="pt-PT"/>
        </w:rPr>
        <w:t>II do art. 83 e no Anexo V,</w:t>
      </w:r>
      <w:r w:rsidR="00027593">
        <w:rPr>
          <w:rFonts w:ascii="Calibri" w:eastAsia="Arial Unicode MS" w:hAnsi="Calibri" w:cs="Calibri"/>
          <w:sz w:val="24"/>
          <w:szCs w:val="24"/>
          <w:lang w:val="pt-PT"/>
        </w:rPr>
        <w:t xml:space="preserve">todos desta lei, abrangerá exclusivamente empregados públicos da Prefeitura do Município que não estejam lotados na Secretaria Municipal da Educação. </w:t>
      </w:r>
    </w:p>
    <w:p w:rsidR="00027593" w:rsidRPr="00027593" w:rsidRDefault="00027593" w:rsidP="004157F2">
      <w:pPr>
        <w:tabs>
          <w:tab w:val="left" w:pos="709"/>
          <w:tab w:val="left" w:pos="1418"/>
          <w:tab w:val="left" w:pos="2127"/>
        </w:tabs>
        <w:spacing w:before="120" w:after="120" w:line="360" w:lineRule="auto"/>
        <w:ind w:firstLine="709"/>
        <w:jc w:val="both"/>
        <w:rPr>
          <w:rFonts w:ascii="Calibri" w:eastAsia="Arial Unicode MS" w:hAnsi="Calibri" w:cs="Calibri"/>
          <w:sz w:val="24"/>
          <w:szCs w:val="24"/>
          <w:lang w:val="pt-PT"/>
        </w:rPr>
      </w:pPr>
      <w:r>
        <w:rPr>
          <w:rFonts w:ascii="Calibri" w:eastAsia="Arial Unicode MS" w:hAnsi="Calibri" w:cs="Calibri"/>
          <w:b/>
          <w:sz w:val="24"/>
          <w:szCs w:val="24"/>
          <w:lang w:val="pt-PT"/>
        </w:rPr>
        <w:t xml:space="preserve">Parágrafo único. </w:t>
      </w:r>
      <w:r>
        <w:rPr>
          <w:rFonts w:ascii="Calibri" w:eastAsia="Arial Unicode MS" w:hAnsi="Calibri" w:cs="Calibri"/>
          <w:sz w:val="24"/>
          <w:szCs w:val="24"/>
          <w:lang w:val="pt-PT"/>
        </w:rPr>
        <w:t xml:space="preserve">Para fins deste artigo, será considerada a última lotação a que formalmente o empregado público fora submetido. </w:t>
      </w:r>
    </w:p>
    <w:p w:rsidR="00027593" w:rsidRDefault="00DB55A2" w:rsidP="004157F2">
      <w:pPr>
        <w:tabs>
          <w:tab w:val="left" w:pos="709"/>
          <w:tab w:val="left" w:pos="1418"/>
          <w:tab w:val="left" w:pos="2127"/>
        </w:tabs>
        <w:spacing w:before="120" w:after="120" w:line="360" w:lineRule="auto"/>
        <w:ind w:firstLine="709"/>
        <w:jc w:val="both"/>
        <w:rPr>
          <w:rFonts w:ascii="Calibri" w:eastAsia="Arial Unicode MS" w:hAnsi="Calibri" w:cs="Calibri"/>
          <w:sz w:val="24"/>
          <w:szCs w:val="24"/>
          <w:lang w:val="pt-PT"/>
        </w:rPr>
      </w:pPr>
      <w:r w:rsidRPr="00383694">
        <w:rPr>
          <w:rFonts w:ascii="Calibri" w:eastAsia="Arial Unicode MS" w:hAnsi="Calibri" w:cs="Calibri"/>
          <w:b/>
          <w:sz w:val="24"/>
          <w:szCs w:val="24"/>
          <w:lang w:val="pt-PT"/>
        </w:rPr>
        <w:t xml:space="preserve">Art. </w:t>
      </w:r>
      <w:r w:rsidR="00023570" w:rsidRPr="00383694">
        <w:rPr>
          <w:rFonts w:ascii="Calibri" w:eastAsia="Arial Unicode MS" w:hAnsi="Calibri" w:cs="Calibri"/>
          <w:b/>
          <w:sz w:val="24"/>
          <w:szCs w:val="24"/>
          <w:lang w:val="pt-PT"/>
        </w:rPr>
        <w:t>8</w:t>
      </w:r>
      <w:r w:rsidR="00063221" w:rsidRPr="00383694">
        <w:rPr>
          <w:rFonts w:ascii="Calibri" w:eastAsia="Arial Unicode MS" w:hAnsi="Calibri" w:cs="Calibri"/>
          <w:b/>
          <w:sz w:val="24"/>
          <w:szCs w:val="24"/>
          <w:lang w:val="pt-PT"/>
        </w:rPr>
        <w:t>5</w:t>
      </w:r>
      <w:r w:rsidR="00F04330" w:rsidRPr="00383694">
        <w:rPr>
          <w:rFonts w:ascii="Calibri" w:eastAsia="Arial Unicode MS" w:hAnsi="Calibri" w:cs="Calibri"/>
          <w:b/>
          <w:sz w:val="24"/>
          <w:szCs w:val="24"/>
          <w:lang w:val="pt-PT"/>
        </w:rPr>
        <w:t>.</w:t>
      </w:r>
      <w:r w:rsidR="00F04330" w:rsidRPr="00383694">
        <w:rPr>
          <w:rFonts w:ascii="Calibri" w:eastAsia="Arial Unicode MS" w:hAnsi="Calibri" w:cs="Calibri"/>
          <w:sz w:val="24"/>
          <w:szCs w:val="24"/>
          <w:lang w:val="pt-PT"/>
        </w:rPr>
        <w:t xml:space="preserve"> É vedada a Evolução Funcional</w:t>
      </w:r>
      <w:r w:rsidR="00027593">
        <w:rPr>
          <w:rFonts w:ascii="Calibri" w:eastAsia="Arial Unicode MS" w:hAnsi="Calibri" w:cs="Calibri"/>
          <w:sz w:val="24"/>
          <w:szCs w:val="24"/>
          <w:lang w:val="pt-PT"/>
        </w:rPr>
        <w:t>:</w:t>
      </w:r>
    </w:p>
    <w:p w:rsidR="00027593" w:rsidRDefault="00027593" w:rsidP="004157F2">
      <w:pPr>
        <w:tabs>
          <w:tab w:val="left" w:pos="709"/>
          <w:tab w:val="left" w:pos="1418"/>
          <w:tab w:val="left" w:pos="2127"/>
        </w:tabs>
        <w:spacing w:before="120" w:after="120" w:line="360" w:lineRule="auto"/>
        <w:ind w:firstLine="709"/>
        <w:jc w:val="both"/>
        <w:rPr>
          <w:rFonts w:ascii="Calibri" w:eastAsia="Arial Unicode MS" w:hAnsi="Calibri" w:cs="Calibri"/>
          <w:sz w:val="24"/>
          <w:szCs w:val="24"/>
          <w:lang w:val="pt-PT"/>
        </w:rPr>
      </w:pPr>
      <w:r>
        <w:rPr>
          <w:rFonts w:ascii="Calibri" w:eastAsia="Arial Unicode MS" w:hAnsi="Calibri" w:cs="Calibri"/>
          <w:sz w:val="24"/>
          <w:szCs w:val="24"/>
          <w:lang w:val="pt-PT"/>
        </w:rPr>
        <w:t>I –</w:t>
      </w:r>
      <w:r w:rsidR="00AF32D4" w:rsidRPr="00383694">
        <w:rPr>
          <w:rFonts w:ascii="Calibri" w:eastAsia="Arial Unicode MS" w:hAnsi="Calibri" w:cs="Calibri"/>
          <w:sz w:val="24"/>
          <w:szCs w:val="24"/>
          <w:lang w:val="pt-PT"/>
        </w:rPr>
        <w:t xml:space="preserve"> na modalidade promoção</w:t>
      </w:r>
      <w:r w:rsidR="00940F0D">
        <w:rPr>
          <w:rFonts w:ascii="Calibri" w:eastAsia="Arial Unicode MS" w:hAnsi="Calibri" w:cs="Calibri"/>
          <w:sz w:val="24"/>
          <w:szCs w:val="24"/>
          <w:lang w:val="pt-PT"/>
        </w:rPr>
        <w:t xml:space="preserve"> por merecimento</w:t>
      </w:r>
      <w:r w:rsidR="00AF32D4" w:rsidRPr="00383694">
        <w:rPr>
          <w:rFonts w:ascii="Calibri" w:eastAsia="Arial Unicode MS" w:hAnsi="Calibri" w:cs="Calibri"/>
          <w:sz w:val="24"/>
          <w:szCs w:val="24"/>
          <w:lang w:val="pt-PT"/>
        </w:rPr>
        <w:t>,</w:t>
      </w:r>
      <w:r w:rsidR="00F04330" w:rsidRPr="00383694">
        <w:rPr>
          <w:rFonts w:ascii="Calibri" w:eastAsia="Arial Unicode MS" w:hAnsi="Calibri" w:cs="Calibri"/>
          <w:sz w:val="24"/>
          <w:szCs w:val="24"/>
          <w:lang w:val="pt-PT"/>
        </w:rPr>
        <w:t xml:space="preserve"> aos servidores da </w:t>
      </w:r>
      <w:r w:rsidR="00C82DFE" w:rsidRPr="00383694">
        <w:rPr>
          <w:rFonts w:ascii="Calibri" w:eastAsia="Arial Unicode MS" w:hAnsi="Calibri" w:cs="Calibri"/>
          <w:sz w:val="24"/>
          <w:szCs w:val="24"/>
          <w:lang w:val="pt-PT"/>
        </w:rPr>
        <w:t>Prefeitura do Município</w:t>
      </w:r>
      <w:r w:rsidR="00122696" w:rsidRPr="00383694">
        <w:rPr>
          <w:rFonts w:ascii="Calibri" w:eastAsia="Arial Unicode MS" w:hAnsi="Calibri" w:cs="Calibri"/>
          <w:sz w:val="24"/>
          <w:szCs w:val="24"/>
          <w:lang w:val="pt-PT"/>
        </w:rPr>
        <w:t xml:space="preserve"> </w:t>
      </w:r>
      <w:r>
        <w:rPr>
          <w:rFonts w:ascii="Calibri" w:eastAsia="Arial Unicode MS" w:hAnsi="Calibri" w:cs="Calibri"/>
          <w:sz w:val="24"/>
          <w:szCs w:val="24"/>
          <w:lang w:val="pt-PT"/>
        </w:rPr>
        <w:t>investidos em mandato eletivo;</w:t>
      </w:r>
      <w:r w:rsidR="00B969C3">
        <w:rPr>
          <w:rFonts w:ascii="Calibri" w:eastAsia="Arial Unicode MS" w:hAnsi="Calibri" w:cs="Calibri"/>
          <w:sz w:val="24"/>
          <w:szCs w:val="24"/>
          <w:lang w:val="pt-PT"/>
        </w:rPr>
        <w:t xml:space="preserve"> e</w:t>
      </w:r>
    </w:p>
    <w:p w:rsidR="00C16CA8" w:rsidRPr="00383694" w:rsidRDefault="00027593" w:rsidP="004157F2">
      <w:pPr>
        <w:tabs>
          <w:tab w:val="left" w:pos="709"/>
          <w:tab w:val="left" w:pos="1418"/>
          <w:tab w:val="left" w:pos="2127"/>
        </w:tabs>
        <w:spacing w:before="120" w:after="120" w:line="360" w:lineRule="auto"/>
        <w:ind w:firstLine="709"/>
        <w:jc w:val="both"/>
        <w:rPr>
          <w:rFonts w:ascii="Calibri" w:eastAsia="Arial Unicode MS" w:hAnsi="Calibri" w:cs="Calibri"/>
          <w:sz w:val="24"/>
          <w:szCs w:val="24"/>
          <w:lang w:val="pt-PT"/>
        </w:rPr>
      </w:pPr>
      <w:r>
        <w:rPr>
          <w:rFonts w:ascii="Calibri" w:eastAsia="Arial Unicode MS" w:hAnsi="Calibri" w:cs="Calibri"/>
          <w:sz w:val="24"/>
          <w:szCs w:val="24"/>
          <w:lang w:val="pt-PT"/>
        </w:rPr>
        <w:t xml:space="preserve">II – </w:t>
      </w:r>
      <w:r w:rsidR="00B969C3">
        <w:rPr>
          <w:rFonts w:ascii="Calibri" w:eastAsia="Arial Unicode MS" w:hAnsi="Calibri" w:cs="Calibri"/>
          <w:sz w:val="24"/>
          <w:szCs w:val="24"/>
          <w:lang w:val="pt-PT"/>
        </w:rPr>
        <w:t xml:space="preserve">nas modalidades de promoção e progressão, </w:t>
      </w:r>
      <w:r>
        <w:rPr>
          <w:rFonts w:ascii="Calibri" w:eastAsia="Arial Unicode MS" w:hAnsi="Calibri" w:cs="Calibri"/>
          <w:sz w:val="24"/>
          <w:szCs w:val="24"/>
          <w:lang w:val="pt-PT"/>
        </w:rPr>
        <w:t>aos servidores da Prefeitura do Município cedidos a outr</w:t>
      </w:r>
      <w:r w:rsidR="00B969C3">
        <w:rPr>
          <w:rFonts w:ascii="Calibri" w:eastAsia="Arial Unicode MS" w:hAnsi="Calibri" w:cs="Calibri"/>
          <w:sz w:val="24"/>
          <w:szCs w:val="24"/>
          <w:lang w:val="pt-PT"/>
        </w:rPr>
        <w:t xml:space="preserve">os entes federativos. </w:t>
      </w:r>
    </w:p>
    <w:p w:rsidR="00445E6A" w:rsidRPr="00383694" w:rsidRDefault="00AF32D4" w:rsidP="004157F2">
      <w:pPr>
        <w:tabs>
          <w:tab w:val="left" w:pos="709"/>
          <w:tab w:val="left" w:pos="1418"/>
          <w:tab w:val="left" w:pos="2127"/>
        </w:tabs>
        <w:spacing w:before="120" w:after="120" w:line="360" w:lineRule="auto"/>
        <w:ind w:firstLine="709"/>
        <w:jc w:val="both"/>
        <w:rPr>
          <w:rFonts w:ascii="Calibri" w:eastAsia="Arial Unicode MS" w:hAnsi="Calibri" w:cs="Calibri"/>
          <w:sz w:val="24"/>
          <w:szCs w:val="24"/>
          <w:lang w:val="pt-PT"/>
        </w:rPr>
      </w:pPr>
      <w:r w:rsidRPr="00383694">
        <w:rPr>
          <w:rFonts w:ascii="Calibri" w:eastAsia="Arial Unicode MS" w:hAnsi="Calibri" w:cs="Calibri"/>
          <w:b/>
          <w:sz w:val="24"/>
          <w:szCs w:val="24"/>
          <w:lang w:val="pt-PT"/>
        </w:rPr>
        <w:t>A</w:t>
      </w:r>
      <w:r w:rsidR="00700BF5" w:rsidRPr="00383694">
        <w:rPr>
          <w:rFonts w:ascii="Calibri" w:eastAsia="Arial Unicode MS" w:hAnsi="Calibri" w:cs="Calibri"/>
          <w:b/>
          <w:sz w:val="24"/>
          <w:szCs w:val="24"/>
          <w:lang w:val="pt-PT"/>
        </w:rPr>
        <w:t>rt. 8</w:t>
      </w:r>
      <w:r w:rsidR="00063221" w:rsidRPr="00383694">
        <w:rPr>
          <w:rFonts w:ascii="Calibri" w:eastAsia="Arial Unicode MS" w:hAnsi="Calibri" w:cs="Calibri"/>
          <w:b/>
          <w:sz w:val="24"/>
          <w:szCs w:val="24"/>
          <w:lang w:val="pt-PT"/>
        </w:rPr>
        <w:t>6</w:t>
      </w:r>
      <w:r w:rsidRPr="00383694">
        <w:rPr>
          <w:rFonts w:ascii="Calibri" w:eastAsia="Arial Unicode MS" w:hAnsi="Calibri" w:cs="Calibri"/>
          <w:b/>
          <w:sz w:val="24"/>
          <w:szCs w:val="24"/>
          <w:lang w:val="pt-PT"/>
        </w:rPr>
        <w:t xml:space="preserve">. </w:t>
      </w:r>
      <w:r w:rsidR="00445E6A" w:rsidRPr="00383694">
        <w:rPr>
          <w:rFonts w:ascii="Calibri" w:eastAsia="Arial Unicode MS" w:hAnsi="Calibri" w:cs="Calibri"/>
          <w:sz w:val="24"/>
          <w:szCs w:val="24"/>
          <w:lang w:val="pt-PT"/>
        </w:rPr>
        <w:t xml:space="preserve">Aos empregados eleitos por seus pares, </w:t>
      </w:r>
      <w:r w:rsidR="005E544F" w:rsidRPr="00383694">
        <w:rPr>
          <w:rFonts w:ascii="Calibri" w:eastAsia="Arial Unicode MS" w:hAnsi="Calibri" w:cs="Calibri"/>
          <w:sz w:val="24"/>
          <w:szCs w:val="24"/>
          <w:lang w:val="pt-PT"/>
        </w:rPr>
        <w:t xml:space="preserve">por voto direto, </w:t>
      </w:r>
      <w:r w:rsidR="00445E6A" w:rsidRPr="00383694">
        <w:rPr>
          <w:rFonts w:ascii="Calibri" w:eastAsia="Arial Unicode MS" w:hAnsi="Calibri" w:cs="Calibri"/>
          <w:sz w:val="24"/>
          <w:szCs w:val="24"/>
          <w:lang w:val="pt-PT"/>
        </w:rPr>
        <w:t xml:space="preserve">por unidade de trabalho, será concedida redução de </w:t>
      </w:r>
      <w:r w:rsidR="005E544F" w:rsidRPr="00383694">
        <w:rPr>
          <w:rFonts w:ascii="Calibri" w:eastAsia="Arial Unicode MS" w:hAnsi="Calibri" w:cs="Calibri"/>
          <w:sz w:val="24"/>
          <w:szCs w:val="24"/>
          <w:lang w:val="pt-PT"/>
        </w:rPr>
        <w:t>4</w:t>
      </w:r>
      <w:r w:rsidR="00063221" w:rsidRPr="00383694">
        <w:rPr>
          <w:rFonts w:ascii="Calibri" w:eastAsia="Arial Unicode MS" w:hAnsi="Calibri" w:cs="Calibri"/>
          <w:sz w:val="24"/>
          <w:szCs w:val="24"/>
          <w:lang w:val="pt-PT"/>
        </w:rPr>
        <w:t xml:space="preserve"> (quatro) </w:t>
      </w:r>
      <w:r w:rsidR="002E49AC" w:rsidRPr="00383694">
        <w:rPr>
          <w:rFonts w:ascii="Calibri" w:eastAsia="Arial Unicode MS" w:hAnsi="Calibri" w:cs="Calibri"/>
          <w:sz w:val="24"/>
          <w:szCs w:val="24"/>
          <w:lang w:val="pt-PT"/>
        </w:rPr>
        <w:t>horas mensais</w:t>
      </w:r>
      <w:r w:rsidR="005E544F" w:rsidRPr="00383694">
        <w:rPr>
          <w:rFonts w:ascii="Calibri" w:eastAsia="Arial Unicode MS" w:hAnsi="Calibri" w:cs="Calibri"/>
          <w:sz w:val="24"/>
          <w:szCs w:val="24"/>
          <w:lang w:val="pt-PT"/>
        </w:rPr>
        <w:t xml:space="preserve"> para os empregados </w:t>
      </w:r>
      <w:r w:rsidR="000261BA">
        <w:rPr>
          <w:rFonts w:ascii="Calibri" w:eastAsia="Arial Unicode MS" w:hAnsi="Calibri" w:cs="Calibri"/>
          <w:sz w:val="24"/>
          <w:szCs w:val="24"/>
          <w:lang w:val="pt-PT"/>
        </w:rPr>
        <w:t>que cumprem jornada semanal de 36</w:t>
      </w:r>
      <w:r w:rsidR="005E544F" w:rsidRPr="00383694">
        <w:rPr>
          <w:rFonts w:ascii="Calibri" w:eastAsia="Arial Unicode MS" w:hAnsi="Calibri" w:cs="Calibri"/>
          <w:sz w:val="24"/>
          <w:szCs w:val="24"/>
          <w:lang w:val="pt-PT"/>
        </w:rPr>
        <w:t xml:space="preserve"> </w:t>
      </w:r>
      <w:r w:rsidR="00063221" w:rsidRPr="00383694">
        <w:rPr>
          <w:rFonts w:ascii="Calibri" w:eastAsia="Arial Unicode MS" w:hAnsi="Calibri" w:cs="Calibri"/>
          <w:sz w:val="24"/>
          <w:szCs w:val="24"/>
          <w:lang w:val="pt-PT"/>
        </w:rPr>
        <w:t>(</w:t>
      </w:r>
      <w:r w:rsidR="000261BA">
        <w:rPr>
          <w:rFonts w:ascii="Calibri" w:eastAsia="Arial Unicode MS" w:hAnsi="Calibri" w:cs="Calibri"/>
          <w:sz w:val="24"/>
          <w:szCs w:val="24"/>
          <w:lang w:val="pt-PT"/>
        </w:rPr>
        <w:t>trinta e seis</w:t>
      </w:r>
      <w:r w:rsidR="00063221" w:rsidRPr="00383694">
        <w:rPr>
          <w:rFonts w:ascii="Calibri" w:eastAsia="Arial Unicode MS" w:hAnsi="Calibri" w:cs="Calibri"/>
          <w:sz w:val="24"/>
          <w:szCs w:val="24"/>
          <w:lang w:val="pt-PT"/>
        </w:rPr>
        <w:t xml:space="preserve">) </w:t>
      </w:r>
      <w:r w:rsidR="005E544F" w:rsidRPr="00383694">
        <w:rPr>
          <w:rFonts w:ascii="Calibri" w:eastAsia="Arial Unicode MS" w:hAnsi="Calibri" w:cs="Calibri"/>
          <w:sz w:val="24"/>
          <w:szCs w:val="24"/>
          <w:lang w:val="pt-PT"/>
        </w:rPr>
        <w:t>horas e de 2</w:t>
      </w:r>
      <w:r w:rsidR="00063221" w:rsidRPr="00383694">
        <w:rPr>
          <w:rFonts w:ascii="Calibri" w:eastAsia="Arial Unicode MS" w:hAnsi="Calibri" w:cs="Calibri"/>
          <w:sz w:val="24"/>
          <w:szCs w:val="24"/>
          <w:lang w:val="pt-PT"/>
        </w:rPr>
        <w:t xml:space="preserve"> (duas) h</w:t>
      </w:r>
      <w:r w:rsidR="005E544F" w:rsidRPr="00383694">
        <w:rPr>
          <w:rFonts w:ascii="Calibri" w:eastAsia="Arial Unicode MS" w:hAnsi="Calibri" w:cs="Calibri"/>
          <w:sz w:val="24"/>
          <w:szCs w:val="24"/>
          <w:lang w:val="pt-PT"/>
        </w:rPr>
        <w:t xml:space="preserve">oras mensais para os empregados que cumprem jornada semanal </w:t>
      </w:r>
      <w:r w:rsidR="00514B2D">
        <w:rPr>
          <w:rFonts w:ascii="Calibri" w:eastAsia="Arial Unicode MS" w:hAnsi="Calibri" w:cs="Calibri"/>
          <w:sz w:val="24"/>
          <w:szCs w:val="24"/>
          <w:lang w:val="pt-PT"/>
        </w:rPr>
        <w:t xml:space="preserve">inferior a </w:t>
      </w:r>
      <w:r w:rsidR="000261BA">
        <w:rPr>
          <w:rFonts w:ascii="Calibri" w:eastAsia="Arial Unicode MS" w:hAnsi="Calibri" w:cs="Calibri"/>
          <w:sz w:val="24"/>
          <w:szCs w:val="24"/>
          <w:lang w:val="pt-PT"/>
        </w:rPr>
        <w:t>36</w:t>
      </w:r>
      <w:r w:rsidR="00063221" w:rsidRPr="00383694">
        <w:rPr>
          <w:rFonts w:ascii="Calibri" w:eastAsia="Arial Unicode MS" w:hAnsi="Calibri" w:cs="Calibri"/>
          <w:sz w:val="24"/>
          <w:szCs w:val="24"/>
          <w:lang w:val="pt-PT"/>
        </w:rPr>
        <w:t xml:space="preserve"> (</w:t>
      </w:r>
      <w:r w:rsidR="000261BA">
        <w:rPr>
          <w:rFonts w:ascii="Calibri" w:eastAsia="Arial Unicode MS" w:hAnsi="Calibri" w:cs="Calibri"/>
          <w:sz w:val="24"/>
          <w:szCs w:val="24"/>
          <w:lang w:val="pt-PT"/>
        </w:rPr>
        <w:t>trinta e seis</w:t>
      </w:r>
      <w:r w:rsidR="00063221" w:rsidRPr="00383694">
        <w:rPr>
          <w:rFonts w:ascii="Calibri" w:eastAsia="Arial Unicode MS" w:hAnsi="Calibri" w:cs="Calibri"/>
          <w:sz w:val="24"/>
          <w:szCs w:val="24"/>
          <w:lang w:val="pt-PT"/>
        </w:rPr>
        <w:t>)</w:t>
      </w:r>
      <w:r w:rsidR="005E544F" w:rsidRPr="00383694">
        <w:rPr>
          <w:rFonts w:ascii="Calibri" w:eastAsia="Arial Unicode MS" w:hAnsi="Calibri" w:cs="Calibri"/>
          <w:sz w:val="24"/>
          <w:szCs w:val="24"/>
          <w:lang w:val="pt-PT"/>
        </w:rPr>
        <w:t xml:space="preserve"> horas,</w:t>
      </w:r>
      <w:r w:rsidR="00445E6A" w:rsidRPr="00383694">
        <w:rPr>
          <w:rFonts w:ascii="Calibri" w:eastAsia="Arial Unicode MS" w:hAnsi="Calibri" w:cs="Calibri"/>
          <w:sz w:val="24"/>
          <w:szCs w:val="24"/>
          <w:lang w:val="pt-PT"/>
        </w:rPr>
        <w:t xml:space="preserve"> para o exercício de funções de representação</w:t>
      </w:r>
      <w:r w:rsidR="0078418F" w:rsidRPr="00383694">
        <w:rPr>
          <w:rFonts w:ascii="Calibri" w:eastAsia="Arial Unicode MS" w:hAnsi="Calibri" w:cs="Calibri"/>
          <w:sz w:val="24"/>
          <w:szCs w:val="24"/>
          <w:lang w:val="pt-PT"/>
        </w:rPr>
        <w:t xml:space="preserve"> da categoria pe</w:t>
      </w:r>
      <w:r w:rsidR="005E544F" w:rsidRPr="00383694">
        <w:rPr>
          <w:rFonts w:ascii="Calibri" w:eastAsia="Arial Unicode MS" w:hAnsi="Calibri" w:cs="Calibri"/>
          <w:sz w:val="24"/>
          <w:szCs w:val="24"/>
          <w:lang w:val="pt-PT"/>
        </w:rPr>
        <w:t>rante a Administração</w:t>
      </w:r>
      <w:r w:rsidR="00063221" w:rsidRPr="00383694">
        <w:rPr>
          <w:rFonts w:ascii="Calibri" w:eastAsia="Arial Unicode MS" w:hAnsi="Calibri" w:cs="Calibri"/>
          <w:sz w:val="24"/>
          <w:szCs w:val="24"/>
          <w:lang w:val="pt-PT"/>
        </w:rPr>
        <w:t xml:space="preserve"> Municipal e perante organismos ou </w:t>
      </w:r>
      <w:r w:rsidR="005E544F" w:rsidRPr="00383694">
        <w:rPr>
          <w:rFonts w:ascii="Calibri" w:eastAsia="Arial Unicode MS" w:hAnsi="Calibri" w:cs="Calibri"/>
          <w:sz w:val="24"/>
          <w:szCs w:val="24"/>
          <w:lang w:val="pt-PT"/>
        </w:rPr>
        <w:t>entidades de representação.</w:t>
      </w:r>
    </w:p>
    <w:p w:rsidR="0078418F" w:rsidRPr="00383694" w:rsidRDefault="00023570" w:rsidP="0078418F">
      <w:pPr>
        <w:tabs>
          <w:tab w:val="left" w:pos="709"/>
          <w:tab w:val="left" w:pos="1418"/>
          <w:tab w:val="left" w:pos="2127"/>
        </w:tabs>
        <w:spacing w:before="120" w:after="120" w:line="360" w:lineRule="auto"/>
        <w:ind w:firstLine="709"/>
        <w:jc w:val="both"/>
        <w:rPr>
          <w:rFonts w:ascii="Calibri" w:eastAsia="Arial Unicode MS" w:hAnsi="Calibri" w:cs="Calibri"/>
          <w:sz w:val="24"/>
          <w:szCs w:val="24"/>
          <w:lang w:val="pt-PT"/>
        </w:rPr>
      </w:pPr>
      <w:r w:rsidRPr="00383694">
        <w:rPr>
          <w:rFonts w:ascii="Calibri" w:eastAsia="Arial Unicode MS" w:hAnsi="Calibri" w:cs="Calibri"/>
          <w:sz w:val="24"/>
          <w:szCs w:val="24"/>
          <w:lang w:val="pt-PT"/>
        </w:rPr>
        <w:t>§</w:t>
      </w:r>
      <w:r w:rsidR="00800669" w:rsidRPr="00383694">
        <w:rPr>
          <w:rFonts w:ascii="Calibri" w:eastAsia="Arial Unicode MS" w:hAnsi="Calibri" w:cs="Calibri"/>
          <w:sz w:val="24"/>
          <w:szCs w:val="24"/>
          <w:lang w:val="pt-PT"/>
        </w:rPr>
        <w:t xml:space="preserve"> </w:t>
      </w:r>
      <w:r w:rsidR="0078418F" w:rsidRPr="00383694">
        <w:rPr>
          <w:rFonts w:ascii="Calibri" w:eastAsia="Arial Unicode MS" w:hAnsi="Calibri" w:cs="Calibri"/>
          <w:sz w:val="24"/>
          <w:szCs w:val="24"/>
          <w:lang w:val="pt-PT"/>
        </w:rPr>
        <w:t>1º Será eleito 1 (um) representante a cada 100 (</w:t>
      </w:r>
      <w:r w:rsidR="00514B2D">
        <w:rPr>
          <w:rFonts w:ascii="Calibri" w:eastAsia="Arial Unicode MS" w:hAnsi="Calibri" w:cs="Calibri"/>
          <w:sz w:val="24"/>
          <w:szCs w:val="24"/>
          <w:lang w:val="pt-PT"/>
        </w:rPr>
        <w:t>cem) empregados na un</w:t>
      </w:r>
      <w:r w:rsidR="0078418F" w:rsidRPr="00383694">
        <w:rPr>
          <w:rFonts w:ascii="Calibri" w:eastAsia="Arial Unicode MS" w:hAnsi="Calibri" w:cs="Calibri"/>
          <w:sz w:val="24"/>
          <w:szCs w:val="24"/>
          <w:lang w:val="pt-PT"/>
        </w:rPr>
        <w:t>i</w:t>
      </w:r>
      <w:r w:rsidR="00514B2D">
        <w:rPr>
          <w:rFonts w:ascii="Calibri" w:eastAsia="Arial Unicode MS" w:hAnsi="Calibri" w:cs="Calibri"/>
          <w:sz w:val="24"/>
          <w:szCs w:val="24"/>
          <w:lang w:val="pt-PT"/>
        </w:rPr>
        <w:t>d</w:t>
      </w:r>
      <w:r w:rsidR="0078418F" w:rsidRPr="00383694">
        <w:rPr>
          <w:rFonts w:ascii="Calibri" w:eastAsia="Arial Unicode MS" w:hAnsi="Calibri" w:cs="Calibri"/>
          <w:sz w:val="24"/>
          <w:szCs w:val="24"/>
          <w:lang w:val="pt-PT"/>
        </w:rPr>
        <w:t>ade de trabalho e, no caso de a unidade possuir menos de 100 (cem) empregados, será garantido ao menos 1 (um) representante.</w:t>
      </w:r>
    </w:p>
    <w:p w:rsidR="00383384" w:rsidRDefault="00383384" w:rsidP="0078418F">
      <w:pPr>
        <w:tabs>
          <w:tab w:val="left" w:pos="709"/>
          <w:tab w:val="left" w:pos="1418"/>
          <w:tab w:val="left" w:pos="2127"/>
        </w:tabs>
        <w:spacing w:before="120" w:after="120" w:line="360" w:lineRule="auto"/>
        <w:ind w:firstLine="709"/>
        <w:jc w:val="both"/>
        <w:rPr>
          <w:rFonts w:ascii="Calibri" w:eastAsia="Arial Unicode MS" w:hAnsi="Calibri" w:cs="Calibri"/>
          <w:sz w:val="24"/>
          <w:szCs w:val="24"/>
          <w:lang w:val="pt-PT"/>
        </w:rPr>
      </w:pPr>
      <w:r w:rsidRPr="00383694">
        <w:rPr>
          <w:rFonts w:ascii="Calibri" w:eastAsia="Arial Unicode MS" w:hAnsi="Calibri" w:cs="Calibri"/>
          <w:sz w:val="24"/>
          <w:szCs w:val="24"/>
          <w:lang w:val="pt-PT"/>
        </w:rPr>
        <w:t xml:space="preserve">§ 2º A redução referida no </w:t>
      </w:r>
      <w:r w:rsidR="00063221" w:rsidRPr="00383694">
        <w:rPr>
          <w:rFonts w:ascii="Calibri" w:eastAsia="Arial Unicode MS" w:hAnsi="Calibri" w:cs="Calibri"/>
          <w:sz w:val="24"/>
          <w:szCs w:val="24"/>
          <w:lang w:val="pt-PT"/>
        </w:rPr>
        <w:t>“</w:t>
      </w:r>
      <w:r w:rsidRPr="00383694">
        <w:rPr>
          <w:rFonts w:ascii="Calibri" w:eastAsia="Arial Unicode MS" w:hAnsi="Calibri" w:cs="Calibri"/>
          <w:sz w:val="24"/>
          <w:szCs w:val="24"/>
          <w:lang w:val="pt-PT"/>
        </w:rPr>
        <w:t>caput</w:t>
      </w:r>
      <w:r w:rsidR="00063221" w:rsidRPr="00383694">
        <w:rPr>
          <w:rFonts w:ascii="Calibri" w:eastAsia="Arial Unicode MS" w:hAnsi="Calibri" w:cs="Calibri"/>
          <w:sz w:val="24"/>
          <w:szCs w:val="24"/>
          <w:lang w:val="pt-PT"/>
        </w:rPr>
        <w:t>”</w:t>
      </w:r>
      <w:r w:rsidRPr="00383694">
        <w:rPr>
          <w:rFonts w:ascii="Calibri" w:eastAsia="Arial Unicode MS" w:hAnsi="Calibri" w:cs="Calibri"/>
          <w:sz w:val="24"/>
          <w:szCs w:val="24"/>
          <w:lang w:val="pt-PT"/>
        </w:rPr>
        <w:t xml:space="preserve"> deste artigo não poderá ser superior a 2</w:t>
      </w:r>
      <w:r w:rsidR="00063221" w:rsidRPr="00383694">
        <w:rPr>
          <w:rFonts w:ascii="Calibri" w:eastAsia="Arial Unicode MS" w:hAnsi="Calibri" w:cs="Calibri"/>
          <w:sz w:val="24"/>
          <w:szCs w:val="24"/>
          <w:lang w:val="pt-PT"/>
        </w:rPr>
        <w:t xml:space="preserve"> (</w:t>
      </w:r>
      <w:r w:rsidRPr="00383694">
        <w:rPr>
          <w:rFonts w:ascii="Calibri" w:eastAsia="Arial Unicode MS" w:hAnsi="Calibri" w:cs="Calibri"/>
          <w:sz w:val="24"/>
          <w:szCs w:val="24"/>
          <w:lang w:val="pt-PT"/>
        </w:rPr>
        <w:t>duas</w:t>
      </w:r>
      <w:r w:rsidR="00063221" w:rsidRPr="00383694">
        <w:rPr>
          <w:rFonts w:ascii="Calibri" w:eastAsia="Arial Unicode MS" w:hAnsi="Calibri" w:cs="Calibri"/>
          <w:sz w:val="24"/>
          <w:szCs w:val="24"/>
          <w:lang w:val="pt-PT"/>
        </w:rPr>
        <w:t>)</w:t>
      </w:r>
      <w:r w:rsidRPr="00383694">
        <w:rPr>
          <w:rFonts w:ascii="Calibri" w:eastAsia="Arial Unicode MS" w:hAnsi="Calibri" w:cs="Calibri"/>
          <w:sz w:val="24"/>
          <w:szCs w:val="24"/>
          <w:lang w:val="pt-PT"/>
        </w:rPr>
        <w:t xml:space="preserve"> horas na mesma semana.</w:t>
      </w:r>
    </w:p>
    <w:p w:rsidR="00DF1ABF" w:rsidRPr="00383694" w:rsidRDefault="00DF1ABF" w:rsidP="0078418F">
      <w:pPr>
        <w:tabs>
          <w:tab w:val="left" w:pos="709"/>
          <w:tab w:val="left" w:pos="1418"/>
          <w:tab w:val="left" w:pos="2127"/>
        </w:tabs>
        <w:spacing w:before="120" w:after="120" w:line="360" w:lineRule="auto"/>
        <w:ind w:firstLine="709"/>
        <w:jc w:val="both"/>
        <w:rPr>
          <w:rFonts w:ascii="Calibri" w:eastAsia="Arial Unicode MS" w:hAnsi="Calibri" w:cs="Calibri"/>
          <w:sz w:val="24"/>
          <w:szCs w:val="24"/>
          <w:lang w:val="pt-PT"/>
        </w:rPr>
      </w:pPr>
      <w:r>
        <w:rPr>
          <w:rFonts w:ascii="Calibri" w:eastAsia="Arial Unicode MS" w:hAnsi="Calibri" w:cs="Calibri"/>
          <w:sz w:val="24"/>
          <w:szCs w:val="24"/>
          <w:lang w:val="pt-PT"/>
        </w:rPr>
        <w:t>§ 3º O</w:t>
      </w:r>
      <w:r w:rsidRPr="00383694">
        <w:rPr>
          <w:rFonts w:ascii="Calibri" w:eastAsia="Arial Unicode MS" w:hAnsi="Calibri" w:cs="Calibri"/>
          <w:sz w:val="24"/>
          <w:szCs w:val="24"/>
          <w:lang w:val="pt-PT"/>
        </w:rPr>
        <w:t xml:space="preserve"> disposto </w:t>
      </w:r>
      <w:r w:rsidR="00D32F9E">
        <w:rPr>
          <w:rFonts w:ascii="Calibri" w:eastAsia="Arial Unicode MS" w:hAnsi="Calibri" w:cs="Calibri"/>
          <w:sz w:val="24"/>
          <w:szCs w:val="24"/>
          <w:lang w:val="pt-PT"/>
        </w:rPr>
        <w:t xml:space="preserve">neste artigo </w:t>
      </w:r>
      <w:r w:rsidRPr="00383694">
        <w:rPr>
          <w:rFonts w:ascii="Calibri" w:eastAsia="Arial Unicode MS" w:hAnsi="Calibri" w:cs="Calibri"/>
          <w:sz w:val="24"/>
          <w:szCs w:val="24"/>
          <w:lang w:val="pt-PT"/>
        </w:rPr>
        <w:t>será regulamentado por decreto do Executivo</w:t>
      </w:r>
      <w:r>
        <w:rPr>
          <w:rFonts w:ascii="Calibri" w:eastAsia="Arial Unicode MS" w:hAnsi="Calibri" w:cs="Calibri"/>
          <w:sz w:val="24"/>
          <w:szCs w:val="24"/>
          <w:lang w:val="pt-PT"/>
        </w:rPr>
        <w:t>,</w:t>
      </w:r>
      <w:r w:rsidRPr="00383694">
        <w:rPr>
          <w:rFonts w:ascii="Calibri" w:eastAsia="Arial Unicode MS" w:hAnsi="Calibri" w:cs="Calibri"/>
          <w:sz w:val="24"/>
          <w:szCs w:val="24"/>
          <w:lang w:val="pt-PT"/>
        </w:rPr>
        <w:t xml:space="preserve"> no prazo de 90 (noventa) dias a contar da entrada em vigor da presente lei.</w:t>
      </w:r>
    </w:p>
    <w:p w:rsidR="00125F22" w:rsidRDefault="00514B2D" w:rsidP="00DF1ABF">
      <w:pPr>
        <w:tabs>
          <w:tab w:val="left" w:pos="709"/>
          <w:tab w:val="left" w:pos="1418"/>
          <w:tab w:val="left" w:pos="2127"/>
        </w:tabs>
        <w:spacing w:before="120" w:after="120" w:line="360" w:lineRule="auto"/>
        <w:ind w:firstLine="709"/>
        <w:jc w:val="both"/>
        <w:rPr>
          <w:rFonts w:ascii="Calibri" w:eastAsia="Arial Unicode MS" w:hAnsi="Calibri" w:cs="Calibri"/>
          <w:sz w:val="24"/>
          <w:szCs w:val="24"/>
          <w:lang w:val="pt-PT"/>
        </w:rPr>
      </w:pPr>
      <w:r>
        <w:rPr>
          <w:rFonts w:ascii="Calibri" w:eastAsia="Arial Unicode MS" w:hAnsi="Calibri" w:cs="Calibri"/>
          <w:b/>
          <w:sz w:val="24"/>
          <w:szCs w:val="24"/>
          <w:lang w:val="pt-PT"/>
        </w:rPr>
        <w:t xml:space="preserve">Art. 87. </w:t>
      </w:r>
      <w:r w:rsidR="00125F22">
        <w:rPr>
          <w:rFonts w:ascii="Calibri" w:eastAsia="Arial Unicode MS" w:hAnsi="Calibri" w:cs="Calibri"/>
          <w:sz w:val="24"/>
          <w:szCs w:val="24"/>
          <w:lang w:val="pt-PT"/>
        </w:rPr>
        <w:t xml:space="preserve">Fica vedada, após a </w:t>
      </w:r>
      <w:r w:rsidR="00DC4332">
        <w:rPr>
          <w:rFonts w:ascii="Calibri" w:eastAsia="Arial Unicode MS" w:hAnsi="Calibri" w:cs="Calibri"/>
          <w:sz w:val="24"/>
          <w:szCs w:val="24"/>
          <w:lang w:val="pt-PT"/>
        </w:rPr>
        <w:t>vigência</w:t>
      </w:r>
      <w:r w:rsidR="00125F22">
        <w:rPr>
          <w:rFonts w:ascii="Calibri" w:eastAsia="Arial Unicode MS" w:hAnsi="Calibri" w:cs="Calibri"/>
          <w:sz w:val="24"/>
          <w:szCs w:val="24"/>
          <w:lang w:val="pt-PT"/>
        </w:rPr>
        <w:t xml:space="preserve"> desta lei, nova designação ou nomeação de empregad</w:t>
      </w:r>
      <w:r w:rsidR="00F45CDB">
        <w:rPr>
          <w:rFonts w:ascii="Calibri" w:eastAsia="Arial Unicode MS" w:hAnsi="Calibri" w:cs="Calibri"/>
          <w:sz w:val="24"/>
          <w:szCs w:val="24"/>
          <w:lang w:val="pt-PT"/>
        </w:rPr>
        <w:t>os públicos para o exercício da função</w:t>
      </w:r>
      <w:r w:rsidR="00125F22">
        <w:rPr>
          <w:rFonts w:ascii="Calibri" w:eastAsia="Arial Unicode MS" w:hAnsi="Calibri" w:cs="Calibri"/>
          <w:sz w:val="24"/>
          <w:szCs w:val="24"/>
          <w:lang w:val="pt-PT"/>
        </w:rPr>
        <w:t xml:space="preserve">-atividade de Enfermeiro ESF. </w:t>
      </w:r>
    </w:p>
    <w:p w:rsidR="00943856" w:rsidRDefault="00943856" w:rsidP="00944CF0">
      <w:pPr>
        <w:tabs>
          <w:tab w:val="left" w:pos="709"/>
          <w:tab w:val="left" w:pos="1418"/>
          <w:tab w:val="left" w:pos="2127"/>
        </w:tabs>
        <w:spacing w:before="120" w:after="120" w:line="360" w:lineRule="auto"/>
        <w:ind w:firstLine="709"/>
        <w:jc w:val="both"/>
        <w:rPr>
          <w:rFonts w:ascii="Calibri" w:eastAsia="Arial Unicode MS" w:hAnsi="Calibri" w:cs="Calibri"/>
          <w:sz w:val="24"/>
          <w:szCs w:val="24"/>
          <w:lang w:val="pt-PT"/>
        </w:rPr>
      </w:pPr>
      <w:r w:rsidRPr="00943856">
        <w:rPr>
          <w:rFonts w:ascii="Calibri" w:eastAsia="Arial Unicode MS" w:hAnsi="Calibri" w:cs="Calibri"/>
          <w:sz w:val="24"/>
          <w:szCs w:val="24"/>
          <w:lang w:val="pt-PT"/>
        </w:rPr>
        <w:t xml:space="preserve">§ 1º </w:t>
      </w:r>
      <w:r>
        <w:rPr>
          <w:rFonts w:ascii="Calibri" w:eastAsia="Arial Unicode MS" w:hAnsi="Calibri" w:cs="Calibri"/>
          <w:sz w:val="24"/>
          <w:szCs w:val="24"/>
          <w:lang w:val="pt-PT"/>
        </w:rPr>
        <w:t xml:space="preserve">Fica proibida, a partir da </w:t>
      </w:r>
      <w:r w:rsidR="00DC4332">
        <w:rPr>
          <w:rFonts w:ascii="Calibri" w:eastAsia="Arial Unicode MS" w:hAnsi="Calibri" w:cs="Calibri"/>
          <w:sz w:val="24"/>
          <w:szCs w:val="24"/>
          <w:lang w:val="pt-PT"/>
        </w:rPr>
        <w:t>vigência</w:t>
      </w:r>
      <w:r>
        <w:rPr>
          <w:rFonts w:ascii="Calibri" w:eastAsia="Arial Unicode MS" w:hAnsi="Calibri" w:cs="Calibri"/>
          <w:sz w:val="24"/>
          <w:szCs w:val="24"/>
          <w:lang w:val="pt-PT"/>
        </w:rPr>
        <w:t xml:space="preserve"> desta lei, a realização de novos processos seletivos para designação </w:t>
      </w:r>
      <w:r w:rsidR="00F45CDB">
        <w:rPr>
          <w:rFonts w:ascii="Calibri" w:eastAsia="Arial Unicode MS" w:hAnsi="Calibri" w:cs="Calibri"/>
          <w:sz w:val="24"/>
          <w:szCs w:val="24"/>
          <w:lang w:val="pt-PT"/>
        </w:rPr>
        <w:t>da função-atividade prevista</w:t>
      </w:r>
      <w:r>
        <w:rPr>
          <w:rFonts w:ascii="Calibri" w:eastAsia="Arial Unicode MS" w:hAnsi="Calibri" w:cs="Calibri"/>
          <w:sz w:val="24"/>
          <w:szCs w:val="24"/>
          <w:lang w:val="pt-PT"/>
        </w:rPr>
        <w:t xml:space="preserve"> no “caput” deste artigo. </w:t>
      </w:r>
    </w:p>
    <w:p w:rsidR="00F45CDB" w:rsidRDefault="00943856" w:rsidP="00944CF0">
      <w:pPr>
        <w:tabs>
          <w:tab w:val="left" w:pos="709"/>
          <w:tab w:val="left" w:pos="1418"/>
          <w:tab w:val="left" w:pos="2127"/>
        </w:tabs>
        <w:spacing w:before="120" w:after="120" w:line="360" w:lineRule="auto"/>
        <w:ind w:firstLine="709"/>
        <w:jc w:val="both"/>
        <w:rPr>
          <w:rFonts w:ascii="Calibri" w:eastAsia="Arial Unicode MS" w:hAnsi="Calibri" w:cs="Calibri"/>
          <w:sz w:val="24"/>
          <w:szCs w:val="24"/>
          <w:lang w:val="pt-PT"/>
        </w:rPr>
      </w:pPr>
      <w:r>
        <w:rPr>
          <w:rFonts w:ascii="Calibri" w:eastAsia="Arial Unicode MS" w:hAnsi="Calibri" w:cs="Calibri"/>
          <w:sz w:val="24"/>
          <w:szCs w:val="24"/>
          <w:lang w:val="pt-PT"/>
        </w:rPr>
        <w:t xml:space="preserve">§ 2º </w:t>
      </w:r>
      <w:r w:rsidR="00F45CDB">
        <w:rPr>
          <w:rFonts w:ascii="Calibri" w:eastAsia="Arial Unicode MS" w:hAnsi="Calibri" w:cs="Calibri"/>
          <w:sz w:val="24"/>
          <w:szCs w:val="24"/>
          <w:lang w:val="pt-PT"/>
        </w:rPr>
        <w:t>O provimento do emprego público</w:t>
      </w:r>
      <w:r w:rsidR="00944CF0">
        <w:rPr>
          <w:rFonts w:ascii="Calibri" w:eastAsia="Arial Unicode MS" w:hAnsi="Calibri" w:cs="Calibri"/>
          <w:sz w:val="24"/>
          <w:szCs w:val="24"/>
          <w:lang w:val="pt-PT"/>
        </w:rPr>
        <w:t xml:space="preserve"> de </w:t>
      </w:r>
      <w:r w:rsidR="00944CF0" w:rsidRPr="00944CF0">
        <w:rPr>
          <w:rFonts w:ascii="Calibri" w:eastAsia="Arial Unicode MS" w:hAnsi="Calibri" w:cs="Calibri"/>
          <w:sz w:val="24"/>
          <w:szCs w:val="24"/>
          <w:lang w:val="pt-PT"/>
        </w:rPr>
        <w:t>Enfermeiro de Estratégia de Saúde da Família</w:t>
      </w:r>
      <w:r w:rsidR="00944CF0">
        <w:rPr>
          <w:rFonts w:ascii="Calibri" w:eastAsia="Arial Unicode MS" w:hAnsi="Calibri" w:cs="Calibri"/>
          <w:sz w:val="24"/>
          <w:szCs w:val="24"/>
          <w:lang w:val="pt-PT"/>
        </w:rPr>
        <w:t xml:space="preserve"> somente ocorrerá</w:t>
      </w:r>
      <w:r w:rsidR="00F45CDB">
        <w:rPr>
          <w:rFonts w:ascii="Calibri" w:eastAsia="Arial Unicode MS" w:hAnsi="Calibri" w:cs="Calibri"/>
          <w:sz w:val="24"/>
          <w:szCs w:val="24"/>
          <w:lang w:val="pt-PT"/>
        </w:rPr>
        <w:t>:</w:t>
      </w:r>
    </w:p>
    <w:p w:rsidR="00944CF0" w:rsidRDefault="00F45CDB" w:rsidP="00944CF0">
      <w:pPr>
        <w:tabs>
          <w:tab w:val="left" w:pos="709"/>
          <w:tab w:val="left" w:pos="1418"/>
          <w:tab w:val="left" w:pos="2127"/>
        </w:tabs>
        <w:spacing w:before="120" w:after="120" w:line="360" w:lineRule="auto"/>
        <w:ind w:firstLine="709"/>
        <w:jc w:val="both"/>
        <w:rPr>
          <w:rFonts w:ascii="Calibri" w:eastAsia="Arial Unicode MS" w:hAnsi="Calibri" w:cs="Calibri"/>
          <w:sz w:val="24"/>
          <w:szCs w:val="24"/>
          <w:lang w:val="pt-PT"/>
        </w:rPr>
      </w:pPr>
      <w:r>
        <w:rPr>
          <w:rFonts w:ascii="Calibri" w:eastAsia="Arial Unicode MS" w:hAnsi="Calibri" w:cs="Calibri"/>
          <w:sz w:val="24"/>
          <w:szCs w:val="24"/>
          <w:lang w:val="pt-PT"/>
        </w:rPr>
        <w:t>I –</w:t>
      </w:r>
      <w:r w:rsidR="00944CF0">
        <w:rPr>
          <w:rFonts w:ascii="Calibri" w:eastAsia="Arial Unicode MS" w:hAnsi="Calibri" w:cs="Calibri"/>
          <w:sz w:val="24"/>
          <w:szCs w:val="24"/>
          <w:lang w:val="pt-PT"/>
        </w:rPr>
        <w:t xml:space="preserve"> </w:t>
      </w:r>
      <w:r w:rsidR="00943856">
        <w:rPr>
          <w:rFonts w:ascii="Calibri" w:eastAsia="Arial Unicode MS" w:hAnsi="Calibri" w:cs="Calibri"/>
          <w:sz w:val="24"/>
          <w:szCs w:val="24"/>
          <w:lang w:val="pt-PT"/>
        </w:rPr>
        <w:t xml:space="preserve">em conformidade, pareada e paralela, com a desinvestidura </w:t>
      </w:r>
      <w:r>
        <w:rPr>
          <w:rFonts w:ascii="Calibri" w:eastAsia="Arial Unicode MS" w:hAnsi="Calibri" w:cs="Calibri"/>
          <w:sz w:val="24"/>
          <w:szCs w:val="24"/>
          <w:lang w:val="pt-PT"/>
        </w:rPr>
        <w:t>da função-atividade prevista no “caput” deste artigo; ou</w:t>
      </w:r>
    </w:p>
    <w:p w:rsidR="00F45CDB" w:rsidRDefault="00F45CDB" w:rsidP="00944CF0">
      <w:pPr>
        <w:tabs>
          <w:tab w:val="left" w:pos="709"/>
          <w:tab w:val="left" w:pos="1418"/>
          <w:tab w:val="left" w:pos="2127"/>
        </w:tabs>
        <w:spacing w:before="120" w:after="120" w:line="360" w:lineRule="auto"/>
        <w:ind w:firstLine="709"/>
        <w:jc w:val="both"/>
        <w:rPr>
          <w:rFonts w:ascii="Calibri" w:eastAsia="Arial Unicode MS" w:hAnsi="Calibri" w:cs="Calibri"/>
          <w:sz w:val="24"/>
          <w:szCs w:val="24"/>
          <w:lang w:val="pt-PT"/>
        </w:rPr>
      </w:pPr>
      <w:r>
        <w:rPr>
          <w:rFonts w:ascii="Calibri" w:eastAsia="Arial Unicode MS" w:hAnsi="Calibri" w:cs="Calibri"/>
          <w:sz w:val="24"/>
          <w:szCs w:val="24"/>
          <w:lang w:val="pt-PT"/>
        </w:rPr>
        <w:t>II – em decorrência da abertura de novas unidades de saúde em que se desenvolva atividades no contexto do programa Estratégia de Saúde da Família.</w:t>
      </w:r>
    </w:p>
    <w:p w:rsidR="00E77502" w:rsidRPr="004450B8" w:rsidRDefault="00E77502" w:rsidP="00944CF0">
      <w:pPr>
        <w:tabs>
          <w:tab w:val="left" w:pos="709"/>
          <w:tab w:val="left" w:pos="1418"/>
          <w:tab w:val="left" w:pos="2127"/>
        </w:tabs>
        <w:spacing w:before="120" w:after="120" w:line="360" w:lineRule="auto"/>
        <w:ind w:firstLine="709"/>
        <w:jc w:val="both"/>
        <w:rPr>
          <w:rFonts w:ascii="Calibri" w:eastAsia="Arial Unicode MS" w:hAnsi="Calibri" w:cs="Calibri"/>
          <w:sz w:val="24"/>
          <w:szCs w:val="24"/>
          <w:lang w:val="pt-PT"/>
        </w:rPr>
      </w:pPr>
      <w:r w:rsidRPr="004450B8">
        <w:rPr>
          <w:rFonts w:ascii="Calibri" w:eastAsia="Arial Unicode MS" w:hAnsi="Calibri" w:cs="Calibri"/>
          <w:b/>
          <w:sz w:val="24"/>
          <w:szCs w:val="24"/>
          <w:lang w:val="pt-PT"/>
        </w:rPr>
        <w:t xml:space="preserve">Art. 88. </w:t>
      </w:r>
      <w:r w:rsidR="00EB2D8C" w:rsidRPr="004450B8">
        <w:rPr>
          <w:rFonts w:ascii="Calibri" w:eastAsia="Arial Unicode MS" w:hAnsi="Calibri" w:cs="Calibri"/>
          <w:sz w:val="24"/>
          <w:szCs w:val="24"/>
          <w:lang w:val="pt-PT"/>
        </w:rPr>
        <w:t xml:space="preserve">Dar-se-á a continuidade do provimento dos cargos em comissão previstos nesta lei que tenham igual nomenclatura e descrição de atribuições previstos na Lei nº 6.251 de 2005. </w:t>
      </w:r>
    </w:p>
    <w:p w:rsidR="00DD1F44" w:rsidRPr="004450B8" w:rsidRDefault="00DD1F44" w:rsidP="00944CF0">
      <w:pPr>
        <w:tabs>
          <w:tab w:val="left" w:pos="709"/>
          <w:tab w:val="left" w:pos="1418"/>
          <w:tab w:val="left" w:pos="2127"/>
        </w:tabs>
        <w:spacing w:before="120" w:after="120" w:line="360" w:lineRule="auto"/>
        <w:ind w:firstLine="709"/>
        <w:jc w:val="both"/>
        <w:rPr>
          <w:rFonts w:ascii="Calibri" w:eastAsia="Arial Unicode MS" w:hAnsi="Calibri" w:cs="Calibri"/>
          <w:sz w:val="24"/>
          <w:szCs w:val="24"/>
          <w:lang w:val="pt-PT"/>
        </w:rPr>
      </w:pPr>
      <w:r w:rsidRPr="004450B8">
        <w:rPr>
          <w:rFonts w:ascii="Calibri" w:eastAsia="Arial Unicode MS" w:hAnsi="Calibri" w:cs="Calibri"/>
          <w:sz w:val="24"/>
          <w:szCs w:val="24"/>
          <w:lang w:val="pt-PT"/>
        </w:rPr>
        <w:t>§ 1º O disposto no “caput” deste artigo aplica-se à designação para função de confiança e para função-atividade.</w:t>
      </w:r>
    </w:p>
    <w:p w:rsidR="00DD1F44" w:rsidRPr="00E77502" w:rsidRDefault="00DD1F44" w:rsidP="00944CF0">
      <w:pPr>
        <w:tabs>
          <w:tab w:val="left" w:pos="709"/>
          <w:tab w:val="left" w:pos="1418"/>
          <w:tab w:val="left" w:pos="2127"/>
        </w:tabs>
        <w:spacing w:before="120" w:after="120" w:line="360" w:lineRule="auto"/>
        <w:ind w:firstLine="709"/>
        <w:jc w:val="both"/>
        <w:rPr>
          <w:rFonts w:ascii="Calibri" w:eastAsia="Arial Unicode MS" w:hAnsi="Calibri" w:cs="Calibri"/>
          <w:sz w:val="24"/>
          <w:szCs w:val="24"/>
          <w:lang w:val="pt-PT"/>
        </w:rPr>
      </w:pPr>
      <w:r w:rsidRPr="004450B8">
        <w:rPr>
          <w:rFonts w:ascii="Calibri" w:eastAsia="Arial Unicode MS" w:hAnsi="Calibri" w:cs="Calibri"/>
          <w:sz w:val="24"/>
          <w:szCs w:val="24"/>
          <w:lang w:val="pt-PT"/>
        </w:rPr>
        <w:t>§ 2º O disposto neste artigo deverá ser instrumentalizado por meio de apostila à ficha funcional do servidor, da qual constará os fundamentos normativos previstos nesta lei.</w:t>
      </w:r>
      <w:r>
        <w:rPr>
          <w:rFonts w:ascii="Calibri" w:eastAsia="Arial Unicode MS" w:hAnsi="Calibri" w:cs="Calibri"/>
          <w:sz w:val="24"/>
          <w:szCs w:val="24"/>
          <w:lang w:val="pt-PT"/>
        </w:rPr>
        <w:t xml:space="preserve"> </w:t>
      </w:r>
    </w:p>
    <w:p w:rsidR="00063221" w:rsidRPr="00383694" w:rsidRDefault="00063221" w:rsidP="0078418F">
      <w:pPr>
        <w:tabs>
          <w:tab w:val="left" w:pos="709"/>
          <w:tab w:val="left" w:pos="1418"/>
          <w:tab w:val="left" w:pos="2127"/>
        </w:tabs>
        <w:spacing w:before="120" w:after="120" w:line="360" w:lineRule="auto"/>
        <w:ind w:firstLine="709"/>
        <w:jc w:val="both"/>
        <w:rPr>
          <w:rFonts w:ascii="Calibri" w:eastAsia="Arial Unicode MS" w:hAnsi="Calibri" w:cs="Calibri"/>
          <w:sz w:val="24"/>
          <w:szCs w:val="24"/>
          <w:lang w:val="pt-PT"/>
        </w:rPr>
      </w:pPr>
    </w:p>
    <w:p w:rsidR="00C16CA8" w:rsidRPr="00383694" w:rsidRDefault="00677947" w:rsidP="004157F2">
      <w:pPr>
        <w:tabs>
          <w:tab w:val="left" w:pos="709"/>
          <w:tab w:val="left" w:pos="1418"/>
          <w:tab w:val="left" w:pos="2127"/>
        </w:tabs>
        <w:spacing w:before="120" w:after="120" w:line="360" w:lineRule="auto"/>
        <w:jc w:val="center"/>
        <w:rPr>
          <w:rFonts w:ascii="Calibri" w:hAnsi="Calibri" w:cs="Calibri"/>
          <w:sz w:val="24"/>
          <w:szCs w:val="24"/>
        </w:rPr>
      </w:pPr>
      <w:r w:rsidRPr="00383694">
        <w:rPr>
          <w:rFonts w:ascii="Calibri" w:hAnsi="Calibri" w:cs="Calibri"/>
          <w:kern w:val="3"/>
          <w:sz w:val="24"/>
          <w:szCs w:val="24"/>
          <w:lang w:eastAsia="ar-SA"/>
        </w:rPr>
        <w:t xml:space="preserve">CAPÍTULO </w:t>
      </w:r>
      <w:r w:rsidR="00F952A1" w:rsidRPr="00383694">
        <w:rPr>
          <w:rFonts w:ascii="Calibri" w:hAnsi="Calibri" w:cs="Calibri"/>
          <w:kern w:val="3"/>
          <w:sz w:val="24"/>
          <w:szCs w:val="24"/>
          <w:lang w:eastAsia="ar-SA"/>
        </w:rPr>
        <w:t>I</w:t>
      </w:r>
      <w:r w:rsidRPr="00383694">
        <w:rPr>
          <w:rFonts w:ascii="Calibri" w:hAnsi="Calibri" w:cs="Calibri"/>
          <w:kern w:val="3"/>
          <w:sz w:val="24"/>
          <w:szCs w:val="24"/>
          <w:lang w:eastAsia="ar-SA"/>
        </w:rPr>
        <w:t>X</w:t>
      </w:r>
    </w:p>
    <w:p w:rsidR="00C16CA8" w:rsidRPr="00383694" w:rsidRDefault="00F04330" w:rsidP="004157F2">
      <w:pPr>
        <w:tabs>
          <w:tab w:val="left" w:pos="709"/>
          <w:tab w:val="left" w:pos="1418"/>
          <w:tab w:val="left" w:pos="2127"/>
        </w:tabs>
        <w:spacing w:before="120" w:after="120" w:line="360" w:lineRule="auto"/>
        <w:jc w:val="center"/>
        <w:rPr>
          <w:rFonts w:ascii="Calibri" w:hAnsi="Calibri" w:cs="Calibri"/>
          <w:sz w:val="24"/>
          <w:szCs w:val="24"/>
        </w:rPr>
      </w:pPr>
      <w:r w:rsidRPr="00383694">
        <w:rPr>
          <w:rFonts w:ascii="Calibri" w:hAnsi="Calibri" w:cs="Calibri"/>
          <w:kern w:val="3"/>
          <w:sz w:val="24"/>
          <w:szCs w:val="24"/>
          <w:lang w:eastAsia="ar-SA"/>
        </w:rPr>
        <w:t>DAS DISPOSIÇÕES FINAIS</w:t>
      </w:r>
    </w:p>
    <w:p w:rsidR="005875E5" w:rsidRDefault="00DB55A2" w:rsidP="005875E5">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b/>
          <w:sz w:val="24"/>
          <w:szCs w:val="24"/>
          <w:lang w:val="pt-PT"/>
        </w:rPr>
        <w:t xml:space="preserve">Art. </w:t>
      </w:r>
      <w:r w:rsidR="00700BF5" w:rsidRPr="00383694">
        <w:rPr>
          <w:rFonts w:ascii="Calibri" w:hAnsi="Calibri" w:cs="Calibri"/>
          <w:b/>
          <w:sz w:val="24"/>
          <w:szCs w:val="24"/>
          <w:lang w:val="pt-PT"/>
        </w:rPr>
        <w:t>8</w:t>
      </w:r>
      <w:r w:rsidR="00107EDD">
        <w:rPr>
          <w:rFonts w:ascii="Calibri" w:hAnsi="Calibri" w:cs="Calibri"/>
          <w:b/>
          <w:sz w:val="24"/>
          <w:szCs w:val="24"/>
          <w:lang w:val="pt-PT"/>
        </w:rPr>
        <w:t>9</w:t>
      </w:r>
      <w:r w:rsidR="00F04330" w:rsidRPr="00383694">
        <w:rPr>
          <w:rFonts w:ascii="Calibri" w:hAnsi="Calibri" w:cs="Calibri"/>
          <w:b/>
          <w:sz w:val="24"/>
          <w:szCs w:val="24"/>
          <w:lang w:val="pt-PT"/>
        </w:rPr>
        <w:t>.</w:t>
      </w:r>
      <w:r w:rsidR="00F04330" w:rsidRPr="00383694">
        <w:rPr>
          <w:rFonts w:ascii="Calibri" w:hAnsi="Calibri" w:cs="Calibri"/>
          <w:sz w:val="24"/>
          <w:szCs w:val="24"/>
          <w:lang w:val="pt-PT"/>
        </w:rPr>
        <w:t xml:space="preserve"> </w:t>
      </w:r>
      <w:r w:rsidR="00074996">
        <w:rPr>
          <w:rFonts w:ascii="Calibri" w:hAnsi="Calibri" w:cs="Calibri"/>
          <w:sz w:val="24"/>
          <w:szCs w:val="24"/>
          <w:lang w:val="pt-PT"/>
        </w:rPr>
        <w:t>O</w:t>
      </w:r>
      <w:r w:rsidR="005875E5">
        <w:rPr>
          <w:rFonts w:ascii="Calibri" w:hAnsi="Calibri" w:cs="Calibri"/>
          <w:sz w:val="24"/>
          <w:szCs w:val="24"/>
          <w:lang w:val="pt-PT"/>
        </w:rPr>
        <w:t xml:space="preserve"> salário-base dos empregos públicos de Arquiteto Urbanista, Engenheiro Agrimensor, Engenheiro Agrônomo, Engenheiro Ambiental, Engenheiro Civil, Engenheiro de Alimentos, Engenheiro Eletricista, Engenheiro do Trabalho, </w:t>
      </w:r>
      <w:r w:rsidR="00074996">
        <w:rPr>
          <w:rFonts w:ascii="Calibri" w:hAnsi="Calibri" w:cs="Calibri"/>
          <w:sz w:val="24"/>
          <w:szCs w:val="24"/>
          <w:lang w:val="pt-PT"/>
        </w:rPr>
        <w:t xml:space="preserve">Geólogo, Médico Veterinário e Químico fora fixado tendo em vista as diretrizes da Lei nº </w:t>
      </w:r>
      <w:r w:rsidR="00877E1C">
        <w:rPr>
          <w:rFonts w:ascii="Calibri" w:hAnsi="Calibri" w:cs="Calibri"/>
          <w:sz w:val="24"/>
          <w:szCs w:val="24"/>
          <w:lang w:val="pt-PT"/>
        </w:rPr>
        <w:t xml:space="preserve">7.184, de 28 de janeiro de 2010. </w:t>
      </w:r>
    </w:p>
    <w:p w:rsidR="00877E1C" w:rsidRPr="00877E1C" w:rsidRDefault="00877E1C" w:rsidP="005875E5">
      <w:pPr>
        <w:tabs>
          <w:tab w:val="left" w:pos="709"/>
          <w:tab w:val="left" w:pos="1418"/>
          <w:tab w:val="left" w:pos="2127"/>
        </w:tabs>
        <w:spacing w:before="120" w:after="120" w:line="360" w:lineRule="auto"/>
        <w:ind w:firstLine="709"/>
        <w:jc w:val="both"/>
        <w:rPr>
          <w:rFonts w:ascii="Calibri" w:hAnsi="Calibri" w:cs="Calibri"/>
          <w:sz w:val="24"/>
          <w:szCs w:val="24"/>
          <w:lang w:val="pt-PT"/>
        </w:rPr>
      </w:pPr>
      <w:r>
        <w:rPr>
          <w:rFonts w:ascii="Calibri" w:hAnsi="Calibri" w:cs="Calibri"/>
          <w:b/>
          <w:sz w:val="24"/>
          <w:szCs w:val="24"/>
          <w:lang w:val="pt-PT"/>
        </w:rPr>
        <w:t xml:space="preserve">Parágrafo único. </w:t>
      </w:r>
      <w:r>
        <w:rPr>
          <w:rFonts w:ascii="Calibri" w:hAnsi="Calibri" w:cs="Calibri"/>
          <w:sz w:val="24"/>
          <w:szCs w:val="24"/>
          <w:lang w:val="pt-PT"/>
        </w:rPr>
        <w:t>Ao salário-base previsto no “caput” deste artigo, incidiram todos os reajustes concedidos aos empregados públicos da Prefeitura do Município de Araraquara, a partir da edição da Lei nº 7.184, de 2010.</w:t>
      </w:r>
    </w:p>
    <w:p w:rsidR="00356196" w:rsidRPr="00383694" w:rsidRDefault="00074996" w:rsidP="004157F2">
      <w:pPr>
        <w:tabs>
          <w:tab w:val="left" w:pos="709"/>
          <w:tab w:val="left" w:pos="1418"/>
          <w:tab w:val="left" w:pos="2127"/>
        </w:tabs>
        <w:spacing w:before="120" w:after="120" w:line="360" w:lineRule="auto"/>
        <w:ind w:firstLine="709"/>
        <w:jc w:val="both"/>
        <w:rPr>
          <w:rFonts w:ascii="Calibri" w:hAnsi="Calibri" w:cs="Calibri"/>
          <w:sz w:val="24"/>
          <w:szCs w:val="24"/>
          <w:lang w:val="pt-PT"/>
        </w:rPr>
      </w:pPr>
      <w:r>
        <w:rPr>
          <w:rFonts w:ascii="Calibri" w:hAnsi="Calibri" w:cs="Calibri"/>
          <w:b/>
          <w:sz w:val="24"/>
          <w:szCs w:val="24"/>
          <w:lang w:val="pt-PT"/>
        </w:rPr>
        <w:t xml:space="preserve">Art. 90. </w:t>
      </w:r>
      <w:r w:rsidR="002F6B26" w:rsidRPr="00383694">
        <w:rPr>
          <w:rFonts w:ascii="Calibri" w:hAnsi="Calibri" w:cs="Calibri"/>
          <w:sz w:val="24"/>
          <w:szCs w:val="24"/>
          <w:lang w:val="pt-PT"/>
        </w:rPr>
        <w:t>As disposições que atribuí</w:t>
      </w:r>
      <w:r w:rsidR="00356196" w:rsidRPr="00383694">
        <w:rPr>
          <w:rFonts w:ascii="Calibri" w:hAnsi="Calibri" w:cs="Calibri"/>
          <w:sz w:val="24"/>
          <w:szCs w:val="24"/>
          <w:lang w:val="pt-PT"/>
        </w:rPr>
        <w:t xml:space="preserve">rem ao Município novas despesas </w:t>
      </w:r>
      <w:r w:rsidR="00287180">
        <w:rPr>
          <w:rFonts w:ascii="Calibri" w:hAnsi="Calibri" w:cs="Calibri"/>
          <w:sz w:val="24"/>
          <w:szCs w:val="24"/>
          <w:lang w:val="pt-PT"/>
        </w:rPr>
        <w:t xml:space="preserve">poderão ser </w:t>
      </w:r>
      <w:r w:rsidR="00356196" w:rsidRPr="00383694">
        <w:rPr>
          <w:rFonts w:ascii="Calibri" w:hAnsi="Calibri" w:cs="Calibri"/>
          <w:sz w:val="24"/>
          <w:szCs w:val="24"/>
          <w:lang w:val="pt-PT"/>
        </w:rPr>
        <w:t>implementadas em até 18 (dezo</w:t>
      </w:r>
      <w:r w:rsidR="002F6B26" w:rsidRPr="00383694">
        <w:rPr>
          <w:rFonts w:ascii="Calibri" w:hAnsi="Calibri" w:cs="Calibri"/>
          <w:sz w:val="24"/>
          <w:szCs w:val="24"/>
          <w:lang w:val="pt-PT"/>
        </w:rPr>
        <w:t xml:space="preserve">ito) meses da </w:t>
      </w:r>
      <w:r w:rsidR="00DC4332">
        <w:rPr>
          <w:rFonts w:ascii="Calibri" w:hAnsi="Calibri" w:cs="Calibri"/>
          <w:sz w:val="24"/>
          <w:szCs w:val="24"/>
          <w:lang w:val="pt-PT"/>
        </w:rPr>
        <w:t>vigência</w:t>
      </w:r>
      <w:r w:rsidR="002F6B26" w:rsidRPr="00383694">
        <w:rPr>
          <w:rFonts w:ascii="Calibri" w:hAnsi="Calibri" w:cs="Calibri"/>
          <w:sz w:val="24"/>
          <w:szCs w:val="24"/>
          <w:lang w:val="pt-PT"/>
        </w:rPr>
        <w:t xml:space="preserve"> desta l</w:t>
      </w:r>
      <w:r w:rsidR="00356196" w:rsidRPr="00383694">
        <w:rPr>
          <w:rFonts w:ascii="Calibri" w:hAnsi="Calibri" w:cs="Calibri"/>
          <w:sz w:val="24"/>
          <w:szCs w:val="24"/>
          <w:lang w:val="pt-PT"/>
        </w:rPr>
        <w:t xml:space="preserve">ei. </w:t>
      </w:r>
    </w:p>
    <w:p w:rsidR="00A65B6A" w:rsidRPr="00A65B6A" w:rsidRDefault="00A65B6A" w:rsidP="00A65B6A">
      <w:pPr>
        <w:spacing w:before="120" w:after="120" w:line="360" w:lineRule="auto"/>
        <w:ind w:firstLine="709"/>
        <w:jc w:val="both"/>
        <w:rPr>
          <w:rFonts w:ascii="Calibri" w:hAnsi="Calibri" w:cs="Calibri"/>
          <w:sz w:val="24"/>
          <w:szCs w:val="24"/>
        </w:rPr>
      </w:pPr>
      <w:r w:rsidRPr="00A65B6A">
        <w:rPr>
          <w:rFonts w:ascii="Calibri" w:hAnsi="Calibri" w:cs="Calibri"/>
          <w:sz w:val="24"/>
          <w:szCs w:val="24"/>
          <w:lang w:val="pt-PT"/>
        </w:rPr>
        <w:t>§ 1º</w:t>
      </w:r>
      <w:r>
        <w:rPr>
          <w:rFonts w:ascii="Calibri" w:hAnsi="Calibri" w:cs="Calibri"/>
          <w:b/>
          <w:sz w:val="24"/>
          <w:szCs w:val="24"/>
          <w:lang w:val="pt-PT"/>
        </w:rPr>
        <w:t xml:space="preserve"> </w:t>
      </w:r>
      <w:r w:rsidR="00D21901" w:rsidRPr="00D21901">
        <w:rPr>
          <w:rFonts w:ascii="Calibri" w:hAnsi="Calibri" w:cs="Calibri"/>
          <w:sz w:val="24"/>
          <w:szCs w:val="24"/>
          <w:lang w:val="pt-PT"/>
        </w:rPr>
        <w:t xml:space="preserve">As jornadas de trabalho estipuladas nesta lei que diferirem da jornada de trabalho padrão prevista no § 1º do art. 6º desta lei somente produzirão efeitos a partir de </w:t>
      </w:r>
      <w:r w:rsidRPr="00A65B6A">
        <w:rPr>
          <w:rFonts w:ascii="Calibri" w:hAnsi="Calibri" w:cs="Calibri"/>
          <w:sz w:val="24"/>
          <w:szCs w:val="24"/>
          <w:lang w:val="pt-PT"/>
        </w:rPr>
        <w:t xml:space="preserve">decreto do Poder Executivo que fixe, para cada emprego público, </w:t>
      </w:r>
      <w:r w:rsidRPr="00A65B6A">
        <w:rPr>
          <w:rFonts w:ascii="Calibri" w:hAnsi="Calibri" w:cs="Calibri"/>
          <w:sz w:val="24"/>
          <w:szCs w:val="24"/>
        </w:rPr>
        <w:t>a forma de cumprimento das respectivas jornadas de trabalho</w:t>
      </w:r>
      <w:r w:rsidR="00D21901">
        <w:rPr>
          <w:rFonts w:ascii="Calibri" w:hAnsi="Calibri" w:cs="Calibri"/>
          <w:sz w:val="24"/>
          <w:szCs w:val="24"/>
        </w:rPr>
        <w:t xml:space="preserve"> diferidas</w:t>
      </w:r>
      <w:r w:rsidRPr="00A65B6A">
        <w:rPr>
          <w:rFonts w:ascii="Calibri" w:hAnsi="Calibri" w:cs="Calibri"/>
          <w:sz w:val="24"/>
          <w:szCs w:val="24"/>
        </w:rPr>
        <w:t>, devendo ser especificado, dentre outros:</w:t>
      </w:r>
    </w:p>
    <w:p w:rsidR="00A65B6A" w:rsidRPr="00A65B6A" w:rsidRDefault="00A65B6A" w:rsidP="00A65B6A">
      <w:pPr>
        <w:spacing w:before="120" w:after="120" w:line="360" w:lineRule="auto"/>
        <w:ind w:firstLine="709"/>
        <w:jc w:val="both"/>
        <w:rPr>
          <w:rFonts w:ascii="Calibri" w:hAnsi="Calibri" w:cs="Calibri"/>
          <w:sz w:val="24"/>
          <w:szCs w:val="24"/>
        </w:rPr>
      </w:pPr>
      <w:r w:rsidRPr="00A65B6A">
        <w:rPr>
          <w:rFonts w:ascii="Calibri" w:hAnsi="Calibri" w:cs="Calibri"/>
          <w:sz w:val="24"/>
          <w:szCs w:val="24"/>
        </w:rPr>
        <w:t>I – o horário mínimo de início da jornada e o horário máximo de término da jornada;</w:t>
      </w:r>
    </w:p>
    <w:p w:rsidR="00A65B6A" w:rsidRPr="00A65B6A" w:rsidRDefault="00A65B6A" w:rsidP="00A65B6A">
      <w:pPr>
        <w:spacing w:before="120" w:after="120" w:line="360" w:lineRule="auto"/>
        <w:ind w:firstLine="709"/>
        <w:jc w:val="both"/>
        <w:rPr>
          <w:rFonts w:ascii="Calibri" w:hAnsi="Calibri" w:cs="Calibri"/>
          <w:sz w:val="24"/>
          <w:szCs w:val="24"/>
        </w:rPr>
      </w:pPr>
      <w:r w:rsidRPr="00A65B6A">
        <w:rPr>
          <w:rFonts w:ascii="Calibri" w:hAnsi="Calibri" w:cs="Calibri"/>
          <w:sz w:val="24"/>
          <w:szCs w:val="24"/>
        </w:rPr>
        <w:t>II – os períodos em que poderão ser realizados os intervalos intrajornadas;</w:t>
      </w:r>
    </w:p>
    <w:p w:rsidR="00A65B6A" w:rsidRPr="00A65B6A" w:rsidRDefault="00A65B6A" w:rsidP="00A65B6A">
      <w:pPr>
        <w:spacing w:before="120" w:after="120" w:line="360" w:lineRule="auto"/>
        <w:ind w:firstLine="709"/>
        <w:jc w:val="both"/>
        <w:rPr>
          <w:rFonts w:ascii="Calibri" w:hAnsi="Calibri" w:cs="Calibri"/>
          <w:sz w:val="24"/>
          <w:szCs w:val="24"/>
        </w:rPr>
      </w:pPr>
      <w:r w:rsidRPr="00A65B6A">
        <w:rPr>
          <w:rFonts w:ascii="Calibri" w:hAnsi="Calibri" w:cs="Calibri"/>
          <w:sz w:val="24"/>
          <w:szCs w:val="24"/>
        </w:rPr>
        <w:t>III – as escalas de trabalho, podendo ser adotadas escalas diferentes em conformidade com os locais de prestação do trabalho; e</w:t>
      </w:r>
    </w:p>
    <w:p w:rsidR="00A022E2" w:rsidRDefault="00A65B6A" w:rsidP="00A65B6A">
      <w:pPr>
        <w:spacing w:before="120" w:after="120" w:line="360" w:lineRule="auto"/>
        <w:ind w:firstLine="709"/>
        <w:jc w:val="both"/>
        <w:rPr>
          <w:rFonts w:ascii="Calibri" w:hAnsi="Calibri" w:cs="Calibri"/>
          <w:sz w:val="24"/>
          <w:szCs w:val="24"/>
          <w:lang w:val="pt-PT"/>
        </w:rPr>
      </w:pPr>
      <w:r w:rsidRPr="00A65B6A">
        <w:rPr>
          <w:rFonts w:ascii="Calibri" w:hAnsi="Calibri" w:cs="Calibri"/>
          <w:sz w:val="24"/>
          <w:szCs w:val="24"/>
        </w:rPr>
        <w:t>IV – aspectos próprios da execução da escala de trabalho de 12 (doze) horas por 36 (trinta e seis) horas de descanso.</w:t>
      </w:r>
      <w:r w:rsidR="00A022E2" w:rsidRPr="00383694">
        <w:rPr>
          <w:rFonts w:ascii="Calibri" w:hAnsi="Calibri" w:cs="Calibri"/>
          <w:sz w:val="24"/>
          <w:szCs w:val="24"/>
          <w:lang w:val="pt-PT"/>
        </w:rPr>
        <w:t xml:space="preserve"> </w:t>
      </w:r>
    </w:p>
    <w:p w:rsidR="00455938" w:rsidRDefault="00A65B6A" w:rsidP="00A65B6A">
      <w:pPr>
        <w:spacing w:before="120" w:after="120" w:line="360" w:lineRule="auto"/>
        <w:ind w:firstLine="709"/>
        <w:jc w:val="both"/>
        <w:rPr>
          <w:rFonts w:ascii="Calibri" w:hAnsi="Calibri" w:cs="Calibri"/>
          <w:sz w:val="24"/>
          <w:szCs w:val="24"/>
        </w:rPr>
      </w:pPr>
      <w:r w:rsidRPr="00A65B6A">
        <w:rPr>
          <w:rFonts w:ascii="Calibri" w:hAnsi="Calibri" w:cs="Calibri"/>
          <w:sz w:val="24"/>
          <w:szCs w:val="24"/>
        </w:rPr>
        <w:t>§ 2º O disposto no § 1º deste artigo</w:t>
      </w:r>
      <w:r w:rsidR="00455938">
        <w:rPr>
          <w:rFonts w:ascii="Calibri" w:hAnsi="Calibri" w:cs="Calibri"/>
          <w:sz w:val="24"/>
          <w:szCs w:val="24"/>
        </w:rPr>
        <w:t>:</w:t>
      </w:r>
    </w:p>
    <w:p w:rsidR="00A65B6A" w:rsidRDefault="00455938" w:rsidP="00A65B6A">
      <w:pPr>
        <w:spacing w:before="120" w:after="120" w:line="360" w:lineRule="auto"/>
        <w:ind w:firstLine="709"/>
        <w:jc w:val="both"/>
        <w:rPr>
          <w:rFonts w:ascii="Calibri" w:hAnsi="Calibri" w:cs="Calibri"/>
          <w:sz w:val="24"/>
          <w:szCs w:val="24"/>
        </w:rPr>
      </w:pPr>
      <w:r>
        <w:rPr>
          <w:rFonts w:ascii="Calibri" w:hAnsi="Calibri" w:cs="Calibri"/>
          <w:sz w:val="24"/>
          <w:szCs w:val="24"/>
        </w:rPr>
        <w:t xml:space="preserve">I – </w:t>
      </w:r>
      <w:r w:rsidR="00A65B6A" w:rsidRPr="00A65B6A">
        <w:rPr>
          <w:rFonts w:ascii="Calibri" w:hAnsi="Calibri" w:cs="Calibri"/>
          <w:sz w:val="24"/>
          <w:szCs w:val="24"/>
        </w:rPr>
        <w:t>incidirá, inclusive, sobre os cargos criados na forma do enquadrament</w:t>
      </w:r>
      <w:r>
        <w:rPr>
          <w:rFonts w:ascii="Calibri" w:hAnsi="Calibri" w:cs="Calibri"/>
          <w:sz w:val="24"/>
          <w:szCs w:val="24"/>
        </w:rPr>
        <w:t>o previsto no Anexo V desta lei; e</w:t>
      </w:r>
    </w:p>
    <w:p w:rsidR="00455938" w:rsidRDefault="00455938" w:rsidP="00A65B6A">
      <w:pPr>
        <w:spacing w:before="120" w:after="120" w:line="360" w:lineRule="auto"/>
        <w:ind w:firstLine="709"/>
        <w:jc w:val="both"/>
        <w:rPr>
          <w:rFonts w:ascii="Calibri" w:hAnsi="Calibri" w:cs="Calibri"/>
          <w:sz w:val="24"/>
          <w:szCs w:val="24"/>
        </w:rPr>
      </w:pPr>
      <w:r>
        <w:rPr>
          <w:rFonts w:ascii="Calibri" w:hAnsi="Calibri" w:cs="Calibri"/>
          <w:sz w:val="24"/>
          <w:szCs w:val="24"/>
        </w:rPr>
        <w:t xml:space="preserve">II – deverá ser implementado em até 180 (cento e oitenta) dias, a contar da vigência desta lei. </w:t>
      </w:r>
    </w:p>
    <w:p w:rsidR="00C16CA8" w:rsidRPr="00383694" w:rsidRDefault="006650F6" w:rsidP="004157F2">
      <w:pPr>
        <w:tabs>
          <w:tab w:val="left" w:pos="709"/>
          <w:tab w:val="left" w:pos="1418"/>
          <w:tab w:val="left" w:pos="2127"/>
        </w:tabs>
        <w:spacing w:before="120" w:after="120" w:line="360" w:lineRule="auto"/>
        <w:ind w:firstLine="709"/>
        <w:jc w:val="both"/>
        <w:rPr>
          <w:rFonts w:ascii="Calibri" w:hAnsi="Calibri" w:cs="Calibri"/>
          <w:sz w:val="24"/>
          <w:szCs w:val="24"/>
        </w:rPr>
      </w:pPr>
      <w:r w:rsidRPr="00383694">
        <w:rPr>
          <w:rFonts w:ascii="Calibri" w:hAnsi="Calibri" w:cs="Calibri"/>
          <w:b/>
          <w:sz w:val="24"/>
          <w:szCs w:val="24"/>
          <w:lang w:val="pt-PT"/>
        </w:rPr>
        <w:t>Art. 9</w:t>
      </w:r>
      <w:r w:rsidR="00074996">
        <w:rPr>
          <w:rFonts w:ascii="Calibri" w:hAnsi="Calibri" w:cs="Calibri"/>
          <w:b/>
          <w:sz w:val="24"/>
          <w:szCs w:val="24"/>
          <w:lang w:val="pt-PT"/>
        </w:rPr>
        <w:t>1</w:t>
      </w:r>
      <w:r w:rsidR="00356196" w:rsidRPr="00383694">
        <w:rPr>
          <w:rFonts w:ascii="Calibri" w:hAnsi="Calibri" w:cs="Calibri"/>
          <w:b/>
          <w:sz w:val="24"/>
          <w:szCs w:val="24"/>
          <w:lang w:val="pt-PT"/>
        </w:rPr>
        <w:t>.</w:t>
      </w:r>
      <w:r w:rsidR="00356196" w:rsidRPr="00383694">
        <w:rPr>
          <w:rFonts w:ascii="Calibri" w:hAnsi="Calibri" w:cs="Calibri"/>
          <w:sz w:val="24"/>
          <w:szCs w:val="24"/>
          <w:lang w:val="pt-PT"/>
        </w:rPr>
        <w:t xml:space="preserve"> </w:t>
      </w:r>
      <w:r w:rsidR="00F04330" w:rsidRPr="00383694">
        <w:rPr>
          <w:rFonts w:ascii="Calibri" w:hAnsi="Calibri" w:cs="Calibri"/>
          <w:sz w:val="24"/>
          <w:szCs w:val="24"/>
          <w:lang w:val="pt-PT"/>
        </w:rPr>
        <w:t xml:space="preserve">As despesas decorrentes da presente </w:t>
      </w:r>
      <w:r w:rsidR="002F6B26" w:rsidRPr="00383694">
        <w:rPr>
          <w:rFonts w:ascii="Calibri" w:hAnsi="Calibri" w:cs="Calibri"/>
          <w:sz w:val="24"/>
          <w:szCs w:val="24"/>
          <w:lang w:val="pt-PT"/>
        </w:rPr>
        <w:t>l</w:t>
      </w:r>
      <w:r w:rsidR="00F04330" w:rsidRPr="00383694">
        <w:rPr>
          <w:rFonts w:ascii="Calibri" w:hAnsi="Calibri" w:cs="Calibri"/>
          <w:sz w:val="24"/>
          <w:szCs w:val="24"/>
          <w:lang w:val="pt-PT"/>
        </w:rPr>
        <w:t>ei correrão à conta das dotações orçamentárias próprias, consignadas no orçamento vigente.</w:t>
      </w:r>
    </w:p>
    <w:p w:rsidR="003F4B21" w:rsidRPr="00383694" w:rsidRDefault="00F04330" w:rsidP="004157F2">
      <w:pPr>
        <w:tabs>
          <w:tab w:val="left" w:pos="709"/>
          <w:tab w:val="left" w:pos="1418"/>
          <w:tab w:val="left" w:pos="2127"/>
        </w:tabs>
        <w:spacing w:before="120" w:after="120" w:line="360" w:lineRule="auto"/>
        <w:ind w:firstLine="709"/>
        <w:jc w:val="both"/>
        <w:rPr>
          <w:rFonts w:ascii="Calibri" w:eastAsia="Lucida Sans Unicode" w:hAnsi="Calibri" w:cs="Calibri"/>
          <w:kern w:val="3"/>
          <w:sz w:val="24"/>
          <w:szCs w:val="24"/>
          <w:lang w:bidi="hi-IN"/>
        </w:rPr>
      </w:pPr>
      <w:r w:rsidRPr="00383694">
        <w:rPr>
          <w:rFonts w:ascii="Calibri" w:eastAsia="Lucida Sans Unicode" w:hAnsi="Calibri" w:cs="Calibri"/>
          <w:b/>
          <w:kern w:val="3"/>
          <w:sz w:val="24"/>
          <w:szCs w:val="24"/>
          <w:lang w:bidi="hi-IN"/>
        </w:rPr>
        <w:t xml:space="preserve">Art. </w:t>
      </w:r>
      <w:r w:rsidR="008C4B46" w:rsidRPr="00383694">
        <w:rPr>
          <w:rFonts w:ascii="Calibri" w:eastAsia="Lucida Sans Unicode" w:hAnsi="Calibri" w:cs="Calibri"/>
          <w:b/>
          <w:kern w:val="3"/>
          <w:sz w:val="24"/>
          <w:szCs w:val="24"/>
          <w:lang w:bidi="hi-IN"/>
        </w:rPr>
        <w:t>9</w:t>
      </w:r>
      <w:r w:rsidR="00074996">
        <w:rPr>
          <w:rFonts w:ascii="Calibri" w:eastAsia="Lucida Sans Unicode" w:hAnsi="Calibri" w:cs="Calibri"/>
          <w:b/>
          <w:kern w:val="3"/>
          <w:sz w:val="24"/>
          <w:szCs w:val="24"/>
          <w:lang w:bidi="hi-IN"/>
        </w:rPr>
        <w:t>2</w:t>
      </w:r>
      <w:r w:rsidRPr="00383694">
        <w:rPr>
          <w:rFonts w:ascii="Calibri" w:eastAsia="Lucida Sans Unicode" w:hAnsi="Calibri" w:cs="Calibri"/>
          <w:b/>
          <w:kern w:val="3"/>
          <w:sz w:val="24"/>
          <w:szCs w:val="24"/>
          <w:lang w:bidi="hi-IN"/>
        </w:rPr>
        <w:t>.</w:t>
      </w:r>
      <w:r w:rsidRPr="00383694">
        <w:rPr>
          <w:rFonts w:ascii="Calibri" w:eastAsia="Lucida Sans Unicode" w:hAnsi="Calibri" w:cs="Calibri"/>
          <w:kern w:val="3"/>
          <w:sz w:val="24"/>
          <w:szCs w:val="24"/>
          <w:lang w:bidi="hi-IN"/>
        </w:rPr>
        <w:t xml:space="preserve"> Fazem parte da presente </w:t>
      </w:r>
      <w:r w:rsidR="002F6B26" w:rsidRPr="00383694">
        <w:rPr>
          <w:rFonts w:ascii="Calibri" w:eastAsia="Lucida Sans Unicode" w:hAnsi="Calibri" w:cs="Calibri"/>
          <w:kern w:val="3"/>
          <w:sz w:val="24"/>
          <w:szCs w:val="24"/>
          <w:lang w:bidi="hi-IN"/>
        </w:rPr>
        <w:t>l</w:t>
      </w:r>
      <w:r w:rsidRPr="00383694">
        <w:rPr>
          <w:rFonts w:ascii="Calibri" w:eastAsia="Lucida Sans Unicode" w:hAnsi="Calibri" w:cs="Calibri"/>
          <w:kern w:val="3"/>
          <w:sz w:val="24"/>
          <w:szCs w:val="24"/>
          <w:lang w:bidi="hi-IN"/>
        </w:rPr>
        <w:t>ei os Anexos I</w:t>
      </w:r>
      <w:r w:rsidR="00E128B1" w:rsidRPr="00383694">
        <w:rPr>
          <w:rFonts w:ascii="Calibri" w:eastAsia="Lucida Sans Unicode" w:hAnsi="Calibri" w:cs="Calibri"/>
          <w:kern w:val="3"/>
          <w:sz w:val="24"/>
          <w:szCs w:val="24"/>
          <w:lang w:bidi="hi-IN"/>
        </w:rPr>
        <w:t>-A, I-B</w:t>
      </w:r>
      <w:r w:rsidR="00B4367B" w:rsidRPr="00383694">
        <w:rPr>
          <w:rFonts w:ascii="Calibri" w:eastAsia="Lucida Sans Unicode" w:hAnsi="Calibri" w:cs="Calibri"/>
          <w:kern w:val="3"/>
          <w:sz w:val="24"/>
          <w:szCs w:val="24"/>
          <w:lang w:bidi="hi-IN"/>
        </w:rPr>
        <w:t xml:space="preserve">, </w:t>
      </w:r>
      <w:r w:rsidR="00800669" w:rsidRPr="00383694">
        <w:rPr>
          <w:rFonts w:ascii="Calibri" w:eastAsia="Lucida Sans Unicode" w:hAnsi="Calibri" w:cs="Calibri"/>
          <w:kern w:val="3"/>
          <w:sz w:val="24"/>
          <w:szCs w:val="24"/>
          <w:lang w:bidi="hi-IN"/>
        </w:rPr>
        <w:t>I-C,</w:t>
      </w:r>
      <w:r w:rsidR="00910AB8">
        <w:rPr>
          <w:rFonts w:ascii="Calibri" w:eastAsia="Lucida Sans Unicode" w:hAnsi="Calibri" w:cs="Calibri"/>
          <w:kern w:val="3"/>
          <w:sz w:val="24"/>
          <w:szCs w:val="24"/>
          <w:lang w:bidi="hi-IN"/>
        </w:rPr>
        <w:t xml:space="preserve"> I-D,</w:t>
      </w:r>
      <w:r w:rsidR="00800669" w:rsidRPr="00383694">
        <w:rPr>
          <w:rFonts w:ascii="Calibri" w:eastAsia="Lucida Sans Unicode" w:hAnsi="Calibri" w:cs="Calibri"/>
          <w:kern w:val="3"/>
          <w:sz w:val="24"/>
          <w:szCs w:val="24"/>
          <w:lang w:bidi="hi-IN"/>
        </w:rPr>
        <w:t xml:space="preserve"> </w:t>
      </w:r>
      <w:r w:rsidR="00B4367B" w:rsidRPr="00383694">
        <w:rPr>
          <w:rFonts w:ascii="Calibri" w:eastAsia="Lucida Sans Unicode" w:hAnsi="Calibri" w:cs="Calibri"/>
          <w:kern w:val="3"/>
          <w:sz w:val="24"/>
          <w:szCs w:val="24"/>
          <w:lang w:bidi="hi-IN"/>
        </w:rPr>
        <w:t>II, III</w:t>
      </w:r>
      <w:r w:rsidR="00910AB8">
        <w:rPr>
          <w:rFonts w:ascii="Calibri" w:eastAsia="Lucida Sans Unicode" w:hAnsi="Calibri" w:cs="Calibri"/>
          <w:kern w:val="3"/>
          <w:sz w:val="24"/>
          <w:szCs w:val="24"/>
          <w:lang w:bidi="hi-IN"/>
        </w:rPr>
        <w:t xml:space="preserve">, IV e </w:t>
      </w:r>
      <w:r w:rsidR="00800669" w:rsidRPr="00383694">
        <w:rPr>
          <w:rFonts w:ascii="Calibri" w:eastAsia="Lucida Sans Unicode" w:hAnsi="Calibri" w:cs="Calibri"/>
          <w:kern w:val="3"/>
          <w:sz w:val="24"/>
          <w:szCs w:val="24"/>
          <w:lang w:bidi="hi-IN"/>
        </w:rPr>
        <w:t>V.</w:t>
      </w:r>
    </w:p>
    <w:p w:rsidR="008C4B46" w:rsidRPr="00383694" w:rsidRDefault="006650F6" w:rsidP="004157F2">
      <w:pPr>
        <w:tabs>
          <w:tab w:val="left" w:pos="709"/>
          <w:tab w:val="left" w:pos="1418"/>
          <w:tab w:val="left" w:pos="2127"/>
        </w:tabs>
        <w:spacing w:before="120" w:after="120" w:line="360" w:lineRule="auto"/>
        <w:ind w:firstLine="709"/>
        <w:jc w:val="both"/>
        <w:rPr>
          <w:rFonts w:ascii="Calibri" w:hAnsi="Calibri" w:cs="Calibri"/>
          <w:sz w:val="24"/>
          <w:szCs w:val="24"/>
        </w:rPr>
      </w:pPr>
      <w:r w:rsidRPr="00383694">
        <w:rPr>
          <w:rFonts w:ascii="Calibri" w:hAnsi="Calibri" w:cs="Calibri"/>
          <w:b/>
          <w:sz w:val="24"/>
          <w:szCs w:val="24"/>
        </w:rPr>
        <w:t>Art. 9</w:t>
      </w:r>
      <w:r w:rsidR="00074996">
        <w:rPr>
          <w:rFonts w:ascii="Calibri" w:hAnsi="Calibri" w:cs="Calibri"/>
          <w:b/>
          <w:sz w:val="24"/>
          <w:szCs w:val="24"/>
        </w:rPr>
        <w:t>3</w:t>
      </w:r>
      <w:r w:rsidR="008C4B46" w:rsidRPr="00383694">
        <w:rPr>
          <w:rFonts w:ascii="Calibri" w:hAnsi="Calibri" w:cs="Calibri"/>
          <w:b/>
          <w:sz w:val="24"/>
          <w:szCs w:val="24"/>
        </w:rPr>
        <w:t>.</w:t>
      </w:r>
      <w:r w:rsidR="008C4B46" w:rsidRPr="00383694">
        <w:rPr>
          <w:rFonts w:ascii="Calibri" w:hAnsi="Calibri" w:cs="Calibri"/>
          <w:sz w:val="24"/>
          <w:szCs w:val="24"/>
        </w:rPr>
        <w:t xml:space="preserve"> O PCCV será obrigatoriamente revisado no máximo a cada 4 (quatro) anos, observado prioritariamente o período de vigência do Plano Plurianual (PPA) e a pesquisa de mercado.</w:t>
      </w:r>
    </w:p>
    <w:p w:rsidR="00445E6A" w:rsidRDefault="00DB55A2" w:rsidP="004157F2">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b/>
          <w:sz w:val="24"/>
          <w:szCs w:val="24"/>
          <w:lang w:val="pt-PT"/>
        </w:rPr>
        <w:t xml:space="preserve">Art. </w:t>
      </w:r>
      <w:r w:rsidR="00356196" w:rsidRPr="00383694">
        <w:rPr>
          <w:rFonts w:ascii="Calibri" w:hAnsi="Calibri" w:cs="Calibri"/>
          <w:b/>
          <w:sz w:val="24"/>
          <w:szCs w:val="24"/>
          <w:lang w:val="pt-PT"/>
        </w:rPr>
        <w:t>9</w:t>
      </w:r>
      <w:r w:rsidR="00074996">
        <w:rPr>
          <w:rFonts w:ascii="Calibri" w:hAnsi="Calibri" w:cs="Calibri"/>
          <w:b/>
          <w:sz w:val="24"/>
          <w:szCs w:val="24"/>
          <w:lang w:val="pt-PT"/>
        </w:rPr>
        <w:t>4</w:t>
      </w:r>
      <w:r w:rsidR="00F04330" w:rsidRPr="00383694">
        <w:rPr>
          <w:rFonts w:ascii="Calibri" w:hAnsi="Calibri" w:cs="Calibri"/>
          <w:b/>
          <w:sz w:val="24"/>
          <w:szCs w:val="24"/>
          <w:lang w:val="pt-PT"/>
        </w:rPr>
        <w:t>.</w:t>
      </w:r>
      <w:r w:rsidR="00F04330" w:rsidRPr="00383694">
        <w:rPr>
          <w:rFonts w:ascii="Calibri" w:hAnsi="Calibri" w:cs="Calibri"/>
          <w:sz w:val="24"/>
          <w:szCs w:val="24"/>
          <w:lang w:val="pt-PT"/>
        </w:rPr>
        <w:t xml:space="preserve"> </w:t>
      </w:r>
      <w:r w:rsidR="006E1B45" w:rsidRPr="00383694">
        <w:rPr>
          <w:rFonts w:ascii="Calibri" w:hAnsi="Calibri" w:cs="Calibri"/>
          <w:sz w:val="24"/>
          <w:szCs w:val="24"/>
          <w:lang w:val="pt-PT"/>
        </w:rPr>
        <w:t xml:space="preserve">No prazo de 60 (sessenta) dias contados da vigência desta lei, será apresentada propositura legislativa tendo por objetivo a revisão e </w:t>
      </w:r>
      <w:r w:rsidR="00CF2D63">
        <w:rPr>
          <w:rFonts w:ascii="Calibri" w:hAnsi="Calibri" w:cs="Calibri"/>
          <w:sz w:val="24"/>
          <w:szCs w:val="24"/>
          <w:lang w:val="pt-PT"/>
        </w:rPr>
        <w:t xml:space="preserve">a </w:t>
      </w:r>
      <w:r w:rsidR="006E1B45" w:rsidRPr="00383694">
        <w:rPr>
          <w:rFonts w:ascii="Calibri" w:hAnsi="Calibri" w:cs="Calibri"/>
          <w:sz w:val="24"/>
          <w:szCs w:val="24"/>
          <w:lang w:val="pt-PT"/>
        </w:rPr>
        <w:t xml:space="preserve">consolidação das gratificações concedidas previamente à edição desta lei. </w:t>
      </w:r>
    </w:p>
    <w:p w:rsidR="00C41504" w:rsidRDefault="00074996" w:rsidP="004157F2">
      <w:pPr>
        <w:tabs>
          <w:tab w:val="left" w:pos="709"/>
          <w:tab w:val="left" w:pos="1418"/>
          <w:tab w:val="left" w:pos="2127"/>
        </w:tabs>
        <w:spacing w:before="120" w:after="120" w:line="360" w:lineRule="auto"/>
        <w:ind w:firstLine="709"/>
        <w:jc w:val="both"/>
        <w:rPr>
          <w:rFonts w:ascii="Calibri" w:hAnsi="Calibri" w:cs="Calibri"/>
          <w:sz w:val="24"/>
          <w:szCs w:val="24"/>
          <w:lang w:val="pt-PT"/>
        </w:rPr>
      </w:pPr>
      <w:r>
        <w:rPr>
          <w:rFonts w:ascii="Calibri" w:hAnsi="Calibri" w:cs="Calibri"/>
          <w:b/>
          <w:sz w:val="24"/>
          <w:szCs w:val="24"/>
          <w:lang w:val="pt-PT"/>
        </w:rPr>
        <w:t>Art. 95</w:t>
      </w:r>
      <w:r w:rsidR="0080253D">
        <w:rPr>
          <w:rFonts w:ascii="Calibri" w:hAnsi="Calibri" w:cs="Calibri"/>
          <w:b/>
          <w:sz w:val="24"/>
          <w:szCs w:val="24"/>
          <w:lang w:val="pt-PT"/>
        </w:rPr>
        <w:t xml:space="preserve">.  </w:t>
      </w:r>
      <w:r w:rsidR="00C41504">
        <w:rPr>
          <w:rFonts w:ascii="Calibri" w:hAnsi="Calibri" w:cs="Calibri"/>
          <w:sz w:val="24"/>
          <w:szCs w:val="24"/>
          <w:lang w:val="pt-PT"/>
        </w:rPr>
        <w:t>No prazo de até 120 (cento e vinte) dias contados da vigência desta lei, será apresentada propositura legislativa tendo por objetivo a instituição de prêmio em razão do alcance de resultados e metas, estabelecidos em regulamentação, destinado:</w:t>
      </w:r>
    </w:p>
    <w:p w:rsidR="00C41504" w:rsidRDefault="00C41504" w:rsidP="004157F2">
      <w:pPr>
        <w:tabs>
          <w:tab w:val="left" w:pos="709"/>
          <w:tab w:val="left" w:pos="1418"/>
          <w:tab w:val="left" w:pos="2127"/>
        </w:tabs>
        <w:spacing w:before="120" w:after="120" w:line="360" w:lineRule="auto"/>
        <w:ind w:firstLine="709"/>
        <w:jc w:val="both"/>
        <w:rPr>
          <w:rFonts w:ascii="Calibri" w:hAnsi="Calibri" w:cs="Calibri"/>
          <w:sz w:val="24"/>
          <w:szCs w:val="24"/>
          <w:lang w:val="pt-PT"/>
        </w:rPr>
      </w:pPr>
      <w:r>
        <w:rPr>
          <w:rFonts w:ascii="Calibri" w:hAnsi="Calibri" w:cs="Calibri"/>
          <w:sz w:val="24"/>
          <w:szCs w:val="24"/>
          <w:lang w:val="pt-PT"/>
        </w:rPr>
        <w:t>I – à equipe técnica da Vigilância Sanitária; e</w:t>
      </w:r>
    </w:p>
    <w:p w:rsidR="00C41504" w:rsidRPr="00C41504" w:rsidRDefault="00C41504" w:rsidP="004157F2">
      <w:pPr>
        <w:tabs>
          <w:tab w:val="left" w:pos="709"/>
          <w:tab w:val="left" w:pos="1418"/>
          <w:tab w:val="left" w:pos="2127"/>
        </w:tabs>
        <w:spacing w:before="120" w:after="120" w:line="360" w:lineRule="auto"/>
        <w:ind w:firstLine="709"/>
        <w:jc w:val="both"/>
        <w:rPr>
          <w:rFonts w:ascii="Calibri" w:hAnsi="Calibri" w:cs="Calibri"/>
          <w:sz w:val="24"/>
          <w:szCs w:val="24"/>
          <w:lang w:val="pt-PT"/>
        </w:rPr>
      </w:pPr>
      <w:r>
        <w:rPr>
          <w:rFonts w:ascii="Calibri" w:hAnsi="Calibri" w:cs="Calibri"/>
          <w:sz w:val="24"/>
          <w:szCs w:val="24"/>
          <w:lang w:val="pt-PT"/>
        </w:rPr>
        <w:t>II – aos empregos públicos de Enfermeiro e Técnico de Enfermagem.</w:t>
      </w:r>
    </w:p>
    <w:p w:rsidR="0080253D" w:rsidRPr="0080253D" w:rsidRDefault="00074996" w:rsidP="004157F2">
      <w:pPr>
        <w:tabs>
          <w:tab w:val="left" w:pos="709"/>
          <w:tab w:val="left" w:pos="1418"/>
          <w:tab w:val="left" w:pos="2127"/>
        </w:tabs>
        <w:spacing w:before="120" w:after="120" w:line="360" w:lineRule="auto"/>
        <w:ind w:firstLine="709"/>
        <w:jc w:val="both"/>
        <w:rPr>
          <w:rFonts w:ascii="Calibri" w:hAnsi="Calibri" w:cs="Calibri"/>
          <w:sz w:val="24"/>
          <w:szCs w:val="24"/>
          <w:lang w:val="pt-PT"/>
        </w:rPr>
      </w:pPr>
      <w:r>
        <w:rPr>
          <w:rFonts w:ascii="Calibri" w:hAnsi="Calibri" w:cs="Calibri"/>
          <w:b/>
          <w:sz w:val="24"/>
          <w:szCs w:val="24"/>
          <w:lang w:val="pt-PT"/>
        </w:rPr>
        <w:t>Art. 96</w:t>
      </w:r>
      <w:r w:rsidR="00C41504">
        <w:rPr>
          <w:rFonts w:ascii="Calibri" w:hAnsi="Calibri" w:cs="Calibri"/>
          <w:b/>
          <w:sz w:val="24"/>
          <w:szCs w:val="24"/>
          <w:lang w:val="pt-PT"/>
        </w:rPr>
        <w:t xml:space="preserve">. </w:t>
      </w:r>
      <w:r w:rsidR="0080253D">
        <w:rPr>
          <w:rFonts w:ascii="Calibri" w:hAnsi="Calibri" w:cs="Calibri"/>
          <w:sz w:val="24"/>
          <w:szCs w:val="24"/>
          <w:lang w:val="pt-PT"/>
        </w:rPr>
        <w:t xml:space="preserve">As regulamentações a esta lei serão previamente submetidas ao Comitê de Municipal de Gestão Democrática, instituído pela Lei nº 8.896, de 16 de março de 2017. </w:t>
      </w:r>
    </w:p>
    <w:p w:rsidR="0067565E" w:rsidRPr="00383694" w:rsidRDefault="00445E6A" w:rsidP="004157F2">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880FDA">
        <w:rPr>
          <w:rFonts w:ascii="Calibri" w:eastAsia="MS ??" w:hAnsi="Calibri" w:cs="Calibri"/>
          <w:b/>
          <w:sz w:val="24"/>
          <w:szCs w:val="24"/>
        </w:rPr>
        <w:t xml:space="preserve">Art. </w:t>
      </w:r>
      <w:r w:rsidR="00D2549A" w:rsidRPr="00880FDA">
        <w:rPr>
          <w:rFonts w:ascii="Calibri" w:eastAsia="MS ??" w:hAnsi="Calibri" w:cs="Calibri"/>
          <w:b/>
          <w:sz w:val="24"/>
          <w:szCs w:val="24"/>
        </w:rPr>
        <w:t>9</w:t>
      </w:r>
      <w:r w:rsidR="00074996" w:rsidRPr="00880FDA">
        <w:rPr>
          <w:rFonts w:ascii="Calibri" w:eastAsia="MS ??" w:hAnsi="Calibri" w:cs="Calibri"/>
          <w:b/>
          <w:sz w:val="24"/>
          <w:szCs w:val="24"/>
        </w:rPr>
        <w:t>7</w:t>
      </w:r>
      <w:r w:rsidRPr="00880FDA">
        <w:rPr>
          <w:rFonts w:ascii="Calibri" w:eastAsia="MS ??" w:hAnsi="Calibri" w:cs="Calibri"/>
          <w:b/>
          <w:sz w:val="24"/>
          <w:szCs w:val="24"/>
        </w:rPr>
        <w:t xml:space="preserve">. </w:t>
      </w:r>
      <w:r w:rsidR="0067565E" w:rsidRPr="00880FDA">
        <w:rPr>
          <w:rFonts w:ascii="Calibri" w:eastAsia="MS ??" w:hAnsi="Calibri" w:cs="Calibri"/>
          <w:sz w:val="24"/>
          <w:szCs w:val="24"/>
        </w:rPr>
        <w:t>Ficam expressamente revogadas:</w:t>
      </w:r>
    </w:p>
    <w:p w:rsidR="00762BF4" w:rsidRPr="00383694" w:rsidRDefault="0067565E" w:rsidP="004157F2">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I –</w:t>
      </w:r>
      <w:r w:rsidR="008416DE">
        <w:rPr>
          <w:rFonts w:ascii="Calibri" w:eastAsia="MS ??" w:hAnsi="Calibri" w:cs="Calibri"/>
          <w:sz w:val="24"/>
          <w:szCs w:val="24"/>
        </w:rPr>
        <w:t xml:space="preserve"> todos os dispositivos</w:t>
      </w:r>
      <w:r w:rsidRPr="00383694">
        <w:rPr>
          <w:rFonts w:ascii="Calibri" w:eastAsia="MS ??" w:hAnsi="Calibri" w:cs="Calibri"/>
          <w:sz w:val="24"/>
          <w:szCs w:val="24"/>
        </w:rPr>
        <w:t xml:space="preserve"> </w:t>
      </w:r>
      <w:r w:rsidR="008416DE">
        <w:rPr>
          <w:rFonts w:ascii="Calibri" w:eastAsia="MS ??" w:hAnsi="Calibri" w:cs="Calibri"/>
          <w:sz w:val="24"/>
          <w:szCs w:val="24"/>
        </w:rPr>
        <w:t>d</w:t>
      </w:r>
      <w:r w:rsidR="001000A8" w:rsidRPr="00383694">
        <w:rPr>
          <w:rFonts w:ascii="Calibri" w:eastAsia="MS ??" w:hAnsi="Calibri" w:cs="Calibri"/>
          <w:sz w:val="24"/>
          <w:szCs w:val="24"/>
        </w:rPr>
        <w:t xml:space="preserve">a </w:t>
      </w:r>
      <w:r w:rsidR="008B7972" w:rsidRPr="00383694">
        <w:rPr>
          <w:rFonts w:ascii="Calibri" w:eastAsia="MS ??" w:hAnsi="Calibri" w:cs="Calibri"/>
          <w:sz w:val="24"/>
          <w:szCs w:val="24"/>
        </w:rPr>
        <w:t>Lei nº 6.</w:t>
      </w:r>
      <w:r w:rsidR="008416DE">
        <w:rPr>
          <w:rFonts w:ascii="Calibri" w:eastAsia="MS ??" w:hAnsi="Calibri" w:cs="Calibri"/>
          <w:sz w:val="24"/>
          <w:szCs w:val="24"/>
        </w:rPr>
        <w:t>251, de 19 de abril de 2005, à exceção dos §§ 3º e 4º de seu art. 10;</w:t>
      </w:r>
    </w:p>
    <w:p w:rsidR="0067565E" w:rsidRPr="00383694" w:rsidRDefault="00046A10"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II –</w:t>
      </w:r>
      <w:r w:rsidR="001000A8" w:rsidRPr="00383694">
        <w:rPr>
          <w:rFonts w:ascii="Calibri" w:eastAsia="MS ??" w:hAnsi="Calibri" w:cs="Calibri"/>
          <w:sz w:val="24"/>
          <w:szCs w:val="24"/>
        </w:rPr>
        <w:t xml:space="preserve"> a</w:t>
      </w:r>
      <w:r w:rsidRPr="00383694">
        <w:rPr>
          <w:rFonts w:ascii="Calibri" w:eastAsia="MS ??" w:hAnsi="Calibri" w:cs="Calibri"/>
          <w:sz w:val="24"/>
          <w:szCs w:val="24"/>
        </w:rPr>
        <w:t xml:space="preserve"> Lei n</w:t>
      </w:r>
      <w:r w:rsidR="0067565E" w:rsidRPr="00383694">
        <w:rPr>
          <w:rFonts w:ascii="Calibri" w:eastAsia="MS ??" w:hAnsi="Calibri" w:cs="Calibri"/>
          <w:sz w:val="24"/>
          <w:szCs w:val="24"/>
        </w:rPr>
        <w:t>º 6</w:t>
      </w:r>
      <w:r w:rsidRPr="00383694">
        <w:rPr>
          <w:rFonts w:ascii="Calibri" w:eastAsia="MS ??" w:hAnsi="Calibri" w:cs="Calibri"/>
          <w:sz w:val="24"/>
          <w:szCs w:val="24"/>
        </w:rPr>
        <w:t>.</w:t>
      </w:r>
      <w:r w:rsidR="0067565E" w:rsidRPr="00383694">
        <w:rPr>
          <w:rFonts w:ascii="Calibri" w:eastAsia="MS ??" w:hAnsi="Calibri" w:cs="Calibri"/>
          <w:sz w:val="24"/>
          <w:szCs w:val="24"/>
        </w:rPr>
        <w:t>346,</w:t>
      </w:r>
      <w:r w:rsidRPr="00383694">
        <w:rPr>
          <w:rFonts w:ascii="Calibri" w:eastAsia="MS ??" w:hAnsi="Calibri" w:cs="Calibri"/>
          <w:sz w:val="24"/>
          <w:szCs w:val="24"/>
        </w:rPr>
        <w:t xml:space="preserve"> de 07 de dezembro de 2005;</w:t>
      </w:r>
      <w:r w:rsidR="0067565E" w:rsidRPr="00383694">
        <w:rPr>
          <w:rFonts w:ascii="Calibri" w:eastAsia="MS ??" w:hAnsi="Calibri" w:cs="Calibri"/>
          <w:sz w:val="24"/>
          <w:szCs w:val="24"/>
        </w:rPr>
        <w:t xml:space="preserve"> </w:t>
      </w:r>
    </w:p>
    <w:p w:rsidR="0067565E" w:rsidRPr="00383694" w:rsidRDefault="00046A10"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III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Pr="00383694">
        <w:rPr>
          <w:rFonts w:ascii="Calibri" w:eastAsia="MS ??" w:hAnsi="Calibri" w:cs="Calibri"/>
          <w:sz w:val="24"/>
          <w:szCs w:val="24"/>
        </w:rPr>
        <w:t>nº</w:t>
      </w:r>
      <w:r w:rsidR="0067565E" w:rsidRPr="00383694">
        <w:rPr>
          <w:rFonts w:ascii="Calibri" w:eastAsia="MS ??" w:hAnsi="Calibri" w:cs="Calibri"/>
          <w:sz w:val="24"/>
          <w:szCs w:val="24"/>
        </w:rPr>
        <w:t xml:space="preserve"> 6</w:t>
      </w:r>
      <w:r w:rsidRPr="00383694">
        <w:rPr>
          <w:rFonts w:ascii="Calibri" w:eastAsia="MS ??" w:hAnsi="Calibri" w:cs="Calibri"/>
          <w:sz w:val="24"/>
          <w:szCs w:val="24"/>
        </w:rPr>
        <w:t>.</w:t>
      </w:r>
      <w:r w:rsidR="0067565E" w:rsidRPr="00383694">
        <w:rPr>
          <w:rFonts w:ascii="Calibri" w:eastAsia="MS ??" w:hAnsi="Calibri" w:cs="Calibri"/>
          <w:sz w:val="24"/>
          <w:szCs w:val="24"/>
        </w:rPr>
        <w:t>347,</w:t>
      </w:r>
      <w:r w:rsidRPr="00383694">
        <w:rPr>
          <w:rFonts w:ascii="Calibri" w:eastAsia="MS ??" w:hAnsi="Calibri" w:cs="Calibri"/>
          <w:sz w:val="24"/>
          <w:szCs w:val="24"/>
        </w:rPr>
        <w:t xml:space="preserve"> de 07 de dezembro de 2005;</w:t>
      </w:r>
      <w:r w:rsidR="0067565E" w:rsidRPr="00383694">
        <w:rPr>
          <w:rFonts w:ascii="Calibri" w:eastAsia="MS ??" w:hAnsi="Calibri" w:cs="Calibri"/>
          <w:sz w:val="24"/>
          <w:szCs w:val="24"/>
        </w:rPr>
        <w:t xml:space="preserve"> </w:t>
      </w:r>
    </w:p>
    <w:p w:rsidR="0067565E" w:rsidRPr="00383694" w:rsidRDefault="00046A10"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IV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Pr="00383694">
        <w:rPr>
          <w:rFonts w:ascii="Calibri" w:eastAsia="MS ??" w:hAnsi="Calibri" w:cs="Calibri"/>
          <w:sz w:val="24"/>
          <w:szCs w:val="24"/>
        </w:rPr>
        <w:t>n</w:t>
      </w:r>
      <w:r w:rsidR="0067565E" w:rsidRPr="00383694">
        <w:rPr>
          <w:rFonts w:ascii="Calibri" w:eastAsia="MS ??" w:hAnsi="Calibri" w:cs="Calibri"/>
          <w:sz w:val="24"/>
          <w:szCs w:val="24"/>
        </w:rPr>
        <w:t>º 6</w:t>
      </w:r>
      <w:r w:rsidRPr="00383694">
        <w:rPr>
          <w:rFonts w:ascii="Calibri" w:eastAsia="MS ??" w:hAnsi="Calibri" w:cs="Calibri"/>
          <w:sz w:val="24"/>
          <w:szCs w:val="24"/>
        </w:rPr>
        <w:t>.</w:t>
      </w:r>
      <w:r w:rsidR="0067565E" w:rsidRPr="00383694">
        <w:rPr>
          <w:rFonts w:ascii="Calibri" w:eastAsia="MS ??" w:hAnsi="Calibri" w:cs="Calibri"/>
          <w:sz w:val="24"/>
          <w:szCs w:val="24"/>
        </w:rPr>
        <w:t>376,</w:t>
      </w:r>
      <w:r w:rsidRPr="00383694">
        <w:rPr>
          <w:rFonts w:ascii="Calibri" w:eastAsia="MS ??" w:hAnsi="Calibri" w:cs="Calibri"/>
          <w:sz w:val="24"/>
          <w:szCs w:val="24"/>
        </w:rPr>
        <w:t xml:space="preserve"> de 09 de fevereiro de 2006;</w:t>
      </w:r>
      <w:r w:rsidR="0067565E" w:rsidRPr="00383694">
        <w:rPr>
          <w:rFonts w:ascii="Calibri" w:eastAsia="MS ??" w:hAnsi="Calibri" w:cs="Calibri"/>
          <w:sz w:val="24"/>
          <w:szCs w:val="24"/>
        </w:rPr>
        <w:t xml:space="preserve"> </w:t>
      </w:r>
    </w:p>
    <w:p w:rsidR="0067565E" w:rsidRPr="00383694" w:rsidRDefault="00046A10"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V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Pr="00383694">
        <w:rPr>
          <w:rFonts w:ascii="Calibri" w:eastAsia="MS ??" w:hAnsi="Calibri" w:cs="Calibri"/>
          <w:sz w:val="24"/>
          <w:szCs w:val="24"/>
        </w:rPr>
        <w:t>n</w:t>
      </w:r>
      <w:r w:rsidR="0067565E" w:rsidRPr="00383694">
        <w:rPr>
          <w:rFonts w:ascii="Calibri" w:eastAsia="MS ??" w:hAnsi="Calibri" w:cs="Calibri"/>
          <w:sz w:val="24"/>
          <w:szCs w:val="24"/>
        </w:rPr>
        <w:t>º 6</w:t>
      </w:r>
      <w:r w:rsidRPr="00383694">
        <w:rPr>
          <w:rFonts w:ascii="Calibri" w:eastAsia="MS ??" w:hAnsi="Calibri" w:cs="Calibri"/>
          <w:sz w:val="24"/>
          <w:szCs w:val="24"/>
        </w:rPr>
        <w:t>.</w:t>
      </w:r>
      <w:r w:rsidR="0067565E" w:rsidRPr="00383694">
        <w:rPr>
          <w:rFonts w:ascii="Calibri" w:eastAsia="MS ??" w:hAnsi="Calibri" w:cs="Calibri"/>
          <w:sz w:val="24"/>
          <w:szCs w:val="24"/>
        </w:rPr>
        <w:t>406,</w:t>
      </w:r>
      <w:r w:rsidRPr="00383694">
        <w:rPr>
          <w:rFonts w:ascii="Calibri" w:eastAsia="MS ??" w:hAnsi="Calibri" w:cs="Calibri"/>
          <w:sz w:val="24"/>
          <w:szCs w:val="24"/>
        </w:rPr>
        <w:t xml:space="preserve"> de 02 de maio de 2006;</w:t>
      </w:r>
      <w:r w:rsidR="0067565E" w:rsidRPr="00383694">
        <w:rPr>
          <w:rFonts w:ascii="Calibri" w:eastAsia="MS ??" w:hAnsi="Calibri" w:cs="Calibri"/>
          <w:sz w:val="24"/>
          <w:szCs w:val="24"/>
        </w:rPr>
        <w:t xml:space="preserve"> </w:t>
      </w:r>
    </w:p>
    <w:p w:rsidR="0067565E" w:rsidRPr="00383694" w:rsidRDefault="00046A10"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VI – </w:t>
      </w:r>
      <w:r w:rsidR="001000A8" w:rsidRPr="00383694">
        <w:rPr>
          <w:rFonts w:ascii="Calibri" w:eastAsia="MS ??" w:hAnsi="Calibri" w:cs="Calibri"/>
          <w:sz w:val="24"/>
          <w:szCs w:val="24"/>
        </w:rPr>
        <w:t xml:space="preserve">a </w:t>
      </w:r>
      <w:r w:rsidRPr="00383694">
        <w:rPr>
          <w:rFonts w:ascii="Calibri" w:eastAsia="MS ??" w:hAnsi="Calibri" w:cs="Calibri"/>
          <w:sz w:val="24"/>
          <w:szCs w:val="24"/>
        </w:rPr>
        <w:t>Lei n</w:t>
      </w:r>
      <w:r w:rsidR="0067565E" w:rsidRPr="00383694">
        <w:rPr>
          <w:rFonts w:ascii="Calibri" w:eastAsia="MS ??" w:hAnsi="Calibri" w:cs="Calibri"/>
          <w:sz w:val="24"/>
          <w:szCs w:val="24"/>
        </w:rPr>
        <w:t>º 6</w:t>
      </w:r>
      <w:r w:rsidRPr="00383694">
        <w:rPr>
          <w:rFonts w:ascii="Calibri" w:eastAsia="MS ??" w:hAnsi="Calibri" w:cs="Calibri"/>
          <w:sz w:val="24"/>
          <w:szCs w:val="24"/>
        </w:rPr>
        <w:t>.430, de 20 de junho de 2006;</w:t>
      </w:r>
    </w:p>
    <w:p w:rsidR="0067565E" w:rsidRPr="00383694" w:rsidRDefault="00046A10" w:rsidP="00822CDA">
      <w:pPr>
        <w:ind w:firstLine="709"/>
        <w:rPr>
          <w:rFonts w:ascii="Calibri" w:eastAsia="MS ??" w:hAnsi="Calibri" w:cs="Calibri"/>
          <w:sz w:val="24"/>
          <w:szCs w:val="24"/>
        </w:rPr>
      </w:pPr>
      <w:r w:rsidRPr="00383694">
        <w:rPr>
          <w:rFonts w:ascii="Calibri" w:eastAsia="MS ??" w:hAnsi="Calibri" w:cs="Calibri"/>
          <w:sz w:val="24"/>
          <w:szCs w:val="24"/>
        </w:rPr>
        <w:t xml:space="preserve">VII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 nº 6</w:t>
      </w:r>
      <w:r w:rsidRPr="00383694">
        <w:rPr>
          <w:rFonts w:ascii="Calibri" w:eastAsia="MS ??" w:hAnsi="Calibri" w:cs="Calibri"/>
          <w:sz w:val="24"/>
          <w:szCs w:val="24"/>
        </w:rPr>
        <w:t>.</w:t>
      </w:r>
      <w:r w:rsidR="0067565E" w:rsidRPr="00383694">
        <w:rPr>
          <w:rFonts w:ascii="Calibri" w:eastAsia="MS ??" w:hAnsi="Calibri" w:cs="Calibri"/>
          <w:sz w:val="24"/>
          <w:szCs w:val="24"/>
        </w:rPr>
        <w:t>453,</w:t>
      </w:r>
      <w:r w:rsidRPr="00383694">
        <w:rPr>
          <w:rFonts w:ascii="Calibri" w:eastAsia="MS ??" w:hAnsi="Calibri" w:cs="Calibri"/>
          <w:sz w:val="24"/>
          <w:szCs w:val="24"/>
        </w:rPr>
        <w:t xml:space="preserve"> de 18 de agosto de 2006;</w:t>
      </w:r>
      <w:r w:rsidR="0067565E" w:rsidRPr="00383694">
        <w:rPr>
          <w:rFonts w:ascii="Calibri" w:eastAsia="MS ??" w:hAnsi="Calibri" w:cs="Calibri"/>
          <w:sz w:val="24"/>
          <w:szCs w:val="24"/>
        </w:rPr>
        <w:t xml:space="preserve"> </w:t>
      </w:r>
    </w:p>
    <w:p w:rsidR="0067565E" w:rsidRPr="00383694" w:rsidRDefault="00046A10"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VIII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Pr="00383694">
        <w:rPr>
          <w:rFonts w:ascii="Calibri" w:eastAsia="MS ??" w:hAnsi="Calibri" w:cs="Calibri"/>
          <w:sz w:val="24"/>
          <w:szCs w:val="24"/>
        </w:rPr>
        <w:t>n</w:t>
      </w:r>
      <w:r w:rsidR="0067565E" w:rsidRPr="00383694">
        <w:rPr>
          <w:rFonts w:ascii="Calibri" w:eastAsia="MS ??" w:hAnsi="Calibri" w:cs="Calibri"/>
          <w:sz w:val="24"/>
          <w:szCs w:val="24"/>
        </w:rPr>
        <w:t>º 6</w:t>
      </w:r>
      <w:r w:rsidRPr="00383694">
        <w:rPr>
          <w:rFonts w:ascii="Calibri" w:eastAsia="MS ??" w:hAnsi="Calibri" w:cs="Calibri"/>
          <w:sz w:val="24"/>
          <w:szCs w:val="24"/>
        </w:rPr>
        <w:t>.</w:t>
      </w:r>
      <w:r w:rsidR="0067565E" w:rsidRPr="00383694">
        <w:rPr>
          <w:rFonts w:ascii="Calibri" w:eastAsia="MS ??" w:hAnsi="Calibri" w:cs="Calibri"/>
          <w:sz w:val="24"/>
          <w:szCs w:val="24"/>
        </w:rPr>
        <w:t>474,</w:t>
      </w:r>
      <w:r w:rsidRPr="00383694">
        <w:rPr>
          <w:rFonts w:ascii="Calibri" w:eastAsia="MS ??" w:hAnsi="Calibri" w:cs="Calibri"/>
          <w:sz w:val="24"/>
          <w:szCs w:val="24"/>
        </w:rPr>
        <w:t xml:space="preserve"> de 09 de outubro de 2006;</w:t>
      </w:r>
      <w:r w:rsidR="0067565E" w:rsidRPr="00383694">
        <w:rPr>
          <w:rFonts w:ascii="Calibri" w:eastAsia="MS ??" w:hAnsi="Calibri" w:cs="Calibri"/>
          <w:sz w:val="24"/>
          <w:szCs w:val="24"/>
        </w:rPr>
        <w:t xml:space="preserve"> </w:t>
      </w:r>
    </w:p>
    <w:p w:rsidR="0067565E" w:rsidRPr="00383694" w:rsidRDefault="00046A10"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IX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w:t>
      </w:r>
      <w:r w:rsidRPr="00383694">
        <w:rPr>
          <w:rFonts w:ascii="Calibri" w:eastAsia="MS ??" w:hAnsi="Calibri" w:cs="Calibri"/>
          <w:sz w:val="24"/>
          <w:szCs w:val="24"/>
        </w:rPr>
        <w:t xml:space="preserve"> n</w:t>
      </w:r>
      <w:r w:rsidR="0067565E" w:rsidRPr="00383694">
        <w:rPr>
          <w:rFonts w:ascii="Calibri" w:eastAsia="MS ??" w:hAnsi="Calibri" w:cs="Calibri"/>
          <w:sz w:val="24"/>
          <w:szCs w:val="24"/>
        </w:rPr>
        <w:t>º 6</w:t>
      </w:r>
      <w:r w:rsidRPr="00383694">
        <w:rPr>
          <w:rFonts w:ascii="Calibri" w:eastAsia="MS ??" w:hAnsi="Calibri" w:cs="Calibri"/>
          <w:sz w:val="24"/>
          <w:szCs w:val="24"/>
        </w:rPr>
        <w:t>.</w:t>
      </w:r>
      <w:r w:rsidR="0067565E" w:rsidRPr="00383694">
        <w:rPr>
          <w:rFonts w:ascii="Calibri" w:eastAsia="MS ??" w:hAnsi="Calibri" w:cs="Calibri"/>
          <w:sz w:val="24"/>
          <w:szCs w:val="24"/>
        </w:rPr>
        <w:t>509,</w:t>
      </w:r>
      <w:r w:rsidRPr="00383694">
        <w:rPr>
          <w:rFonts w:ascii="Calibri" w:eastAsia="MS ??" w:hAnsi="Calibri" w:cs="Calibri"/>
          <w:sz w:val="24"/>
          <w:szCs w:val="24"/>
        </w:rPr>
        <w:t xml:space="preserve"> de 20 de dezembro de 2006;</w:t>
      </w:r>
      <w:r w:rsidR="0067565E" w:rsidRPr="00383694">
        <w:rPr>
          <w:rFonts w:ascii="Calibri" w:eastAsia="MS ??" w:hAnsi="Calibri" w:cs="Calibri"/>
          <w:sz w:val="24"/>
          <w:szCs w:val="24"/>
        </w:rPr>
        <w:t xml:space="preserve"> </w:t>
      </w:r>
    </w:p>
    <w:p w:rsidR="0067565E" w:rsidRPr="00383694" w:rsidRDefault="00880FDA"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Pr>
          <w:rFonts w:ascii="Calibri" w:eastAsia="MS ??" w:hAnsi="Calibri" w:cs="Calibri"/>
          <w:sz w:val="24"/>
          <w:szCs w:val="24"/>
        </w:rPr>
        <w:t>X</w:t>
      </w:r>
      <w:r w:rsidR="00046A10" w:rsidRPr="00383694">
        <w:rPr>
          <w:rFonts w:ascii="Calibri" w:eastAsia="MS ??" w:hAnsi="Calibri" w:cs="Calibri"/>
          <w:sz w:val="24"/>
          <w:szCs w:val="24"/>
        </w:rPr>
        <w:t xml:space="preserve">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w:t>
      </w:r>
      <w:r w:rsidR="00046A10" w:rsidRPr="00383694">
        <w:rPr>
          <w:rFonts w:ascii="Calibri" w:eastAsia="MS ??" w:hAnsi="Calibri" w:cs="Calibri"/>
          <w:sz w:val="24"/>
          <w:szCs w:val="24"/>
        </w:rPr>
        <w:t xml:space="preserve"> </w:t>
      </w:r>
      <w:r w:rsidR="0067565E" w:rsidRPr="00383694">
        <w:rPr>
          <w:rFonts w:ascii="Calibri" w:eastAsia="MS ??" w:hAnsi="Calibri" w:cs="Calibri"/>
          <w:sz w:val="24"/>
          <w:szCs w:val="24"/>
        </w:rPr>
        <w:t>nº 6</w:t>
      </w:r>
      <w:r w:rsidR="00046A10" w:rsidRPr="00383694">
        <w:rPr>
          <w:rFonts w:ascii="Calibri" w:eastAsia="MS ??" w:hAnsi="Calibri" w:cs="Calibri"/>
          <w:sz w:val="24"/>
          <w:szCs w:val="24"/>
        </w:rPr>
        <w:t>.</w:t>
      </w:r>
      <w:r w:rsidR="0067565E" w:rsidRPr="00383694">
        <w:rPr>
          <w:rFonts w:ascii="Calibri" w:eastAsia="MS ??" w:hAnsi="Calibri" w:cs="Calibri"/>
          <w:sz w:val="24"/>
          <w:szCs w:val="24"/>
        </w:rPr>
        <w:t>673,</w:t>
      </w:r>
      <w:r w:rsidR="00046A10" w:rsidRPr="00383694">
        <w:rPr>
          <w:rFonts w:ascii="Calibri" w:eastAsia="MS ??" w:hAnsi="Calibri" w:cs="Calibri"/>
          <w:sz w:val="24"/>
          <w:szCs w:val="24"/>
        </w:rPr>
        <w:t xml:space="preserve"> de 20 de dezembro de 2007;</w:t>
      </w:r>
      <w:r w:rsidR="0067565E" w:rsidRPr="00383694">
        <w:rPr>
          <w:rFonts w:ascii="Calibri" w:eastAsia="MS ??" w:hAnsi="Calibri" w:cs="Calibri"/>
          <w:sz w:val="24"/>
          <w:szCs w:val="24"/>
        </w:rPr>
        <w:t xml:space="preserve"> </w:t>
      </w:r>
    </w:p>
    <w:p w:rsidR="0067565E" w:rsidRPr="00383694" w:rsidRDefault="00046A10"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XI </w:t>
      </w:r>
      <w:r w:rsidR="009F63ED" w:rsidRPr="00383694">
        <w:rPr>
          <w:rFonts w:ascii="Calibri" w:eastAsia="MS ??" w:hAnsi="Calibri" w:cs="Calibri"/>
          <w:sz w:val="24"/>
          <w:szCs w:val="24"/>
        </w:rPr>
        <w:t>–</w:t>
      </w:r>
      <w:r w:rsidRPr="00383694">
        <w:rPr>
          <w:rFonts w:ascii="Calibri" w:eastAsia="MS ??" w:hAnsi="Calibri" w:cs="Calibri"/>
          <w:sz w:val="24"/>
          <w:szCs w:val="24"/>
        </w:rPr>
        <w:t xml:space="preserve">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Pr="00383694">
        <w:rPr>
          <w:rFonts w:ascii="Calibri" w:eastAsia="MS ??" w:hAnsi="Calibri" w:cs="Calibri"/>
          <w:sz w:val="24"/>
          <w:szCs w:val="24"/>
        </w:rPr>
        <w:t>n</w:t>
      </w:r>
      <w:r w:rsidR="0067565E" w:rsidRPr="00383694">
        <w:rPr>
          <w:rFonts w:ascii="Calibri" w:eastAsia="MS ??" w:hAnsi="Calibri" w:cs="Calibri"/>
          <w:sz w:val="24"/>
          <w:szCs w:val="24"/>
        </w:rPr>
        <w:t>º 6</w:t>
      </w:r>
      <w:r w:rsidRPr="00383694">
        <w:rPr>
          <w:rFonts w:ascii="Calibri" w:eastAsia="MS ??" w:hAnsi="Calibri" w:cs="Calibri"/>
          <w:sz w:val="24"/>
          <w:szCs w:val="24"/>
        </w:rPr>
        <w:t>.</w:t>
      </w:r>
      <w:r w:rsidR="0067565E" w:rsidRPr="00383694">
        <w:rPr>
          <w:rFonts w:ascii="Calibri" w:eastAsia="MS ??" w:hAnsi="Calibri" w:cs="Calibri"/>
          <w:sz w:val="24"/>
          <w:szCs w:val="24"/>
        </w:rPr>
        <w:t>735,</w:t>
      </w:r>
      <w:r w:rsidRPr="00383694">
        <w:rPr>
          <w:rFonts w:ascii="Calibri" w:eastAsia="MS ??" w:hAnsi="Calibri" w:cs="Calibri"/>
          <w:sz w:val="24"/>
          <w:szCs w:val="24"/>
        </w:rPr>
        <w:t xml:space="preserve"> de </w:t>
      </w:r>
      <w:r w:rsidR="009F63ED" w:rsidRPr="00383694">
        <w:rPr>
          <w:rFonts w:ascii="Calibri" w:eastAsia="MS ??" w:hAnsi="Calibri" w:cs="Calibri"/>
          <w:sz w:val="24"/>
          <w:szCs w:val="24"/>
        </w:rPr>
        <w:t>17 de abril de 2008;</w:t>
      </w:r>
      <w:r w:rsidR="0067565E" w:rsidRPr="00383694">
        <w:rPr>
          <w:rFonts w:ascii="Calibri" w:eastAsia="MS ??" w:hAnsi="Calibri" w:cs="Calibri"/>
          <w:sz w:val="24"/>
          <w:szCs w:val="24"/>
        </w:rPr>
        <w:t xml:space="preserve"> </w:t>
      </w:r>
    </w:p>
    <w:p w:rsidR="0067565E" w:rsidRPr="00383694" w:rsidRDefault="009F63ED"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XII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w:t>
      </w:r>
      <w:r w:rsidRPr="00383694">
        <w:rPr>
          <w:rFonts w:ascii="Calibri" w:eastAsia="MS ??" w:hAnsi="Calibri" w:cs="Calibri"/>
          <w:sz w:val="24"/>
          <w:szCs w:val="24"/>
        </w:rPr>
        <w:t xml:space="preserve"> n</w:t>
      </w:r>
      <w:r w:rsidR="0067565E" w:rsidRPr="00383694">
        <w:rPr>
          <w:rFonts w:ascii="Calibri" w:eastAsia="MS ??" w:hAnsi="Calibri" w:cs="Calibri"/>
          <w:sz w:val="24"/>
          <w:szCs w:val="24"/>
        </w:rPr>
        <w:t>º 6</w:t>
      </w:r>
      <w:r w:rsidRPr="00383694">
        <w:rPr>
          <w:rFonts w:ascii="Calibri" w:eastAsia="MS ??" w:hAnsi="Calibri" w:cs="Calibri"/>
          <w:sz w:val="24"/>
          <w:szCs w:val="24"/>
        </w:rPr>
        <w:t>.820, de</w:t>
      </w:r>
      <w:r w:rsidR="0067565E" w:rsidRPr="00383694">
        <w:rPr>
          <w:rFonts w:ascii="Calibri" w:eastAsia="MS ??" w:hAnsi="Calibri" w:cs="Calibri"/>
          <w:sz w:val="24"/>
          <w:szCs w:val="24"/>
        </w:rPr>
        <w:t xml:space="preserve"> </w:t>
      </w:r>
      <w:r w:rsidRPr="00383694">
        <w:rPr>
          <w:rFonts w:ascii="Calibri" w:eastAsia="MS ??" w:hAnsi="Calibri" w:cs="Calibri"/>
          <w:sz w:val="24"/>
          <w:szCs w:val="24"/>
        </w:rPr>
        <w:t>02 de julho de 2008;</w:t>
      </w:r>
    </w:p>
    <w:p w:rsidR="0067565E" w:rsidRPr="00383694" w:rsidRDefault="009F63ED"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XI</w:t>
      </w:r>
      <w:r w:rsidR="00880FDA">
        <w:rPr>
          <w:rFonts w:ascii="Calibri" w:eastAsia="MS ??" w:hAnsi="Calibri" w:cs="Calibri"/>
          <w:sz w:val="24"/>
          <w:szCs w:val="24"/>
        </w:rPr>
        <w:t>II</w:t>
      </w:r>
      <w:r w:rsidRPr="00383694">
        <w:rPr>
          <w:rFonts w:ascii="Calibri" w:eastAsia="MS ??" w:hAnsi="Calibri" w:cs="Calibri"/>
          <w:sz w:val="24"/>
          <w:szCs w:val="24"/>
        </w:rPr>
        <w:t xml:space="preserve">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Pr="00383694">
        <w:rPr>
          <w:rFonts w:ascii="Calibri" w:eastAsia="MS ??" w:hAnsi="Calibri" w:cs="Calibri"/>
          <w:sz w:val="24"/>
          <w:szCs w:val="24"/>
        </w:rPr>
        <w:t>n</w:t>
      </w:r>
      <w:r w:rsidR="0067565E" w:rsidRPr="00383694">
        <w:rPr>
          <w:rFonts w:ascii="Calibri" w:eastAsia="MS ??" w:hAnsi="Calibri" w:cs="Calibri"/>
          <w:sz w:val="24"/>
          <w:szCs w:val="24"/>
        </w:rPr>
        <w:t>º 6</w:t>
      </w:r>
      <w:r w:rsidRPr="00383694">
        <w:rPr>
          <w:rFonts w:ascii="Calibri" w:eastAsia="MS ??" w:hAnsi="Calibri" w:cs="Calibri"/>
          <w:sz w:val="24"/>
          <w:szCs w:val="24"/>
        </w:rPr>
        <w:t>.</w:t>
      </w:r>
      <w:r w:rsidR="0067565E" w:rsidRPr="00383694">
        <w:rPr>
          <w:rFonts w:ascii="Calibri" w:eastAsia="MS ??" w:hAnsi="Calibri" w:cs="Calibri"/>
          <w:sz w:val="24"/>
          <w:szCs w:val="24"/>
        </w:rPr>
        <w:t xml:space="preserve">877, </w:t>
      </w:r>
      <w:r w:rsidRPr="00383694">
        <w:rPr>
          <w:rFonts w:ascii="Calibri" w:eastAsia="MS ??" w:hAnsi="Calibri" w:cs="Calibri"/>
          <w:sz w:val="24"/>
          <w:szCs w:val="24"/>
        </w:rPr>
        <w:t>de 26 de novembro de 2008;</w:t>
      </w:r>
    </w:p>
    <w:p w:rsidR="0067565E" w:rsidRDefault="009F63ED"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X</w:t>
      </w:r>
      <w:r w:rsidR="00880FDA">
        <w:rPr>
          <w:rFonts w:ascii="Calibri" w:eastAsia="MS ??" w:hAnsi="Calibri" w:cs="Calibri"/>
          <w:sz w:val="24"/>
          <w:szCs w:val="24"/>
        </w:rPr>
        <w:t>I</w:t>
      </w:r>
      <w:r w:rsidRPr="00383694">
        <w:rPr>
          <w:rFonts w:ascii="Calibri" w:eastAsia="MS ??" w:hAnsi="Calibri" w:cs="Calibri"/>
          <w:sz w:val="24"/>
          <w:szCs w:val="24"/>
        </w:rPr>
        <w:t xml:space="preserve">V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w:t>
      </w:r>
      <w:r w:rsidRPr="00383694">
        <w:rPr>
          <w:rFonts w:ascii="Calibri" w:eastAsia="MS ??" w:hAnsi="Calibri" w:cs="Calibri"/>
          <w:sz w:val="24"/>
          <w:szCs w:val="24"/>
        </w:rPr>
        <w:t xml:space="preserve"> </w:t>
      </w:r>
      <w:r w:rsidR="0067565E" w:rsidRPr="00383694">
        <w:rPr>
          <w:rFonts w:ascii="Calibri" w:eastAsia="MS ??" w:hAnsi="Calibri" w:cs="Calibri"/>
          <w:sz w:val="24"/>
          <w:szCs w:val="24"/>
        </w:rPr>
        <w:t>nº 6</w:t>
      </w:r>
      <w:r w:rsidRPr="00383694">
        <w:rPr>
          <w:rFonts w:ascii="Calibri" w:eastAsia="MS ??" w:hAnsi="Calibri" w:cs="Calibri"/>
          <w:sz w:val="24"/>
          <w:szCs w:val="24"/>
        </w:rPr>
        <w:t>.</w:t>
      </w:r>
      <w:r w:rsidR="0067565E" w:rsidRPr="00383694">
        <w:rPr>
          <w:rFonts w:ascii="Calibri" w:eastAsia="MS ??" w:hAnsi="Calibri" w:cs="Calibri"/>
          <w:sz w:val="24"/>
          <w:szCs w:val="24"/>
        </w:rPr>
        <w:t>930,</w:t>
      </w:r>
      <w:r w:rsidRPr="00383694">
        <w:rPr>
          <w:rFonts w:ascii="Calibri" w:eastAsia="MS ??" w:hAnsi="Calibri" w:cs="Calibri"/>
          <w:sz w:val="24"/>
          <w:szCs w:val="24"/>
        </w:rPr>
        <w:t xml:space="preserve"> de</w:t>
      </w:r>
      <w:r w:rsidR="0067565E" w:rsidRPr="00383694">
        <w:rPr>
          <w:rFonts w:ascii="Calibri" w:eastAsia="MS ??" w:hAnsi="Calibri" w:cs="Calibri"/>
          <w:sz w:val="24"/>
          <w:szCs w:val="24"/>
        </w:rPr>
        <w:t xml:space="preserve"> </w:t>
      </w:r>
      <w:r w:rsidRPr="00383694">
        <w:rPr>
          <w:rFonts w:ascii="Calibri" w:eastAsia="MS ??" w:hAnsi="Calibri" w:cs="Calibri"/>
          <w:sz w:val="24"/>
          <w:szCs w:val="24"/>
        </w:rPr>
        <w:t>06 de fevereiro de 2009;</w:t>
      </w:r>
    </w:p>
    <w:p w:rsidR="00822CDA" w:rsidRPr="00383694" w:rsidRDefault="00880FDA"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Pr>
          <w:rFonts w:ascii="Calibri" w:eastAsia="MS ??" w:hAnsi="Calibri" w:cs="Calibri"/>
          <w:sz w:val="24"/>
          <w:szCs w:val="24"/>
        </w:rPr>
        <w:t xml:space="preserve">XV – </w:t>
      </w:r>
      <w:r w:rsidR="00822CDA">
        <w:rPr>
          <w:rFonts w:ascii="Calibri" w:eastAsia="MS ??" w:hAnsi="Calibri" w:cs="Calibri"/>
          <w:sz w:val="24"/>
          <w:szCs w:val="24"/>
        </w:rPr>
        <w:t xml:space="preserve">a Lei nº 6.932, de 10 de fevereiro de 2009; </w:t>
      </w:r>
    </w:p>
    <w:p w:rsidR="0067565E" w:rsidRPr="00383694" w:rsidRDefault="009F63ED"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XVI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w:t>
      </w:r>
      <w:r w:rsidRPr="00383694">
        <w:rPr>
          <w:rFonts w:ascii="Calibri" w:eastAsia="MS ??" w:hAnsi="Calibri" w:cs="Calibri"/>
          <w:sz w:val="24"/>
          <w:szCs w:val="24"/>
        </w:rPr>
        <w:t xml:space="preserve"> n</w:t>
      </w:r>
      <w:r w:rsidR="0067565E" w:rsidRPr="00383694">
        <w:rPr>
          <w:rFonts w:ascii="Calibri" w:eastAsia="MS ??" w:hAnsi="Calibri" w:cs="Calibri"/>
          <w:sz w:val="24"/>
          <w:szCs w:val="24"/>
        </w:rPr>
        <w:t>º 6</w:t>
      </w:r>
      <w:r w:rsidRPr="00383694">
        <w:rPr>
          <w:rFonts w:ascii="Calibri" w:eastAsia="MS ??" w:hAnsi="Calibri" w:cs="Calibri"/>
          <w:sz w:val="24"/>
          <w:szCs w:val="24"/>
        </w:rPr>
        <w:t>.</w:t>
      </w:r>
      <w:r w:rsidR="0067565E" w:rsidRPr="00383694">
        <w:rPr>
          <w:rFonts w:ascii="Calibri" w:eastAsia="MS ??" w:hAnsi="Calibri" w:cs="Calibri"/>
          <w:sz w:val="24"/>
          <w:szCs w:val="24"/>
        </w:rPr>
        <w:t xml:space="preserve">948, </w:t>
      </w:r>
      <w:r w:rsidRPr="00383694">
        <w:rPr>
          <w:rFonts w:ascii="Calibri" w:eastAsia="MS ??" w:hAnsi="Calibri" w:cs="Calibri"/>
          <w:sz w:val="24"/>
          <w:szCs w:val="24"/>
        </w:rPr>
        <w:t>de 05 de março de 2009;</w:t>
      </w:r>
    </w:p>
    <w:p w:rsidR="0067565E" w:rsidRPr="00383694" w:rsidRDefault="009F63ED"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XVII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w:t>
      </w:r>
      <w:r w:rsidRPr="00383694">
        <w:rPr>
          <w:rFonts w:ascii="Calibri" w:eastAsia="MS ??" w:hAnsi="Calibri" w:cs="Calibri"/>
          <w:sz w:val="24"/>
          <w:szCs w:val="24"/>
        </w:rPr>
        <w:t xml:space="preserve"> n</w:t>
      </w:r>
      <w:r w:rsidR="0067565E" w:rsidRPr="00383694">
        <w:rPr>
          <w:rFonts w:ascii="Calibri" w:eastAsia="MS ??" w:hAnsi="Calibri" w:cs="Calibri"/>
          <w:sz w:val="24"/>
          <w:szCs w:val="24"/>
        </w:rPr>
        <w:t>º 6</w:t>
      </w:r>
      <w:r w:rsidRPr="00383694">
        <w:rPr>
          <w:rFonts w:ascii="Calibri" w:eastAsia="MS ??" w:hAnsi="Calibri" w:cs="Calibri"/>
          <w:sz w:val="24"/>
          <w:szCs w:val="24"/>
        </w:rPr>
        <w:t>.</w:t>
      </w:r>
      <w:r w:rsidR="0067565E" w:rsidRPr="00383694">
        <w:rPr>
          <w:rFonts w:ascii="Calibri" w:eastAsia="MS ??" w:hAnsi="Calibri" w:cs="Calibri"/>
          <w:sz w:val="24"/>
          <w:szCs w:val="24"/>
        </w:rPr>
        <w:t xml:space="preserve">985, </w:t>
      </w:r>
      <w:r w:rsidRPr="00383694">
        <w:rPr>
          <w:rFonts w:ascii="Calibri" w:eastAsia="MS ??" w:hAnsi="Calibri" w:cs="Calibri"/>
          <w:sz w:val="24"/>
          <w:szCs w:val="24"/>
        </w:rPr>
        <w:t>de 04 de maio de 2009;</w:t>
      </w:r>
    </w:p>
    <w:p w:rsidR="0067565E" w:rsidRPr="00383694" w:rsidRDefault="009F63ED"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XVIII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Pr="00383694">
        <w:rPr>
          <w:rFonts w:ascii="Calibri" w:eastAsia="MS ??" w:hAnsi="Calibri" w:cs="Calibri"/>
          <w:sz w:val="24"/>
          <w:szCs w:val="24"/>
        </w:rPr>
        <w:t>n</w:t>
      </w:r>
      <w:r w:rsidR="0067565E" w:rsidRPr="00383694">
        <w:rPr>
          <w:rFonts w:ascii="Calibri" w:eastAsia="MS ??" w:hAnsi="Calibri" w:cs="Calibri"/>
          <w:sz w:val="24"/>
          <w:szCs w:val="24"/>
        </w:rPr>
        <w:t>º 7</w:t>
      </w:r>
      <w:r w:rsidRPr="00383694">
        <w:rPr>
          <w:rFonts w:ascii="Calibri" w:eastAsia="MS ??" w:hAnsi="Calibri" w:cs="Calibri"/>
          <w:sz w:val="24"/>
          <w:szCs w:val="24"/>
        </w:rPr>
        <w:t>.</w:t>
      </w:r>
      <w:r w:rsidR="0067565E" w:rsidRPr="00383694">
        <w:rPr>
          <w:rFonts w:ascii="Calibri" w:eastAsia="MS ??" w:hAnsi="Calibri" w:cs="Calibri"/>
          <w:sz w:val="24"/>
          <w:szCs w:val="24"/>
        </w:rPr>
        <w:t>056,</w:t>
      </w:r>
      <w:r w:rsidRPr="00383694">
        <w:rPr>
          <w:rFonts w:ascii="Calibri" w:eastAsia="MS ??" w:hAnsi="Calibri" w:cs="Calibri"/>
          <w:sz w:val="24"/>
          <w:szCs w:val="24"/>
        </w:rPr>
        <w:t xml:space="preserve"> de 03 de agosto de 2009;</w:t>
      </w:r>
      <w:r w:rsidR="0067565E" w:rsidRPr="00383694">
        <w:rPr>
          <w:rFonts w:ascii="Calibri" w:eastAsia="MS ??" w:hAnsi="Calibri" w:cs="Calibri"/>
          <w:sz w:val="24"/>
          <w:szCs w:val="24"/>
        </w:rPr>
        <w:t xml:space="preserve"> </w:t>
      </w:r>
    </w:p>
    <w:p w:rsidR="0067565E" w:rsidRPr="00383694" w:rsidRDefault="009F63ED"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XIX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w:t>
      </w:r>
      <w:r w:rsidRPr="00383694">
        <w:rPr>
          <w:rFonts w:ascii="Calibri" w:eastAsia="MS ??" w:hAnsi="Calibri" w:cs="Calibri"/>
          <w:sz w:val="24"/>
          <w:szCs w:val="24"/>
        </w:rPr>
        <w:t xml:space="preserve"> n</w:t>
      </w:r>
      <w:r w:rsidR="0067565E" w:rsidRPr="00383694">
        <w:rPr>
          <w:rFonts w:ascii="Calibri" w:eastAsia="MS ??" w:hAnsi="Calibri" w:cs="Calibri"/>
          <w:sz w:val="24"/>
          <w:szCs w:val="24"/>
        </w:rPr>
        <w:t>º 7</w:t>
      </w:r>
      <w:r w:rsidRPr="00383694">
        <w:rPr>
          <w:rFonts w:ascii="Calibri" w:eastAsia="MS ??" w:hAnsi="Calibri" w:cs="Calibri"/>
          <w:sz w:val="24"/>
          <w:szCs w:val="24"/>
        </w:rPr>
        <w:t>.</w:t>
      </w:r>
      <w:r w:rsidR="0067565E" w:rsidRPr="00383694">
        <w:rPr>
          <w:rFonts w:ascii="Calibri" w:eastAsia="MS ??" w:hAnsi="Calibri" w:cs="Calibri"/>
          <w:sz w:val="24"/>
          <w:szCs w:val="24"/>
        </w:rPr>
        <w:t>075,</w:t>
      </w:r>
      <w:r w:rsidRPr="00383694">
        <w:rPr>
          <w:rFonts w:ascii="Calibri" w:eastAsia="MS ??" w:hAnsi="Calibri" w:cs="Calibri"/>
          <w:sz w:val="24"/>
          <w:szCs w:val="24"/>
        </w:rPr>
        <w:t xml:space="preserve"> de 17 de agosto de 2009;</w:t>
      </w:r>
      <w:r w:rsidR="0067565E" w:rsidRPr="00383694">
        <w:rPr>
          <w:rFonts w:ascii="Calibri" w:eastAsia="MS ??" w:hAnsi="Calibri" w:cs="Calibri"/>
          <w:sz w:val="24"/>
          <w:szCs w:val="24"/>
        </w:rPr>
        <w:t xml:space="preserve"> </w:t>
      </w:r>
    </w:p>
    <w:p w:rsidR="0067565E" w:rsidRPr="00383694" w:rsidRDefault="009F63ED"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XX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w:t>
      </w:r>
      <w:r w:rsidRPr="00383694">
        <w:rPr>
          <w:rFonts w:ascii="Calibri" w:eastAsia="MS ??" w:hAnsi="Calibri" w:cs="Calibri"/>
          <w:sz w:val="24"/>
          <w:szCs w:val="24"/>
        </w:rPr>
        <w:t xml:space="preserve"> n</w:t>
      </w:r>
      <w:r w:rsidR="0067565E" w:rsidRPr="00383694">
        <w:rPr>
          <w:rFonts w:ascii="Calibri" w:eastAsia="MS ??" w:hAnsi="Calibri" w:cs="Calibri"/>
          <w:sz w:val="24"/>
          <w:szCs w:val="24"/>
        </w:rPr>
        <w:t>º 7</w:t>
      </w:r>
      <w:r w:rsidRPr="00383694">
        <w:rPr>
          <w:rFonts w:ascii="Calibri" w:eastAsia="MS ??" w:hAnsi="Calibri" w:cs="Calibri"/>
          <w:sz w:val="24"/>
          <w:szCs w:val="24"/>
        </w:rPr>
        <w:t>.</w:t>
      </w:r>
      <w:r w:rsidR="0067565E" w:rsidRPr="00383694">
        <w:rPr>
          <w:rFonts w:ascii="Calibri" w:eastAsia="MS ??" w:hAnsi="Calibri" w:cs="Calibri"/>
          <w:sz w:val="24"/>
          <w:szCs w:val="24"/>
        </w:rPr>
        <w:t>093,</w:t>
      </w:r>
      <w:r w:rsidRPr="00383694">
        <w:rPr>
          <w:rFonts w:ascii="Calibri" w:eastAsia="MS ??" w:hAnsi="Calibri" w:cs="Calibri"/>
          <w:sz w:val="24"/>
          <w:szCs w:val="24"/>
        </w:rPr>
        <w:t xml:space="preserve"> de 17 de setembro de 2009;</w:t>
      </w:r>
      <w:r w:rsidR="0067565E" w:rsidRPr="00383694">
        <w:rPr>
          <w:rFonts w:ascii="Calibri" w:eastAsia="MS ??" w:hAnsi="Calibri" w:cs="Calibri"/>
          <w:sz w:val="24"/>
          <w:szCs w:val="24"/>
        </w:rPr>
        <w:t xml:space="preserve"> </w:t>
      </w:r>
    </w:p>
    <w:p w:rsidR="0067565E" w:rsidRPr="00383694" w:rsidRDefault="009F63ED"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XXI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w:t>
      </w:r>
      <w:r w:rsidRPr="00383694">
        <w:rPr>
          <w:rFonts w:ascii="Calibri" w:eastAsia="MS ??" w:hAnsi="Calibri" w:cs="Calibri"/>
          <w:sz w:val="24"/>
          <w:szCs w:val="24"/>
        </w:rPr>
        <w:t xml:space="preserve"> n</w:t>
      </w:r>
      <w:r w:rsidR="0067565E" w:rsidRPr="00383694">
        <w:rPr>
          <w:rFonts w:ascii="Calibri" w:eastAsia="MS ??" w:hAnsi="Calibri" w:cs="Calibri"/>
          <w:sz w:val="24"/>
          <w:szCs w:val="24"/>
        </w:rPr>
        <w:t>º 7</w:t>
      </w:r>
      <w:r w:rsidRPr="00383694">
        <w:rPr>
          <w:rFonts w:ascii="Calibri" w:eastAsia="MS ??" w:hAnsi="Calibri" w:cs="Calibri"/>
          <w:sz w:val="24"/>
          <w:szCs w:val="24"/>
        </w:rPr>
        <w:t>.</w:t>
      </w:r>
      <w:r w:rsidR="0067565E" w:rsidRPr="00383694">
        <w:rPr>
          <w:rFonts w:ascii="Calibri" w:eastAsia="MS ??" w:hAnsi="Calibri" w:cs="Calibri"/>
          <w:sz w:val="24"/>
          <w:szCs w:val="24"/>
        </w:rPr>
        <w:t>156,</w:t>
      </w:r>
      <w:r w:rsidRPr="00383694">
        <w:rPr>
          <w:rFonts w:ascii="Calibri" w:eastAsia="MS ??" w:hAnsi="Calibri" w:cs="Calibri"/>
          <w:sz w:val="24"/>
          <w:szCs w:val="24"/>
        </w:rPr>
        <w:t xml:space="preserve"> de 14 de dezembro de 2009;</w:t>
      </w:r>
      <w:r w:rsidR="0067565E" w:rsidRPr="00383694">
        <w:rPr>
          <w:rFonts w:ascii="Calibri" w:eastAsia="MS ??" w:hAnsi="Calibri" w:cs="Calibri"/>
          <w:sz w:val="24"/>
          <w:szCs w:val="24"/>
        </w:rPr>
        <w:t xml:space="preserve"> </w:t>
      </w:r>
    </w:p>
    <w:p w:rsidR="0067565E" w:rsidRPr="00383694" w:rsidRDefault="009F63ED"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XXII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w:t>
      </w:r>
      <w:r w:rsidRPr="00383694">
        <w:rPr>
          <w:rFonts w:ascii="Calibri" w:eastAsia="MS ??" w:hAnsi="Calibri" w:cs="Calibri"/>
          <w:sz w:val="24"/>
          <w:szCs w:val="24"/>
        </w:rPr>
        <w:t xml:space="preserve"> n</w:t>
      </w:r>
      <w:r w:rsidR="0067565E" w:rsidRPr="00383694">
        <w:rPr>
          <w:rFonts w:ascii="Calibri" w:eastAsia="MS ??" w:hAnsi="Calibri" w:cs="Calibri"/>
          <w:sz w:val="24"/>
          <w:szCs w:val="24"/>
        </w:rPr>
        <w:t>º 7</w:t>
      </w:r>
      <w:r w:rsidRPr="00383694">
        <w:rPr>
          <w:rFonts w:ascii="Calibri" w:eastAsia="MS ??" w:hAnsi="Calibri" w:cs="Calibri"/>
          <w:sz w:val="24"/>
          <w:szCs w:val="24"/>
        </w:rPr>
        <w:t>.</w:t>
      </w:r>
      <w:r w:rsidR="0067565E" w:rsidRPr="00383694">
        <w:rPr>
          <w:rFonts w:ascii="Calibri" w:eastAsia="MS ??" w:hAnsi="Calibri" w:cs="Calibri"/>
          <w:sz w:val="24"/>
          <w:szCs w:val="24"/>
        </w:rPr>
        <w:t>157,</w:t>
      </w:r>
      <w:r w:rsidRPr="00383694">
        <w:rPr>
          <w:rFonts w:ascii="Calibri" w:eastAsia="MS ??" w:hAnsi="Calibri" w:cs="Calibri"/>
          <w:sz w:val="24"/>
          <w:szCs w:val="24"/>
        </w:rPr>
        <w:t xml:space="preserve"> de 14 de dezembro de 2009;</w:t>
      </w:r>
      <w:r w:rsidR="0067565E" w:rsidRPr="00383694">
        <w:rPr>
          <w:rFonts w:ascii="Calibri" w:eastAsia="MS ??" w:hAnsi="Calibri" w:cs="Calibri"/>
          <w:sz w:val="24"/>
          <w:szCs w:val="24"/>
        </w:rPr>
        <w:t xml:space="preserve"> </w:t>
      </w:r>
    </w:p>
    <w:p w:rsidR="0067565E" w:rsidRPr="00383694" w:rsidRDefault="009F63ED"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XXIII –</w:t>
      </w:r>
      <w:r w:rsidR="001000A8" w:rsidRPr="00383694">
        <w:rPr>
          <w:rFonts w:ascii="Calibri" w:eastAsia="MS ??" w:hAnsi="Calibri" w:cs="Calibri"/>
          <w:sz w:val="24"/>
          <w:szCs w:val="24"/>
        </w:rPr>
        <w:t xml:space="preserve"> o</w:t>
      </w:r>
      <w:r w:rsidRPr="00383694">
        <w:rPr>
          <w:rFonts w:ascii="Calibri" w:eastAsia="MS ??" w:hAnsi="Calibri" w:cs="Calibri"/>
          <w:sz w:val="24"/>
          <w:szCs w:val="24"/>
        </w:rPr>
        <w:t xml:space="preserve"> art. 4º da Lei n</w:t>
      </w:r>
      <w:r w:rsidR="0067565E" w:rsidRPr="00383694">
        <w:rPr>
          <w:rFonts w:ascii="Calibri" w:eastAsia="MS ??" w:hAnsi="Calibri" w:cs="Calibri"/>
          <w:sz w:val="24"/>
          <w:szCs w:val="24"/>
        </w:rPr>
        <w:t>º 7</w:t>
      </w:r>
      <w:r w:rsidRPr="00383694">
        <w:rPr>
          <w:rFonts w:ascii="Calibri" w:eastAsia="MS ??" w:hAnsi="Calibri" w:cs="Calibri"/>
          <w:sz w:val="24"/>
          <w:szCs w:val="24"/>
        </w:rPr>
        <w:t>.</w:t>
      </w:r>
      <w:r w:rsidR="0067565E" w:rsidRPr="00383694">
        <w:rPr>
          <w:rFonts w:ascii="Calibri" w:eastAsia="MS ??" w:hAnsi="Calibri" w:cs="Calibri"/>
          <w:sz w:val="24"/>
          <w:szCs w:val="24"/>
        </w:rPr>
        <w:t>159,</w:t>
      </w:r>
      <w:r w:rsidRPr="00383694">
        <w:rPr>
          <w:rFonts w:ascii="Calibri" w:eastAsia="MS ??" w:hAnsi="Calibri" w:cs="Calibri"/>
          <w:sz w:val="24"/>
          <w:szCs w:val="24"/>
        </w:rPr>
        <w:t xml:space="preserve"> de</w:t>
      </w:r>
      <w:r w:rsidR="0067565E" w:rsidRPr="00383694">
        <w:rPr>
          <w:rFonts w:ascii="Calibri" w:eastAsia="MS ??" w:hAnsi="Calibri" w:cs="Calibri"/>
          <w:sz w:val="24"/>
          <w:szCs w:val="24"/>
        </w:rPr>
        <w:t xml:space="preserve"> </w:t>
      </w:r>
      <w:r w:rsidRPr="00383694">
        <w:rPr>
          <w:rFonts w:ascii="Calibri" w:eastAsia="MS ??" w:hAnsi="Calibri" w:cs="Calibri"/>
          <w:sz w:val="24"/>
          <w:szCs w:val="24"/>
        </w:rPr>
        <w:t>14 de dezembro de 2009;</w:t>
      </w:r>
    </w:p>
    <w:p w:rsidR="0067565E" w:rsidRPr="00383694" w:rsidRDefault="009F63ED"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XXIV –</w:t>
      </w:r>
      <w:r w:rsidR="00074996">
        <w:rPr>
          <w:rFonts w:ascii="Calibri" w:eastAsia="MS ??" w:hAnsi="Calibri" w:cs="Calibri"/>
          <w:sz w:val="24"/>
          <w:szCs w:val="24"/>
        </w:rPr>
        <w:t xml:space="preserve">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w:t>
      </w:r>
      <w:r w:rsidRPr="00383694">
        <w:rPr>
          <w:rFonts w:ascii="Calibri" w:eastAsia="MS ??" w:hAnsi="Calibri" w:cs="Calibri"/>
          <w:sz w:val="24"/>
          <w:szCs w:val="24"/>
        </w:rPr>
        <w:t xml:space="preserve"> n</w:t>
      </w:r>
      <w:r w:rsidR="0067565E" w:rsidRPr="00383694">
        <w:rPr>
          <w:rFonts w:ascii="Calibri" w:eastAsia="MS ??" w:hAnsi="Calibri" w:cs="Calibri"/>
          <w:sz w:val="24"/>
          <w:szCs w:val="24"/>
        </w:rPr>
        <w:t>º 7</w:t>
      </w:r>
      <w:r w:rsidRPr="00383694">
        <w:rPr>
          <w:rFonts w:ascii="Calibri" w:eastAsia="MS ??" w:hAnsi="Calibri" w:cs="Calibri"/>
          <w:sz w:val="24"/>
          <w:szCs w:val="24"/>
        </w:rPr>
        <w:t>.</w:t>
      </w:r>
      <w:r w:rsidR="0067565E" w:rsidRPr="00383694">
        <w:rPr>
          <w:rFonts w:ascii="Calibri" w:eastAsia="MS ??" w:hAnsi="Calibri" w:cs="Calibri"/>
          <w:sz w:val="24"/>
          <w:szCs w:val="24"/>
        </w:rPr>
        <w:t xml:space="preserve">188, </w:t>
      </w:r>
      <w:r w:rsidRPr="00383694">
        <w:rPr>
          <w:rFonts w:ascii="Calibri" w:eastAsia="MS ??" w:hAnsi="Calibri" w:cs="Calibri"/>
          <w:sz w:val="24"/>
          <w:szCs w:val="24"/>
        </w:rPr>
        <w:t>de 04 de fevereiro de 2010;</w:t>
      </w:r>
    </w:p>
    <w:p w:rsidR="0067565E" w:rsidRPr="00383694" w:rsidRDefault="009F63ED"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XXV – </w:t>
      </w:r>
      <w:r w:rsidR="001000A8" w:rsidRPr="00383694">
        <w:rPr>
          <w:rFonts w:ascii="Calibri" w:eastAsia="MS ??" w:hAnsi="Calibri" w:cs="Calibri"/>
          <w:sz w:val="24"/>
          <w:szCs w:val="24"/>
        </w:rPr>
        <w:t xml:space="preserve">a </w:t>
      </w:r>
      <w:r w:rsidRPr="00383694">
        <w:rPr>
          <w:rFonts w:ascii="Calibri" w:eastAsia="MS ??" w:hAnsi="Calibri" w:cs="Calibri"/>
          <w:sz w:val="24"/>
          <w:szCs w:val="24"/>
        </w:rPr>
        <w:t>Lei n</w:t>
      </w:r>
      <w:r w:rsidR="0067565E" w:rsidRPr="00383694">
        <w:rPr>
          <w:rFonts w:ascii="Calibri" w:eastAsia="MS ??" w:hAnsi="Calibri" w:cs="Calibri"/>
          <w:sz w:val="24"/>
          <w:szCs w:val="24"/>
        </w:rPr>
        <w:t>º 7</w:t>
      </w:r>
      <w:r w:rsidRPr="00383694">
        <w:rPr>
          <w:rFonts w:ascii="Calibri" w:eastAsia="MS ??" w:hAnsi="Calibri" w:cs="Calibri"/>
          <w:sz w:val="24"/>
          <w:szCs w:val="24"/>
        </w:rPr>
        <w:t>.</w:t>
      </w:r>
      <w:r w:rsidR="0067565E" w:rsidRPr="00383694">
        <w:rPr>
          <w:rFonts w:ascii="Calibri" w:eastAsia="MS ??" w:hAnsi="Calibri" w:cs="Calibri"/>
          <w:sz w:val="24"/>
          <w:szCs w:val="24"/>
        </w:rPr>
        <w:t>191,</w:t>
      </w:r>
      <w:r w:rsidRPr="00383694">
        <w:rPr>
          <w:rFonts w:ascii="Calibri" w:eastAsia="MS ??" w:hAnsi="Calibri" w:cs="Calibri"/>
          <w:sz w:val="24"/>
          <w:szCs w:val="24"/>
        </w:rPr>
        <w:t xml:space="preserve"> de</w:t>
      </w:r>
      <w:r w:rsidR="0067565E" w:rsidRPr="00383694">
        <w:rPr>
          <w:rFonts w:ascii="Calibri" w:eastAsia="MS ??" w:hAnsi="Calibri" w:cs="Calibri"/>
          <w:sz w:val="24"/>
          <w:szCs w:val="24"/>
        </w:rPr>
        <w:t xml:space="preserve"> </w:t>
      </w:r>
      <w:r w:rsidRPr="00383694">
        <w:rPr>
          <w:rFonts w:ascii="Calibri" w:eastAsia="MS ??" w:hAnsi="Calibri" w:cs="Calibri"/>
          <w:sz w:val="24"/>
          <w:szCs w:val="24"/>
        </w:rPr>
        <w:t>04 de fevereiro de 2010;</w:t>
      </w:r>
    </w:p>
    <w:p w:rsidR="0067565E" w:rsidRPr="00383694" w:rsidRDefault="009F63ED"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XXVI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Pr="00383694">
        <w:rPr>
          <w:rFonts w:ascii="Calibri" w:eastAsia="MS ??" w:hAnsi="Calibri" w:cs="Calibri"/>
          <w:sz w:val="24"/>
          <w:szCs w:val="24"/>
        </w:rPr>
        <w:t>n</w:t>
      </w:r>
      <w:r w:rsidR="0067565E" w:rsidRPr="00383694">
        <w:rPr>
          <w:rFonts w:ascii="Calibri" w:eastAsia="MS ??" w:hAnsi="Calibri" w:cs="Calibri"/>
          <w:sz w:val="24"/>
          <w:szCs w:val="24"/>
        </w:rPr>
        <w:t>º 7</w:t>
      </w:r>
      <w:r w:rsidRPr="00383694">
        <w:rPr>
          <w:rFonts w:ascii="Calibri" w:eastAsia="MS ??" w:hAnsi="Calibri" w:cs="Calibri"/>
          <w:sz w:val="24"/>
          <w:szCs w:val="24"/>
        </w:rPr>
        <w:t>.</w:t>
      </w:r>
      <w:r w:rsidR="0067565E" w:rsidRPr="00383694">
        <w:rPr>
          <w:rFonts w:ascii="Calibri" w:eastAsia="MS ??" w:hAnsi="Calibri" w:cs="Calibri"/>
          <w:sz w:val="24"/>
          <w:szCs w:val="24"/>
        </w:rPr>
        <w:t xml:space="preserve">238, </w:t>
      </w:r>
      <w:r w:rsidRPr="00383694">
        <w:rPr>
          <w:rFonts w:ascii="Calibri" w:eastAsia="MS ??" w:hAnsi="Calibri" w:cs="Calibri"/>
          <w:sz w:val="24"/>
          <w:szCs w:val="24"/>
        </w:rPr>
        <w:t>de 30 de abril de 2010;</w:t>
      </w:r>
    </w:p>
    <w:p w:rsidR="0067565E" w:rsidRPr="00383694" w:rsidRDefault="009F63ED"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XXVII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Pr="00383694">
        <w:rPr>
          <w:rFonts w:ascii="Calibri" w:eastAsia="MS ??" w:hAnsi="Calibri" w:cs="Calibri"/>
          <w:sz w:val="24"/>
          <w:szCs w:val="24"/>
        </w:rPr>
        <w:t>nº</w:t>
      </w:r>
      <w:r w:rsidR="0067565E" w:rsidRPr="00383694">
        <w:rPr>
          <w:rFonts w:ascii="Calibri" w:eastAsia="MS ??" w:hAnsi="Calibri" w:cs="Calibri"/>
          <w:sz w:val="24"/>
          <w:szCs w:val="24"/>
        </w:rPr>
        <w:t xml:space="preserve"> 7</w:t>
      </w:r>
      <w:r w:rsidRPr="00383694">
        <w:rPr>
          <w:rFonts w:ascii="Calibri" w:eastAsia="MS ??" w:hAnsi="Calibri" w:cs="Calibri"/>
          <w:sz w:val="24"/>
          <w:szCs w:val="24"/>
        </w:rPr>
        <w:t>.</w:t>
      </w:r>
      <w:r w:rsidR="0067565E" w:rsidRPr="00383694">
        <w:rPr>
          <w:rFonts w:ascii="Calibri" w:eastAsia="MS ??" w:hAnsi="Calibri" w:cs="Calibri"/>
          <w:sz w:val="24"/>
          <w:szCs w:val="24"/>
        </w:rPr>
        <w:t xml:space="preserve">257, </w:t>
      </w:r>
      <w:r w:rsidRPr="00383694">
        <w:rPr>
          <w:rFonts w:ascii="Calibri" w:eastAsia="MS ??" w:hAnsi="Calibri" w:cs="Calibri"/>
          <w:sz w:val="24"/>
          <w:szCs w:val="24"/>
        </w:rPr>
        <w:t>de 24 de maio de 2010;</w:t>
      </w:r>
    </w:p>
    <w:p w:rsidR="0067565E" w:rsidRPr="00383694" w:rsidRDefault="00880FDA"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Pr>
          <w:rFonts w:ascii="Calibri" w:eastAsia="MS ??" w:hAnsi="Calibri" w:cs="Calibri"/>
          <w:sz w:val="24"/>
          <w:szCs w:val="24"/>
        </w:rPr>
        <w:t>XXVIII</w:t>
      </w:r>
      <w:r w:rsidR="009F63ED" w:rsidRPr="00383694">
        <w:rPr>
          <w:rFonts w:ascii="Calibri" w:eastAsia="MS ??" w:hAnsi="Calibri" w:cs="Calibri"/>
          <w:sz w:val="24"/>
          <w:szCs w:val="24"/>
        </w:rPr>
        <w:t xml:space="preserve">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009F63ED" w:rsidRPr="00383694">
        <w:rPr>
          <w:rFonts w:ascii="Calibri" w:eastAsia="MS ??" w:hAnsi="Calibri" w:cs="Calibri"/>
          <w:sz w:val="24"/>
          <w:szCs w:val="24"/>
        </w:rPr>
        <w:t>n</w:t>
      </w:r>
      <w:r w:rsidR="0067565E" w:rsidRPr="00383694">
        <w:rPr>
          <w:rFonts w:ascii="Calibri" w:eastAsia="MS ??" w:hAnsi="Calibri" w:cs="Calibri"/>
          <w:sz w:val="24"/>
          <w:szCs w:val="24"/>
        </w:rPr>
        <w:t>º 7</w:t>
      </w:r>
      <w:r w:rsidR="009F63ED" w:rsidRPr="00383694">
        <w:rPr>
          <w:rFonts w:ascii="Calibri" w:eastAsia="MS ??" w:hAnsi="Calibri" w:cs="Calibri"/>
          <w:sz w:val="24"/>
          <w:szCs w:val="24"/>
        </w:rPr>
        <w:t>.</w:t>
      </w:r>
      <w:r w:rsidR="0067565E" w:rsidRPr="00383694">
        <w:rPr>
          <w:rFonts w:ascii="Calibri" w:eastAsia="MS ??" w:hAnsi="Calibri" w:cs="Calibri"/>
          <w:sz w:val="24"/>
          <w:szCs w:val="24"/>
        </w:rPr>
        <w:t>2</w:t>
      </w:r>
      <w:r w:rsidR="009F63ED" w:rsidRPr="00383694">
        <w:rPr>
          <w:rFonts w:ascii="Calibri" w:eastAsia="MS ??" w:hAnsi="Calibri" w:cs="Calibri"/>
          <w:sz w:val="24"/>
          <w:szCs w:val="24"/>
        </w:rPr>
        <w:t>90</w:t>
      </w:r>
      <w:r w:rsidR="0067565E" w:rsidRPr="00383694">
        <w:rPr>
          <w:rFonts w:ascii="Calibri" w:eastAsia="MS ??" w:hAnsi="Calibri" w:cs="Calibri"/>
          <w:sz w:val="24"/>
          <w:szCs w:val="24"/>
        </w:rPr>
        <w:t>,</w:t>
      </w:r>
      <w:r w:rsidR="009F63ED" w:rsidRPr="00383694">
        <w:rPr>
          <w:rFonts w:ascii="Calibri" w:eastAsia="MS ??" w:hAnsi="Calibri" w:cs="Calibri"/>
          <w:sz w:val="24"/>
          <w:szCs w:val="24"/>
        </w:rPr>
        <w:t xml:space="preserve"> de 22 de julho de 2010;</w:t>
      </w:r>
    </w:p>
    <w:p w:rsidR="0067565E" w:rsidRPr="00383694" w:rsidRDefault="009F63ED"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XX</w:t>
      </w:r>
      <w:r w:rsidR="00880FDA">
        <w:rPr>
          <w:rFonts w:ascii="Calibri" w:eastAsia="MS ??" w:hAnsi="Calibri" w:cs="Calibri"/>
          <w:sz w:val="24"/>
          <w:szCs w:val="24"/>
        </w:rPr>
        <w:t>I</w:t>
      </w:r>
      <w:r w:rsidRPr="00383694">
        <w:rPr>
          <w:rFonts w:ascii="Calibri" w:eastAsia="MS ??" w:hAnsi="Calibri" w:cs="Calibri"/>
          <w:sz w:val="24"/>
          <w:szCs w:val="24"/>
        </w:rPr>
        <w:t xml:space="preserve">X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Pr="00383694">
        <w:rPr>
          <w:rFonts w:ascii="Calibri" w:eastAsia="MS ??" w:hAnsi="Calibri" w:cs="Calibri"/>
          <w:sz w:val="24"/>
          <w:szCs w:val="24"/>
        </w:rPr>
        <w:t>n</w:t>
      </w:r>
      <w:r w:rsidR="0067565E" w:rsidRPr="00383694">
        <w:rPr>
          <w:rFonts w:ascii="Calibri" w:eastAsia="MS ??" w:hAnsi="Calibri" w:cs="Calibri"/>
          <w:sz w:val="24"/>
          <w:szCs w:val="24"/>
        </w:rPr>
        <w:t>º 7</w:t>
      </w:r>
      <w:r w:rsidRPr="00383694">
        <w:rPr>
          <w:rFonts w:ascii="Calibri" w:eastAsia="MS ??" w:hAnsi="Calibri" w:cs="Calibri"/>
          <w:sz w:val="24"/>
          <w:szCs w:val="24"/>
        </w:rPr>
        <w:t>.</w:t>
      </w:r>
      <w:r w:rsidR="0067565E" w:rsidRPr="00383694">
        <w:rPr>
          <w:rFonts w:ascii="Calibri" w:eastAsia="MS ??" w:hAnsi="Calibri" w:cs="Calibri"/>
          <w:sz w:val="24"/>
          <w:szCs w:val="24"/>
        </w:rPr>
        <w:t xml:space="preserve">320, </w:t>
      </w:r>
      <w:r w:rsidRPr="00383694">
        <w:rPr>
          <w:rFonts w:ascii="Calibri" w:eastAsia="MS ??" w:hAnsi="Calibri" w:cs="Calibri"/>
          <w:sz w:val="24"/>
          <w:szCs w:val="24"/>
        </w:rPr>
        <w:t>de 03 de setembro de 2010;</w:t>
      </w:r>
    </w:p>
    <w:p w:rsidR="0067565E" w:rsidRPr="00383694" w:rsidRDefault="009F63ED"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XXX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Pr="00383694">
        <w:rPr>
          <w:rFonts w:ascii="Calibri" w:eastAsia="MS ??" w:hAnsi="Calibri" w:cs="Calibri"/>
          <w:sz w:val="24"/>
          <w:szCs w:val="24"/>
        </w:rPr>
        <w:t>n</w:t>
      </w:r>
      <w:r w:rsidR="0067565E" w:rsidRPr="00383694">
        <w:rPr>
          <w:rFonts w:ascii="Calibri" w:eastAsia="MS ??" w:hAnsi="Calibri" w:cs="Calibri"/>
          <w:sz w:val="24"/>
          <w:szCs w:val="24"/>
        </w:rPr>
        <w:t>º 7</w:t>
      </w:r>
      <w:r w:rsidRPr="00383694">
        <w:rPr>
          <w:rFonts w:ascii="Calibri" w:eastAsia="MS ??" w:hAnsi="Calibri" w:cs="Calibri"/>
          <w:sz w:val="24"/>
          <w:szCs w:val="24"/>
        </w:rPr>
        <w:t>.</w:t>
      </w:r>
      <w:r w:rsidR="0067565E" w:rsidRPr="00383694">
        <w:rPr>
          <w:rFonts w:ascii="Calibri" w:eastAsia="MS ??" w:hAnsi="Calibri" w:cs="Calibri"/>
          <w:sz w:val="24"/>
          <w:szCs w:val="24"/>
        </w:rPr>
        <w:t xml:space="preserve">340, </w:t>
      </w:r>
      <w:r w:rsidRPr="00383694">
        <w:rPr>
          <w:rFonts w:ascii="Calibri" w:eastAsia="MS ??" w:hAnsi="Calibri" w:cs="Calibri"/>
          <w:sz w:val="24"/>
          <w:szCs w:val="24"/>
        </w:rPr>
        <w:t>de 07 de outubro de 2010;</w:t>
      </w:r>
    </w:p>
    <w:p w:rsidR="0067565E" w:rsidRPr="00383694" w:rsidRDefault="009F63ED"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XXXI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w:t>
      </w:r>
      <w:r w:rsidRPr="00383694">
        <w:rPr>
          <w:rFonts w:ascii="Calibri" w:eastAsia="MS ??" w:hAnsi="Calibri" w:cs="Calibri"/>
          <w:sz w:val="24"/>
          <w:szCs w:val="24"/>
        </w:rPr>
        <w:t xml:space="preserve"> n</w:t>
      </w:r>
      <w:r w:rsidR="0067565E" w:rsidRPr="00383694">
        <w:rPr>
          <w:rFonts w:ascii="Calibri" w:eastAsia="MS ??" w:hAnsi="Calibri" w:cs="Calibri"/>
          <w:sz w:val="24"/>
          <w:szCs w:val="24"/>
        </w:rPr>
        <w:t>º 7</w:t>
      </w:r>
      <w:r w:rsidRPr="00383694">
        <w:rPr>
          <w:rFonts w:ascii="Calibri" w:eastAsia="MS ??" w:hAnsi="Calibri" w:cs="Calibri"/>
          <w:sz w:val="24"/>
          <w:szCs w:val="24"/>
        </w:rPr>
        <w:t>.</w:t>
      </w:r>
      <w:r w:rsidR="0067565E" w:rsidRPr="00383694">
        <w:rPr>
          <w:rFonts w:ascii="Calibri" w:eastAsia="MS ??" w:hAnsi="Calibri" w:cs="Calibri"/>
          <w:sz w:val="24"/>
          <w:szCs w:val="24"/>
        </w:rPr>
        <w:t>365,</w:t>
      </w:r>
      <w:r w:rsidRPr="00383694">
        <w:rPr>
          <w:rFonts w:ascii="Calibri" w:eastAsia="MS ??" w:hAnsi="Calibri" w:cs="Calibri"/>
          <w:sz w:val="24"/>
          <w:szCs w:val="24"/>
        </w:rPr>
        <w:t xml:space="preserve"> de</w:t>
      </w:r>
      <w:r w:rsidR="0067565E" w:rsidRPr="00383694">
        <w:rPr>
          <w:rFonts w:ascii="Calibri" w:eastAsia="MS ??" w:hAnsi="Calibri" w:cs="Calibri"/>
          <w:sz w:val="24"/>
          <w:szCs w:val="24"/>
        </w:rPr>
        <w:t xml:space="preserve"> </w:t>
      </w:r>
      <w:r w:rsidRPr="00383694">
        <w:rPr>
          <w:rFonts w:ascii="Calibri" w:eastAsia="MS ??" w:hAnsi="Calibri" w:cs="Calibri"/>
          <w:sz w:val="24"/>
          <w:szCs w:val="24"/>
        </w:rPr>
        <w:t>25 de novembro de 2010;</w:t>
      </w:r>
    </w:p>
    <w:p w:rsidR="0067565E" w:rsidRPr="00383694" w:rsidRDefault="009F63ED"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XXXII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w:t>
      </w:r>
      <w:r w:rsidRPr="00383694">
        <w:rPr>
          <w:rFonts w:ascii="Calibri" w:eastAsia="MS ??" w:hAnsi="Calibri" w:cs="Calibri"/>
          <w:sz w:val="24"/>
          <w:szCs w:val="24"/>
        </w:rPr>
        <w:t xml:space="preserve"> n</w:t>
      </w:r>
      <w:r w:rsidR="0067565E" w:rsidRPr="00383694">
        <w:rPr>
          <w:rFonts w:ascii="Calibri" w:eastAsia="MS ??" w:hAnsi="Calibri" w:cs="Calibri"/>
          <w:sz w:val="24"/>
          <w:szCs w:val="24"/>
        </w:rPr>
        <w:t>º 7</w:t>
      </w:r>
      <w:r w:rsidRPr="00383694">
        <w:rPr>
          <w:rFonts w:ascii="Calibri" w:eastAsia="MS ??" w:hAnsi="Calibri" w:cs="Calibri"/>
          <w:sz w:val="24"/>
          <w:szCs w:val="24"/>
        </w:rPr>
        <w:t>.</w:t>
      </w:r>
      <w:r w:rsidR="0067565E" w:rsidRPr="00383694">
        <w:rPr>
          <w:rFonts w:ascii="Calibri" w:eastAsia="MS ??" w:hAnsi="Calibri" w:cs="Calibri"/>
          <w:sz w:val="24"/>
          <w:szCs w:val="24"/>
        </w:rPr>
        <w:t xml:space="preserve">374, </w:t>
      </w:r>
      <w:r w:rsidRPr="00383694">
        <w:rPr>
          <w:rFonts w:ascii="Calibri" w:eastAsia="MS ??" w:hAnsi="Calibri" w:cs="Calibri"/>
          <w:sz w:val="24"/>
          <w:szCs w:val="24"/>
        </w:rPr>
        <w:t>de 06 de dezembro de 2010;</w:t>
      </w:r>
    </w:p>
    <w:p w:rsidR="0067565E" w:rsidRPr="00383694" w:rsidRDefault="009F63ED"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XXXI</w:t>
      </w:r>
      <w:r w:rsidR="00880FDA">
        <w:rPr>
          <w:rFonts w:ascii="Calibri" w:eastAsia="MS ??" w:hAnsi="Calibri" w:cs="Calibri"/>
          <w:sz w:val="24"/>
          <w:szCs w:val="24"/>
        </w:rPr>
        <w:t>II</w:t>
      </w:r>
      <w:r w:rsidRPr="00383694">
        <w:rPr>
          <w:rFonts w:ascii="Calibri" w:eastAsia="MS ??" w:hAnsi="Calibri" w:cs="Calibri"/>
          <w:sz w:val="24"/>
          <w:szCs w:val="24"/>
        </w:rPr>
        <w:t xml:space="preserve"> – </w:t>
      </w:r>
      <w:r w:rsidR="001000A8" w:rsidRPr="00383694">
        <w:rPr>
          <w:rFonts w:ascii="Calibri" w:eastAsia="MS ??" w:hAnsi="Calibri" w:cs="Calibri"/>
          <w:sz w:val="24"/>
          <w:szCs w:val="24"/>
        </w:rPr>
        <w:t xml:space="preserve">a </w:t>
      </w:r>
      <w:r w:rsidRPr="00383694">
        <w:rPr>
          <w:rFonts w:ascii="Calibri" w:eastAsia="MS ??" w:hAnsi="Calibri" w:cs="Calibri"/>
          <w:sz w:val="24"/>
          <w:szCs w:val="24"/>
        </w:rPr>
        <w:t>Lei n</w:t>
      </w:r>
      <w:r w:rsidR="0067565E" w:rsidRPr="00383694">
        <w:rPr>
          <w:rFonts w:ascii="Calibri" w:eastAsia="MS ??" w:hAnsi="Calibri" w:cs="Calibri"/>
          <w:sz w:val="24"/>
          <w:szCs w:val="24"/>
        </w:rPr>
        <w:t>º 7</w:t>
      </w:r>
      <w:r w:rsidRPr="00383694">
        <w:rPr>
          <w:rFonts w:ascii="Calibri" w:eastAsia="MS ??" w:hAnsi="Calibri" w:cs="Calibri"/>
          <w:sz w:val="24"/>
          <w:szCs w:val="24"/>
        </w:rPr>
        <w:t>.</w:t>
      </w:r>
      <w:r w:rsidR="0067565E" w:rsidRPr="00383694">
        <w:rPr>
          <w:rFonts w:ascii="Calibri" w:eastAsia="MS ??" w:hAnsi="Calibri" w:cs="Calibri"/>
          <w:sz w:val="24"/>
          <w:szCs w:val="24"/>
        </w:rPr>
        <w:t>390,</w:t>
      </w:r>
      <w:r w:rsidRPr="00383694">
        <w:rPr>
          <w:rFonts w:ascii="Calibri" w:eastAsia="MS ??" w:hAnsi="Calibri" w:cs="Calibri"/>
          <w:sz w:val="24"/>
          <w:szCs w:val="24"/>
        </w:rPr>
        <w:t xml:space="preserve"> de 15 de dezembro de 2010;</w:t>
      </w:r>
      <w:r w:rsidR="0067565E" w:rsidRPr="00383694">
        <w:rPr>
          <w:rFonts w:ascii="Calibri" w:eastAsia="MS ??" w:hAnsi="Calibri" w:cs="Calibri"/>
          <w:sz w:val="24"/>
          <w:szCs w:val="24"/>
        </w:rPr>
        <w:t xml:space="preserve"> </w:t>
      </w:r>
    </w:p>
    <w:p w:rsidR="0067565E" w:rsidRPr="00383694" w:rsidRDefault="009F63ED"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XXX</w:t>
      </w:r>
      <w:r w:rsidR="00880FDA">
        <w:rPr>
          <w:rFonts w:ascii="Calibri" w:eastAsia="MS ??" w:hAnsi="Calibri" w:cs="Calibri"/>
          <w:sz w:val="24"/>
          <w:szCs w:val="24"/>
        </w:rPr>
        <w:t>I</w:t>
      </w:r>
      <w:r w:rsidRPr="00383694">
        <w:rPr>
          <w:rFonts w:ascii="Calibri" w:eastAsia="MS ??" w:hAnsi="Calibri" w:cs="Calibri"/>
          <w:sz w:val="24"/>
          <w:szCs w:val="24"/>
        </w:rPr>
        <w:t xml:space="preserve">V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w:t>
      </w:r>
      <w:r w:rsidRPr="00383694">
        <w:rPr>
          <w:rFonts w:ascii="Calibri" w:eastAsia="MS ??" w:hAnsi="Calibri" w:cs="Calibri"/>
          <w:sz w:val="24"/>
          <w:szCs w:val="24"/>
        </w:rPr>
        <w:t xml:space="preserve"> n</w:t>
      </w:r>
      <w:r w:rsidR="0067565E" w:rsidRPr="00383694">
        <w:rPr>
          <w:rFonts w:ascii="Calibri" w:eastAsia="MS ??" w:hAnsi="Calibri" w:cs="Calibri"/>
          <w:sz w:val="24"/>
          <w:szCs w:val="24"/>
        </w:rPr>
        <w:t>º 7</w:t>
      </w:r>
      <w:r w:rsidRPr="00383694">
        <w:rPr>
          <w:rFonts w:ascii="Calibri" w:eastAsia="MS ??" w:hAnsi="Calibri" w:cs="Calibri"/>
          <w:sz w:val="24"/>
          <w:szCs w:val="24"/>
        </w:rPr>
        <w:t>.</w:t>
      </w:r>
      <w:r w:rsidR="0067565E" w:rsidRPr="00383694">
        <w:rPr>
          <w:rFonts w:ascii="Calibri" w:eastAsia="MS ??" w:hAnsi="Calibri" w:cs="Calibri"/>
          <w:sz w:val="24"/>
          <w:szCs w:val="24"/>
        </w:rPr>
        <w:t>424,</w:t>
      </w:r>
      <w:r w:rsidRPr="00383694">
        <w:rPr>
          <w:rFonts w:ascii="Calibri" w:eastAsia="MS ??" w:hAnsi="Calibri" w:cs="Calibri"/>
          <w:sz w:val="24"/>
          <w:szCs w:val="24"/>
        </w:rPr>
        <w:t xml:space="preserve"> de </w:t>
      </w:r>
      <w:r w:rsidR="004D1230" w:rsidRPr="00383694">
        <w:rPr>
          <w:rFonts w:ascii="Calibri" w:eastAsia="MS ??" w:hAnsi="Calibri" w:cs="Calibri"/>
          <w:sz w:val="24"/>
          <w:szCs w:val="24"/>
        </w:rPr>
        <w:t>15 de março de 2011;</w:t>
      </w:r>
    </w:p>
    <w:p w:rsidR="0067565E" w:rsidRPr="00383694" w:rsidRDefault="004D1230"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XXXV – </w:t>
      </w:r>
      <w:r w:rsidR="001000A8" w:rsidRPr="00383694">
        <w:rPr>
          <w:rFonts w:ascii="Calibri" w:eastAsia="MS ??" w:hAnsi="Calibri" w:cs="Calibri"/>
          <w:sz w:val="24"/>
          <w:szCs w:val="24"/>
        </w:rPr>
        <w:t xml:space="preserve">a </w:t>
      </w:r>
      <w:r w:rsidRPr="00383694">
        <w:rPr>
          <w:rFonts w:ascii="Calibri" w:eastAsia="MS ??" w:hAnsi="Calibri" w:cs="Calibri"/>
          <w:sz w:val="24"/>
          <w:szCs w:val="24"/>
        </w:rPr>
        <w:t>Lei n</w:t>
      </w:r>
      <w:r w:rsidR="0067565E" w:rsidRPr="00383694">
        <w:rPr>
          <w:rFonts w:ascii="Calibri" w:eastAsia="MS ??" w:hAnsi="Calibri" w:cs="Calibri"/>
          <w:sz w:val="24"/>
          <w:szCs w:val="24"/>
        </w:rPr>
        <w:t>º 7</w:t>
      </w:r>
      <w:r w:rsidR="009F63ED" w:rsidRPr="00383694">
        <w:rPr>
          <w:rFonts w:ascii="Calibri" w:eastAsia="MS ??" w:hAnsi="Calibri" w:cs="Calibri"/>
          <w:sz w:val="24"/>
          <w:szCs w:val="24"/>
        </w:rPr>
        <w:t>.</w:t>
      </w:r>
      <w:r w:rsidR="0067565E" w:rsidRPr="00383694">
        <w:rPr>
          <w:rFonts w:ascii="Calibri" w:eastAsia="MS ??" w:hAnsi="Calibri" w:cs="Calibri"/>
          <w:sz w:val="24"/>
          <w:szCs w:val="24"/>
        </w:rPr>
        <w:t>425,</w:t>
      </w:r>
      <w:r w:rsidRPr="00383694">
        <w:rPr>
          <w:rFonts w:ascii="Calibri" w:eastAsia="MS ??" w:hAnsi="Calibri" w:cs="Calibri"/>
          <w:sz w:val="24"/>
          <w:szCs w:val="24"/>
        </w:rPr>
        <w:t xml:space="preserve"> de</w:t>
      </w:r>
      <w:r w:rsidR="0067565E" w:rsidRPr="00383694">
        <w:rPr>
          <w:rFonts w:ascii="Calibri" w:eastAsia="MS ??" w:hAnsi="Calibri" w:cs="Calibri"/>
          <w:sz w:val="24"/>
          <w:szCs w:val="24"/>
        </w:rPr>
        <w:t xml:space="preserve"> </w:t>
      </w:r>
      <w:r w:rsidRPr="00383694">
        <w:rPr>
          <w:rFonts w:ascii="Calibri" w:eastAsia="MS ??" w:hAnsi="Calibri" w:cs="Calibri"/>
          <w:sz w:val="24"/>
          <w:szCs w:val="24"/>
        </w:rPr>
        <w:t>15 de março de 2011;</w:t>
      </w:r>
    </w:p>
    <w:p w:rsidR="0067565E" w:rsidRPr="00383694" w:rsidRDefault="004D1230"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XXXV</w:t>
      </w:r>
      <w:r w:rsidR="00880FDA">
        <w:rPr>
          <w:rFonts w:ascii="Calibri" w:eastAsia="MS ??" w:hAnsi="Calibri" w:cs="Calibri"/>
          <w:sz w:val="24"/>
          <w:szCs w:val="24"/>
        </w:rPr>
        <w:t>I</w:t>
      </w:r>
      <w:r w:rsidRPr="00383694">
        <w:rPr>
          <w:rFonts w:ascii="Calibri" w:eastAsia="MS ??" w:hAnsi="Calibri" w:cs="Calibri"/>
          <w:sz w:val="24"/>
          <w:szCs w:val="24"/>
        </w:rPr>
        <w:t xml:space="preserve">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w:t>
      </w:r>
      <w:r w:rsidRPr="00383694">
        <w:rPr>
          <w:rFonts w:ascii="Calibri" w:eastAsia="MS ??" w:hAnsi="Calibri" w:cs="Calibri"/>
          <w:sz w:val="24"/>
          <w:szCs w:val="24"/>
        </w:rPr>
        <w:t xml:space="preserve"> n</w:t>
      </w:r>
      <w:r w:rsidR="0067565E" w:rsidRPr="00383694">
        <w:rPr>
          <w:rFonts w:ascii="Calibri" w:eastAsia="MS ??" w:hAnsi="Calibri" w:cs="Calibri"/>
          <w:sz w:val="24"/>
          <w:szCs w:val="24"/>
        </w:rPr>
        <w:t>º 7</w:t>
      </w:r>
      <w:r w:rsidR="009F63ED" w:rsidRPr="00383694">
        <w:rPr>
          <w:rFonts w:ascii="Calibri" w:eastAsia="MS ??" w:hAnsi="Calibri" w:cs="Calibri"/>
          <w:sz w:val="24"/>
          <w:szCs w:val="24"/>
        </w:rPr>
        <w:t>.</w:t>
      </w:r>
      <w:r w:rsidR="0067565E" w:rsidRPr="00383694">
        <w:rPr>
          <w:rFonts w:ascii="Calibri" w:eastAsia="MS ??" w:hAnsi="Calibri" w:cs="Calibri"/>
          <w:sz w:val="24"/>
          <w:szCs w:val="24"/>
        </w:rPr>
        <w:t>439,</w:t>
      </w:r>
      <w:r w:rsidRPr="00383694">
        <w:rPr>
          <w:rFonts w:ascii="Calibri" w:eastAsia="MS ??" w:hAnsi="Calibri" w:cs="Calibri"/>
          <w:sz w:val="24"/>
          <w:szCs w:val="24"/>
        </w:rPr>
        <w:t xml:space="preserve"> de 25 de março de 2011;</w:t>
      </w:r>
      <w:r w:rsidR="0067565E" w:rsidRPr="00383694">
        <w:rPr>
          <w:rFonts w:ascii="Calibri" w:eastAsia="MS ??" w:hAnsi="Calibri" w:cs="Calibri"/>
          <w:sz w:val="24"/>
          <w:szCs w:val="24"/>
        </w:rPr>
        <w:t xml:space="preserve"> </w:t>
      </w:r>
    </w:p>
    <w:p w:rsidR="0067565E" w:rsidRPr="00383694" w:rsidRDefault="004D1230"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XXXVII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w:t>
      </w:r>
      <w:r w:rsidRPr="00383694">
        <w:rPr>
          <w:rFonts w:ascii="Calibri" w:eastAsia="MS ??" w:hAnsi="Calibri" w:cs="Calibri"/>
          <w:sz w:val="24"/>
          <w:szCs w:val="24"/>
        </w:rPr>
        <w:t xml:space="preserve"> n</w:t>
      </w:r>
      <w:r w:rsidR="0067565E" w:rsidRPr="00383694">
        <w:rPr>
          <w:rFonts w:ascii="Calibri" w:eastAsia="MS ??" w:hAnsi="Calibri" w:cs="Calibri"/>
          <w:sz w:val="24"/>
          <w:szCs w:val="24"/>
        </w:rPr>
        <w:t>º 7</w:t>
      </w:r>
      <w:r w:rsidR="009F63ED" w:rsidRPr="00383694">
        <w:rPr>
          <w:rFonts w:ascii="Calibri" w:eastAsia="MS ??" w:hAnsi="Calibri" w:cs="Calibri"/>
          <w:sz w:val="24"/>
          <w:szCs w:val="24"/>
        </w:rPr>
        <w:t>.</w:t>
      </w:r>
      <w:r w:rsidR="0067565E" w:rsidRPr="00383694">
        <w:rPr>
          <w:rFonts w:ascii="Calibri" w:eastAsia="MS ??" w:hAnsi="Calibri" w:cs="Calibri"/>
          <w:sz w:val="24"/>
          <w:szCs w:val="24"/>
        </w:rPr>
        <w:t>451,</w:t>
      </w:r>
      <w:r w:rsidRPr="00383694">
        <w:rPr>
          <w:rFonts w:ascii="Calibri" w:eastAsia="MS ??" w:hAnsi="Calibri" w:cs="Calibri"/>
          <w:sz w:val="24"/>
          <w:szCs w:val="24"/>
        </w:rPr>
        <w:t xml:space="preserve"> de</w:t>
      </w:r>
      <w:r w:rsidR="0067565E" w:rsidRPr="00383694">
        <w:rPr>
          <w:rFonts w:ascii="Calibri" w:eastAsia="MS ??" w:hAnsi="Calibri" w:cs="Calibri"/>
          <w:sz w:val="24"/>
          <w:szCs w:val="24"/>
        </w:rPr>
        <w:t xml:space="preserve"> </w:t>
      </w:r>
      <w:r w:rsidRPr="00383694">
        <w:rPr>
          <w:rFonts w:ascii="Calibri" w:eastAsia="MS ??" w:hAnsi="Calibri" w:cs="Calibri"/>
          <w:sz w:val="24"/>
          <w:szCs w:val="24"/>
        </w:rPr>
        <w:t>25 de abril de 2011;</w:t>
      </w:r>
    </w:p>
    <w:p w:rsidR="0067565E" w:rsidRPr="00383694" w:rsidRDefault="004D1230"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XXXVIII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w:t>
      </w:r>
      <w:r w:rsidRPr="00383694">
        <w:rPr>
          <w:rFonts w:ascii="Calibri" w:eastAsia="MS ??" w:hAnsi="Calibri" w:cs="Calibri"/>
          <w:sz w:val="24"/>
          <w:szCs w:val="24"/>
        </w:rPr>
        <w:t xml:space="preserve"> n</w:t>
      </w:r>
      <w:r w:rsidR="0067565E" w:rsidRPr="00383694">
        <w:rPr>
          <w:rFonts w:ascii="Calibri" w:eastAsia="MS ??" w:hAnsi="Calibri" w:cs="Calibri"/>
          <w:sz w:val="24"/>
          <w:szCs w:val="24"/>
        </w:rPr>
        <w:t>º 7</w:t>
      </w:r>
      <w:r w:rsidRPr="00383694">
        <w:rPr>
          <w:rFonts w:ascii="Calibri" w:eastAsia="MS ??" w:hAnsi="Calibri" w:cs="Calibri"/>
          <w:sz w:val="24"/>
          <w:szCs w:val="24"/>
        </w:rPr>
        <w:t>.</w:t>
      </w:r>
      <w:r w:rsidR="0067565E" w:rsidRPr="00383694">
        <w:rPr>
          <w:rFonts w:ascii="Calibri" w:eastAsia="MS ??" w:hAnsi="Calibri" w:cs="Calibri"/>
          <w:sz w:val="24"/>
          <w:szCs w:val="24"/>
        </w:rPr>
        <w:t>505,</w:t>
      </w:r>
      <w:r w:rsidRPr="00383694">
        <w:rPr>
          <w:rFonts w:ascii="Calibri" w:eastAsia="MS ??" w:hAnsi="Calibri" w:cs="Calibri"/>
          <w:sz w:val="24"/>
          <w:szCs w:val="24"/>
        </w:rPr>
        <w:t xml:space="preserve"> de 04 de agosto de 2011;</w:t>
      </w:r>
      <w:r w:rsidR="0067565E" w:rsidRPr="00383694">
        <w:rPr>
          <w:rFonts w:ascii="Calibri" w:eastAsia="MS ??" w:hAnsi="Calibri" w:cs="Calibri"/>
          <w:sz w:val="24"/>
          <w:szCs w:val="24"/>
        </w:rPr>
        <w:t xml:space="preserve"> </w:t>
      </w:r>
    </w:p>
    <w:p w:rsidR="0067565E" w:rsidRPr="00383694" w:rsidRDefault="00C01E4A"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XXXIX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Pr="00383694">
        <w:rPr>
          <w:rFonts w:ascii="Calibri" w:eastAsia="MS ??" w:hAnsi="Calibri" w:cs="Calibri"/>
          <w:sz w:val="24"/>
          <w:szCs w:val="24"/>
        </w:rPr>
        <w:t>n</w:t>
      </w:r>
      <w:r w:rsidR="0067565E" w:rsidRPr="00383694">
        <w:rPr>
          <w:rFonts w:ascii="Calibri" w:eastAsia="MS ??" w:hAnsi="Calibri" w:cs="Calibri"/>
          <w:sz w:val="24"/>
          <w:szCs w:val="24"/>
        </w:rPr>
        <w:t>º 7</w:t>
      </w:r>
      <w:r w:rsidR="004D1230" w:rsidRPr="00383694">
        <w:rPr>
          <w:rFonts w:ascii="Calibri" w:eastAsia="MS ??" w:hAnsi="Calibri" w:cs="Calibri"/>
          <w:sz w:val="24"/>
          <w:szCs w:val="24"/>
        </w:rPr>
        <w:t>.</w:t>
      </w:r>
      <w:r w:rsidR="0067565E" w:rsidRPr="00383694">
        <w:rPr>
          <w:rFonts w:ascii="Calibri" w:eastAsia="MS ??" w:hAnsi="Calibri" w:cs="Calibri"/>
          <w:sz w:val="24"/>
          <w:szCs w:val="24"/>
        </w:rPr>
        <w:t xml:space="preserve">524, </w:t>
      </w:r>
      <w:r w:rsidR="004D1230" w:rsidRPr="00383694">
        <w:rPr>
          <w:rFonts w:ascii="Calibri" w:eastAsia="MS ??" w:hAnsi="Calibri" w:cs="Calibri"/>
          <w:sz w:val="24"/>
          <w:szCs w:val="24"/>
        </w:rPr>
        <w:t>de 02 de setembro de 2011;</w:t>
      </w:r>
    </w:p>
    <w:p w:rsidR="0067565E" w:rsidRPr="00383694" w:rsidRDefault="004C6759"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XL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00C01E4A" w:rsidRPr="00383694">
        <w:rPr>
          <w:rFonts w:ascii="Calibri" w:eastAsia="MS ??" w:hAnsi="Calibri" w:cs="Calibri"/>
          <w:sz w:val="24"/>
          <w:szCs w:val="24"/>
        </w:rPr>
        <w:t>n</w:t>
      </w:r>
      <w:r w:rsidR="0067565E" w:rsidRPr="00383694">
        <w:rPr>
          <w:rFonts w:ascii="Calibri" w:eastAsia="MS ??" w:hAnsi="Calibri" w:cs="Calibri"/>
          <w:sz w:val="24"/>
          <w:szCs w:val="24"/>
        </w:rPr>
        <w:t>º 7</w:t>
      </w:r>
      <w:r w:rsidR="004D1230" w:rsidRPr="00383694">
        <w:rPr>
          <w:rFonts w:ascii="Calibri" w:eastAsia="MS ??" w:hAnsi="Calibri" w:cs="Calibri"/>
          <w:sz w:val="24"/>
          <w:szCs w:val="24"/>
        </w:rPr>
        <w:t>.</w:t>
      </w:r>
      <w:r w:rsidR="0067565E" w:rsidRPr="00383694">
        <w:rPr>
          <w:rFonts w:ascii="Calibri" w:eastAsia="MS ??" w:hAnsi="Calibri" w:cs="Calibri"/>
          <w:sz w:val="24"/>
          <w:szCs w:val="24"/>
        </w:rPr>
        <w:t>557,</w:t>
      </w:r>
      <w:r w:rsidRPr="00383694">
        <w:rPr>
          <w:rFonts w:ascii="Calibri" w:eastAsia="MS ??" w:hAnsi="Calibri" w:cs="Calibri"/>
          <w:sz w:val="24"/>
          <w:szCs w:val="24"/>
        </w:rPr>
        <w:t xml:space="preserve"> de</w:t>
      </w:r>
      <w:r w:rsidR="0067565E" w:rsidRPr="00383694">
        <w:rPr>
          <w:rFonts w:ascii="Calibri" w:eastAsia="MS ??" w:hAnsi="Calibri" w:cs="Calibri"/>
          <w:sz w:val="24"/>
          <w:szCs w:val="24"/>
        </w:rPr>
        <w:t xml:space="preserve"> </w:t>
      </w:r>
      <w:r w:rsidR="00653A9A" w:rsidRPr="00383694">
        <w:rPr>
          <w:rFonts w:ascii="Calibri" w:eastAsia="MS ??" w:hAnsi="Calibri" w:cs="Calibri"/>
          <w:sz w:val="24"/>
          <w:szCs w:val="24"/>
        </w:rPr>
        <w:t>21 de outubro de 2011;</w:t>
      </w:r>
    </w:p>
    <w:p w:rsidR="0067565E" w:rsidRPr="00383694" w:rsidRDefault="00653A9A"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XLI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00C01E4A" w:rsidRPr="00383694">
        <w:rPr>
          <w:rFonts w:ascii="Calibri" w:eastAsia="MS ??" w:hAnsi="Calibri" w:cs="Calibri"/>
          <w:sz w:val="24"/>
          <w:szCs w:val="24"/>
        </w:rPr>
        <w:t>n</w:t>
      </w:r>
      <w:r w:rsidR="0067565E" w:rsidRPr="00383694">
        <w:rPr>
          <w:rFonts w:ascii="Calibri" w:eastAsia="MS ??" w:hAnsi="Calibri" w:cs="Calibri"/>
          <w:sz w:val="24"/>
          <w:szCs w:val="24"/>
        </w:rPr>
        <w:t>º 7</w:t>
      </w:r>
      <w:r w:rsidR="004D1230" w:rsidRPr="00383694">
        <w:rPr>
          <w:rFonts w:ascii="Calibri" w:eastAsia="MS ??" w:hAnsi="Calibri" w:cs="Calibri"/>
          <w:sz w:val="24"/>
          <w:szCs w:val="24"/>
        </w:rPr>
        <w:t>.</w:t>
      </w:r>
      <w:r w:rsidR="0067565E" w:rsidRPr="00383694">
        <w:rPr>
          <w:rFonts w:ascii="Calibri" w:eastAsia="MS ??" w:hAnsi="Calibri" w:cs="Calibri"/>
          <w:sz w:val="24"/>
          <w:szCs w:val="24"/>
        </w:rPr>
        <w:t xml:space="preserve">569, </w:t>
      </w:r>
      <w:r w:rsidR="004C6759" w:rsidRPr="00383694">
        <w:rPr>
          <w:rFonts w:ascii="Calibri" w:eastAsia="MS ??" w:hAnsi="Calibri" w:cs="Calibri"/>
          <w:sz w:val="24"/>
          <w:szCs w:val="24"/>
        </w:rPr>
        <w:t>de</w:t>
      </w:r>
      <w:r w:rsidRPr="00383694">
        <w:rPr>
          <w:rFonts w:ascii="Calibri" w:eastAsia="MS ??" w:hAnsi="Calibri" w:cs="Calibri"/>
          <w:sz w:val="24"/>
          <w:szCs w:val="24"/>
        </w:rPr>
        <w:t xml:space="preserve"> 11 de novembro de 2011;</w:t>
      </w:r>
    </w:p>
    <w:p w:rsidR="0067565E" w:rsidRPr="00383694" w:rsidRDefault="00653A9A"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XLII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00C01E4A" w:rsidRPr="00383694">
        <w:rPr>
          <w:rFonts w:ascii="Calibri" w:eastAsia="MS ??" w:hAnsi="Calibri" w:cs="Calibri"/>
          <w:sz w:val="24"/>
          <w:szCs w:val="24"/>
        </w:rPr>
        <w:t>n</w:t>
      </w:r>
      <w:r w:rsidR="0067565E" w:rsidRPr="00383694">
        <w:rPr>
          <w:rFonts w:ascii="Calibri" w:eastAsia="MS ??" w:hAnsi="Calibri" w:cs="Calibri"/>
          <w:sz w:val="24"/>
          <w:szCs w:val="24"/>
        </w:rPr>
        <w:t>º 7</w:t>
      </w:r>
      <w:r w:rsidR="004D1230" w:rsidRPr="00383694">
        <w:rPr>
          <w:rFonts w:ascii="Calibri" w:eastAsia="MS ??" w:hAnsi="Calibri" w:cs="Calibri"/>
          <w:sz w:val="24"/>
          <w:szCs w:val="24"/>
        </w:rPr>
        <w:t>.</w:t>
      </w:r>
      <w:r w:rsidR="0067565E" w:rsidRPr="00383694">
        <w:rPr>
          <w:rFonts w:ascii="Calibri" w:eastAsia="MS ??" w:hAnsi="Calibri" w:cs="Calibri"/>
          <w:sz w:val="24"/>
          <w:szCs w:val="24"/>
        </w:rPr>
        <w:t xml:space="preserve">579, </w:t>
      </w:r>
      <w:r w:rsidR="004C6759" w:rsidRPr="00383694">
        <w:rPr>
          <w:rFonts w:ascii="Calibri" w:eastAsia="MS ??" w:hAnsi="Calibri" w:cs="Calibri"/>
          <w:sz w:val="24"/>
          <w:szCs w:val="24"/>
        </w:rPr>
        <w:t>de</w:t>
      </w:r>
      <w:r w:rsidRPr="00383694">
        <w:rPr>
          <w:rFonts w:ascii="Calibri" w:eastAsia="MS ??" w:hAnsi="Calibri" w:cs="Calibri"/>
          <w:sz w:val="24"/>
          <w:szCs w:val="24"/>
        </w:rPr>
        <w:t xml:space="preserve"> 1</w:t>
      </w:r>
      <w:r w:rsidR="005A69F2">
        <w:rPr>
          <w:rFonts w:ascii="Calibri" w:eastAsia="MS ??" w:hAnsi="Calibri" w:cs="Calibri"/>
          <w:sz w:val="24"/>
          <w:szCs w:val="24"/>
        </w:rPr>
        <w:t>º</w:t>
      </w:r>
      <w:r w:rsidRPr="00383694">
        <w:rPr>
          <w:rFonts w:ascii="Calibri" w:eastAsia="MS ??" w:hAnsi="Calibri" w:cs="Calibri"/>
          <w:sz w:val="24"/>
          <w:szCs w:val="24"/>
        </w:rPr>
        <w:t xml:space="preserve"> de dezembro de 2011;</w:t>
      </w:r>
    </w:p>
    <w:p w:rsidR="0067565E" w:rsidRPr="00383694" w:rsidRDefault="00653A9A"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XLIII – </w:t>
      </w:r>
      <w:r w:rsidR="001000A8" w:rsidRPr="00383694">
        <w:rPr>
          <w:rFonts w:ascii="Calibri" w:eastAsia="MS ??" w:hAnsi="Calibri" w:cs="Calibri"/>
          <w:sz w:val="24"/>
          <w:szCs w:val="24"/>
        </w:rPr>
        <w:t xml:space="preserve">a </w:t>
      </w:r>
      <w:r w:rsidRPr="00383694">
        <w:rPr>
          <w:rFonts w:ascii="Calibri" w:eastAsia="MS ??" w:hAnsi="Calibri" w:cs="Calibri"/>
          <w:sz w:val="24"/>
          <w:szCs w:val="24"/>
        </w:rPr>
        <w:t xml:space="preserve">Lei nº </w:t>
      </w:r>
      <w:r w:rsidR="0067565E" w:rsidRPr="00383694">
        <w:rPr>
          <w:rFonts w:ascii="Calibri" w:eastAsia="MS ??" w:hAnsi="Calibri" w:cs="Calibri"/>
          <w:sz w:val="24"/>
          <w:szCs w:val="24"/>
        </w:rPr>
        <w:t>7</w:t>
      </w:r>
      <w:r w:rsidR="00C01E4A" w:rsidRPr="00383694">
        <w:rPr>
          <w:rFonts w:ascii="Calibri" w:eastAsia="MS ??" w:hAnsi="Calibri" w:cs="Calibri"/>
          <w:sz w:val="24"/>
          <w:szCs w:val="24"/>
        </w:rPr>
        <w:t>.</w:t>
      </w:r>
      <w:r w:rsidR="0067565E" w:rsidRPr="00383694">
        <w:rPr>
          <w:rFonts w:ascii="Calibri" w:eastAsia="MS ??" w:hAnsi="Calibri" w:cs="Calibri"/>
          <w:sz w:val="24"/>
          <w:szCs w:val="24"/>
        </w:rPr>
        <w:t xml:space="preserve">601, </w:t>
      </w:r>
      <w:r w:rsidR="004C6759" w:rsidRPr="00383694">
        <w:rPr>
          <w:rFonts w:ascii="Calibri" w:eastAsia="MS ??" w:hAnsi="Calibri" w:cs="Calibri"/>
          <w:sz w:val="24"/>
          <w:szCs w:val="24"/>
        </w:rPr>
        <w:t>de</w:t>
      </w:r>
      <w:r w:rsidRPr="00383694">
        <w:rPr>
          <w:rFonts w:ascii="Calibri" w:eastAsia="MS ??" w:hAnsi="Calibri" w:cs="Calibri"/>
          <w:sz w:val="24"/>
          <w:szCs w:val="24"/>
        </w:rPr>
        <w:t xml:space="preserve"> 12 de dezembro de 2011;</w:t>
      </w:r>
    </w:p>
    <w:p w:rsidR="0067565E" w:rsidRPr="00383694" w:rsidRDefault="00653A9A"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XLIV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00C01E4A" w:rsidRPr="00383694">
        <w:rPr>
          <w:rFonts w:ascii="Calibri" w:eastAsia="MS ??" w:hAnsi="Calibri" w:cs="Calibri"/>
          <w:sz w:val="24"/>
          <w:szCs w:val="24"/>
        </w:rPr>
        <w:t>n</w:t>
      </w:r>
      <w:r w:rsidR="0067565E" w:rsidRPr="00383694">
        <w:rPr>
          <w:rFonts w:ascii="Calibri" w:eastAsia="MS ??" w:hAnsi="Calibri" w:cs="Calibri"/>
          <w:sz w:val="24"/>
          <w:szCs w:val="24"/>
        </w:rPr>
        <w:t>º 7</w:t>
      </w:r>
      <w:r w:rsidR="00C01E4A" w:rsidRPr="00383694">
        <w:rPr>
          <w:rFonts w:ascii="Calibri" w:eastAsia="MS ??" w:hAnsi="Calibri" w:cs="Calibri"/>
          <w:sz w:val="24"/>
          <w:szCs w:val="24"/>
        </w:rPr>
        <w:t>.</w:t>
      </w:r>
      <w:r w:rsidR="0067565E" w:rsidRPr="00383694">
        <w:rPr>
          <w:rFonts w:ascii="Calibri" w:eastAsia="MS ??" w:hAnsi="Calibri" w:cs="Calibri"/>
          <w:sz w:val="24"/>
          <w:szCs w:val="24"/>
        </w:rPr>
        <w:t xml:space="preserve">667, </w:t>
      </w:r>
      <w:r w:rsidR="004C6759" w:rsidRPr="00383694">
        <w:rPr>
          <w:rFonts w:ascii="Calibri" w:eastAsia="MS ??" w:hAnsi="Calibri" w:cs="Calibri"/>
          <w:sz w:val="24"/>
          <w:szCs w:val="24"/>
        </w:rPr>
        <w:t>de</w:t>
      </w:r>
      <w:r w:rsidRPr="00383694">
        <w:rPr>
          <w:rFonts w:ascii="Calibri" w:eastAsia="MS ??" w:hAnsi="Calibri" w:cs="Calibri"/>
          <w:sz w:val="24"/>
          <w:szCs w:val="24"/>
        </w:rPr>
        <w:t xml:space="preserve"> 08 de março de 2012;</w:t>
      </w:r>
    </w:p>
    <w:p w:rsidR="0067565E" w:rsidRPr="00383694" w:rsidRDefault="00653A9A"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XLV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00C01E4A" w:rsidRPr="00383694">
        <w:rPr>
          <w:rFonts w:ascii="Calibri" w:eastAsia="MS ??" w:hAnsi="Calibri" w:cs="Calibri"/>
          <w:sz w:val="24"/>
          <w:szCs w:val="24"/>
        </w:rPr>
        <w:t>n</w:t>
      </w:r>
      <w:r w:rsidR="0067565E" w:rsidRPr="00383694">
        <w:rPr>
          <w:rFonts w:ascii="Calibri" w:eastAsia="MS ??" w:hAnsi="Calibri" w:cs="Calibri"/>
          <w:sz w:val="24"/>
          <w:szCs w:val="24"/>
        </w:rPr>
        <w:t>º 7</w:t>
      </w:r>
      <w:r w:rsidR="00AF18AB" w:rsidRPr="00383694">
        <w:rPr>
          <w:rFonts w:ascii="Calibri" w:eastAsia="MS ??" w:hAnsi="Calibri" w:cs="Calibri"/>
          <w:sz w:val="24"/>
          <w:szCs w:val="24"/>
        </w:rPr>
        <w:t>.</w:t>
      </w:r>
      <w:r w:rsidR="0067565E" w:rsidRPr="00383694">
        <w:rPr>
          <w:rFonts w:ascii="Calibri" w:eastAsia="MS ??" w:hAnsi="Calibri" w:cs="Calibri"/>
          <w:sz w:val="24"/>
          <w:szCs w:val="24"/>
        </w:rPr>
        <w:t xml:space="preserve">675, </w:t>
      </w:r>
      <w:r w:rsidR="004C6759" w:rsidRPr="00383694">
        <w:rPr>
          <w:rFonts w:ascii="Calibri" w:eastAsia="MS ??" w:hAnsi="Calibri" w:cs="Calibri"/>
          <w:sz w:val="24"/>
          <w:szCs w:val="24"/>
        </w:rPr>
        <w:t>de</w:t>
      </w:r>
      <w:r w:rsidRPr="00383694">
        <w:rPr>
          <w:rFonts w:ascii="Calibri" w:eastAsia="MS ??" w:hAnsi="Calibri" w:cs="Calibri"/>
          <w:sz w:val="24"/>
          <w:szCs w:val="24"/>
        </w:rPr>
        <w:t xml:space="preserve"> 14 de março de 2012;</w:t>
      </w:r>
    </w:p>
    <w:p w:rsidR="0067565E" w:rsidRPr="00383694" w:rsidRDefault="00653A9A"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XLVI –</w:t>
      </w:r>
      <w:r w:rsidR="001000A8" w:rsidRPr="00383694">
        <w:rPr>
          <w:rFonts w:ascii="Calibri" w:eastAsia="MS ??" w:hAnsi="Calibri" w:cs="Calibri"/>
          <w:sz w:val="24"/>
          <w:szCs w:val="24"/>
        </w:rPr>
        <w:t xml:space="preserve"> a</w:t>
      </w:r>
      <w:r w:rsidRPr="00383694">
        <w:rPr>
          <w:rFonts w:ascii="Calibri" w:eastAsia="MS ??" w:hAnsi="Calibri" w:cs="Calibri"/>
          <w:sz w:val="24"/>
          <w:szCs w:val="24"/>
        </w:rPr>
        <w:t xml:space="preserve"> </w:t>
      </w:r>
      <w:r w:rsidR="0067565E" w:rsidRPr="00383694">
        <w:rPr>
          <w:rFonts w:ascii="Calibri" w:eastAsia="MS ??" w:hAnsi="Calibri" w:cs="Calibri"/>
          <w:sz w:val="24"/>
          <w:szCs w:val="24"/>
        </w:rPr>
        <w:t xml:space="preserve">Lei </w:t>
      </w:r>
      <w:r w:rsidR="00C01E4A" w:rsidRPr="00383694">
        <w:rPr>
          <w:rFonts w:ascii="Calibri" w:eastAsia="MS ??" w:hAnsi="Calibri" w:cs="Calibri"/>
          <w:sz w:val="24"/>
          <w:szCs w:val="24"/>
        </w:rPr>
        <w:t>n</w:t>
      </w:r>
      <w:r w:rsidR="0067565E" w:rsidRPr="00383694">
        <w:rPr>
          <w:rFonts w:ascii="Calibri" w:eastAsia="MS ??" w:hAnsi="Calibri" w:cs="Calibri"/>
          <w:sz w:val="24"/>
          <w:szCs w:val="24"/>
        </w:rPr>
        <w:t>º 7</w:t>
      </w:r>
      <w:r w:rsidR="00AF18AB" w:rsidRPr="00383694">
        <w:rPr>
          <w:rFonts w:ascii="Calibri" w:eastAsia="MS ??" w:hAnsi="Calibri" w:cs="Calibri"/>
          <w:sz w:val="24"/>
          <w:szCs w:val="24"/>
        </w:rPr>
        <w:t>.</w:t>
      </w:r>
      <w:r w:rsidR="0067565E" w:rsidRPr="00383694">
        <w:rPr>
          <w:rFonts w:ascii="Calibri" w:eastAsia="MS ??" w:hAnsi="Calibri" w:cs="Calibri"/>
          <w:sz w:val="24"/>
          <w:szCs w:val="24"/>
        </w:rPr>
        <w:t xml:space="preserve">710, </w:t>
      </w:r>
      <w:r w:rsidR="004C6759" w:rsidRPr="00383694">
        <w:rPr>
          <w:rFonts w:ascii="Calibri" w:eastAsia="MS ??" w:hAnsi="Calibri" w:cs="Calibri"/>
          <w:sz w:val="24"/>
          <w:szCs w:val="24"/>
        </w:rPr>
        <w:t>de</w:t>
      </w:r>
      <w:r w:rsidRPr="00383694">
        <w:rPr>
          <w:rFonts w:ascii="Calibri" w:eastAsia="MS ??" w:hAnsi="Calibri" w:cs="Calibri"/>
          <w:sz w:val="24"/>
          <w:szCs w:val="24"/>
        </w:rPr>
        <w:t xml:space="preserve"> 25 de abril de 2012;</w:t>
      </w:r>
    </w:p>
    <w:p w:rsidR="0067565E" w:rsidRPr="00383694" w:rsidRDefault="00653A9A"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XLVII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00C01E4A" w:rsidRPr="00383694">
        <w:rPr>
          <w:rFonts w:ascii="Calibri" w:eastAsia="MS ??" w:hAnsi="Calibri" w:cs="Calibri"/>
          <w:sz w:val="24"/>
          <w:szCs w:val="24"/>
        </w:rPr>
        <w:t>n</w:t>
      </w:r>
      <w:r w:rsidR="0067565E" w:rsidRPr="00383694">
        <w:rPr>
          <w:rFonts w:ascii="Calibri" w:eastAsia="MS ??" w:hAnsi="Calibri" w:cs="Calibri"/>
          <w:sz w:val="24"/>
          <w:szCs w:val="24"/>
        </w:rPr>
        <w:t>º 7</w:t>
      </w:r>
      <w:r w:rsidR="00AF18AB" w:rsidRPr="00383694">
        <w:rPr>
          <w:rFonts w:ascii="Calibri" w:eastAsia="MS ??" w:hAnsi="Calibri" w:cs="Calibri"/>
          <w:sz w:val="24"/>
          <w:szCs w:val="24"/>
        </w:rPr>
        <w:t>.</w:t>
      </w:r>
      <w:r w:rsidR="0067565E" w:rsidRPr="00383694">
        <w:rPr>
          <w:rFonts w:ascii="Calibri" w:eastAsia="MS ??" w:hAnsi="Calibri" w:cs="Calibri"/>
          <w:sz w:val="24"/>
          <w:szCs w:val="24"/>
        </w:rPr>
        <w:t xml:space="preserve">719, </w:t>
      </w:r>
      <w:r w:rsidR="004C6759" w:rsidRPr="00383694">
        <w:rPr>
          <w:rFonts w:ascii="Calibri" w:eastAsia="MS ??" w:hAnsi="Calibri" w:cs="Calibri"/>
          <w:sz w:val="24"/>
          <w:szCs w:val="24"/>
        </w:rPr>
        <w:t>de</w:t>
      </w:r>
      <w:r w:rsidRPr="00383694">
        <w:rPr>
          <w:rFonts w:ascii="Calibri" w:eastAsia="MS ??" w:hAnsi="Calibri" w:cs="Calibri"/>
          <w:sz w:val="24"/>
          <w:szCs w:val="24"/>
        </w:rPr>
        <w:t xml:space="preserve"> 11 de maio de 2012;</w:t>
      </w:r>
    </w:p>
    <w:p w:rsidR="0067565E" w:rsidRPr="00383694" w:rsidRDefault="00653A9A"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XLVIII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00C01E4A" w:rsidRPr="00383694">
        <w:rPr>
          <w:rFonts w:ascii="Calibri" w:eastAsia="MS ??" w:hAnsi="Calibri" w:cs="Calibri"/>
          <w:sz w:val="24"/>
          <w:szCs w:val="24"/>
        </w:rPr>
        <w:t>n</w:t>
      </w:r>
      <w:r w:rsidR="0067565E" w:rsidRPr="00383694">
        <w:rPr>
          <w:rFonts w:ascii="Calibri" w:eastAsia="MS ??" w:hAnsi="Calibri" w:cs="Calibri"/>
          <w:sz w:val="24"/>
          <w:szCs w:val="24"/>
        </w:rPr>
        <w:t>º 7</w:t>
      </w:r>
      <w:r w:rsidR="00AF18AB" w:rsidRPr="00383694">
        <w:rPr>
          <w:rFonts w:ascii="Calibri" w:eastAsia="MS ??" w:hAnsi="Calibri" w:cs="Calibri"/>
          <w:sz w:val="24"/>
          <w:szCs w:val="24"/>
        </w:rPr>
        <w:t>.</w:t>
      </w:r>
      <w:r w:rsidR="0067565E" w:rsidRPr="00383694">
        <w:rPr>
          <w:rFonts w:ascii="Calibri" w:eastAsia="MS ??" w:hAnsi="Calibri" w:cs="Calibri"/>
          <w:sz w:val="24"/>
          <w:szCs w:val="24"/>
        </w:rPr>
        <w:t xml:space="preserve">831, </w:t>
      </w:r>
      <w:r w:rsidR="004C6759" w:rsidRPr="00383694">
        <w:rPr>
          <w:rFonts w:ascii="Calibri" w:eastAsia="MS ??" w:hAnsi="Calibri" w:cs="Calibri"/>
          <w:sz w:val="24"/>
          <w:szCs w:val="24"/>
        </w:rPr>
        <w:t>de</w:t>
      </w:r>
      <w:r w:rsidRPr="00383694">
        <w:rPr>
          <w:rFonts w:ascii="Calibri" w:eastAsia="MS ??" w:hAnsi="Calibri" w:cs="Calibri"/>
          <w:sz w:val="24"/>
          <w:szCs w:val="24"/>
        </w:rPr>
        <w:t xml:space="preserve"> 30 de novembro de 2012;</w:t>
      </w:r>
    </w:p>
    <w:p w:rsidR="0067565E" w:rsidRPr="00383694" w:rsidRDefault="00653A9A"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XLIX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00C01E4A" w:rsidRPr="00383694">
        <w:rPr>
          <w:rFonts w:ascii="Calibri" w:eastAsia="MS ??" w:hAnsi="Calibri" w:cs="Calibri"/>
          <w:sz w:val="24"/>
          <w:szCs w:val="24"/>
        </w:rPr>
        <w:t>n</w:t>
      </w:r>
      <w:r w:rsidR="0067565E" w:rsidRPr="00383694">
        <w:rPr>
          <w:rFonts w:ascii="Calibri" w:eastAsia="MS ??" w:hAnsi="Calibri" w:cs="Calibri"/>
          <w:sz w:val="24"/>
          <w:szCs w:val="24"/>
        </w:rPr>
        <w:t>º 7</w:t>
      </w:r>
      <w:r w:rsidR="00AF18AB" w:rsidRPr="00383694">
        <w:rPr>
          <w:rFonts w:ascii="Calibri" w:eastAsia="MS ??" w:hAnsi="Calibri" w:cs="Calibri"/>
          <w:sz w:val="24"/>
          <w:szCs w:val="24"/>
        </w:rPr>
        <w:t>.</w:t>
      </w:r>
      <w:r w:rsidR="0067565E" w:rsidRPr="00383694">
        <w:rPr>
          <w:rFonts w:ascii="Calibri" w:eastAsia="MS ??" w:hAnsi="Calibri" w:cs="Calibri"/>
          <w:sz w:val="24"/>
          <w:szCs w:val="24"/>
        </w:rPr>
        <w:t xml:space="preserve">842, </w:t>
      </w:r>
      <w:r w:rsidR="004C6759" w:rsidRPr="00383694">
        <w:rPr>
          <w:rFonts w:ascii="Calibri" w:eastAsia="MS ??" w:hAnsi="Calibri" w:cs="Calibri"/>
          <w:sz w:val="24"/>
          <w:szCs w:val="24"/>
        </w:rPr>
        <w:t>de</w:t>
      </w:r>
      <w:r w:rsidRPr="00383694">
        <w:rPr>
          <w:rFonts w:ascii="Calibri" w:eastAsia="MS ??" w:hAnsi="Calibri" w:cs="Calibri"/>
          <w:sz w:val="24"/>
          <w:szCs w:val="24"/>
        </w:rPr>
        <w:t xml:space="preserve"> 05 de dezembro de 2012;</w:t>
      </w:r>
    </w:p>
    <w:p w:rsidR="0067565E" w:rsidRPr="00383694" w:rsidRDefault="00653A9A"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L – </w:t>
      </w:r>
      <w:r w:rsidR="001000A8" w:rsidRPr="00383694">
        <w:rPr>
          <w:rFonts w:ascii="Calibri" w:eastAsia="MS ??" w:hAnsi="Calibri" w:cs="Calibri"/>
          <w:sz w:val="24"/>
          <w:szCs w:val="24"/>
        </w:rPr>
        <w:t xml:space="preserve">os </w:t>
      </w:r>
      <w:r w:rsidRPr="00383694">
        <w:rPr>
          <w:rFonts w:ascii="Calibri" w:eastAsia="MS ??" w:hAnsi="Calibri" w:cs="Calibri"/>
          <w:sz w:val="24"/>
          <w:szCs w:val="24"/>
        </w:rPr>
        <w:t>art</w:t>
      </w:r>
      <w:r w:rsidR="00880FDA">
        <w:rPr>
          <w:rFonts w:ascii="Calibri" w:eastAsia="MS ??" w:hAnsi="Calibri" w:cs="Calibri"/>
          <w:sz w:val="24"/>
          <w:szCs w:val="24"/>
        </w:rPr>
        <w:t>s.</w:t>
      </w:r>
      <w:r w:rsidRPr="00383694">
        <w:rPr>
          <w:rFonts w:ascii="Calibri" w:eastAsia="MS ??" w:hAnsi="Calibri" w:cs="Calibri"/>
          <w:sz w:val="24"/>
          <w:szCs w:val="24"/>
        </w:rPr>
        <w:t xml:space="preserve"> 1º a 3º da </w:t>
      </w:r>
      <w:r w:rsidR="0067565E" w:rsidRPr="00383694">
        <w:rPr>
          <w:rFonts w:ascii="Calibri" w:eastAsia="MS ??" w:hAnsi="Calibri" w:cs="Calibri"/>
          <w:sz w:val="24"/>
          <w:szCs w:val="24"/>
        </w:rPr>
        <w:t>Lei nº 7</w:t>
      </w:r>
      <w:r w:rsidR="00AF18AB" w:rsidRPr="00383694">
        <w:rPr>
          <w:rFonts w:ascii="Calibri" w:eastAsia="MS ??" w:hAnsi="Calibri" w:cs="Calibri"/>
          <w:sz w:val="24"/>
          <w:szCs w:val="24"/>
        </w:rPr>
        <w:t>.</w:t>
      </w:r>
      <w:r w:rsidR="0067565E" w:rsidRPr="00383694">
        <w:rPr>
          <w:rFonts w:ascii="Calibri" w:eastAsia="MS ??" w:hAnsi="Calibri" w:cs="Calibri"/>
          <w:sz w:val="24"/>
          <w:szCs w:val="24"/>
        </w:rPr>
        <w:t xml:space="preserve">867, </w:t>
      </w:r>
      <w:r w:rsidR="004C6759" w:rsidRPr="00383694">
        <w:rPr>
          <w:rFonts w:ascii="Calibri" w:eastAsia="MS ??" w:hAnsi="Calibri" w:cs="Calibri"/>
          <w:sz w:val="24"/>
          <w:szCs w:val="24"/>
        </w:rPr>
        <w:t>de</w:t>
      </w:r>
      <w:r w:rsidRPr="00383694">
        <w:rPr>
          <w:rFonts w:ascii="Calibri" w:eastAsia="MS ??" w:hAnsi="Calibri" w:cs="Calibri"/>
          <w:sz w:val="24"/>
          <w:szCs w:val="24"/>
        </w:rPr>
        <w:t xml:space="preserve"> 25 de janeiro de 2013;</w:t>
      </w:r>
    </w:p>
    <w:p w:rsidR="0067565E" w:rsidRPr="00383694" w:rsidRDefault="00653A9A"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LI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00AF18AB" w:rsidRPr="00383694">
        <w:rPr>
          <w:rFonts w:ascii="Calibri" w:eastAsia="MS ??" w:hAnsi="Calibri" w:cs="Calibri"/>
          <w:sz w:val="24"/>
          <w:szCs w:val="24"/>
        </w:rPr>
        <w:t>n</w:t>
      </w:r>
      <w:r w:rsidR="0067565E" w:rsidRPr="00383694">
        <w:rPr>
          <w:rFonts w:ascii="Calibri" w:eastAsia="MS ??" w:hAnsi="Calibri" w:cs="Calibri"/>
          <w:sz w:val="24"/>
          <w:szCs w:val="24"/>
        </w:rPr>
        <w:t>º 7</w:t>
      </w:r>
      <w:r w:rsidR="00AF18AB" w:rsidRPr="00383694">
        <w:rPr>
          <w:rFonts w:ascii="Calibri" w:eastAsia="MS ??" w:hAnsi="Calibri" w:cs="Calibri"/>
          <w:sz w:val="24"/>
          <w:szCs w:val="24"/>
        </w:rPr>
        <w:t>.</w:t>
      </w:r>
      <w:r w:rsidR="0067565E" w:rsidRPr="00383694">
        <w:rPr>
          <w:rFonts w:ascii="Calibri" w:eastAsia="MS ??" w:hAnsi="Calibri" w:cs="Calibri"/>
          <w:sz w:val="24"/>
          <w:szCs w:val="24"/>
        </w:rPr>
        <w:t>870,</w:t>
      </w:r>
      <w:r w:rsidRPr="00383694">
        <w:rPr>
          <w:rFonts w:ascii="Calibri" w:eastAsia="MS ??" w:hAnsi="Calibri" w:cs="Calibri"/>
          <w:sz w:val="24"/>
          <w:szCs w:val="24"/>
        </w:rPr>
        <w:t xml:space="preserve"> de 02 de fevereiro de 2013;</w:t>
      </w:r>
    </w:p>
    <w:p w:rsidR="0067565E" w:rsidRPr="00383694" w:rsidRDefault="00653A9A"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LII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00AF18AB" w:rsidRPr="00383694">
        <w:rPr>
          <w:rFonts w:ascii="Calibri" w:eastAsia="MS ??" w:hAnsi="Calibri" w:cs="Calibri"/>
          <w:sz w:val="24"/>
          <w:szCs w:val="24"/>
        </w:rPr>
        <w:t>n</w:t>
      </w:r>
      <w:r w:rsidR="0067565E" w:rsidRPr="00383694">
        <w:rPr>
          <w:rFonts w:ascii="Calibri" w:eastAsia="MS ??" w:hAnsi="Calibri" w:cs="Calibri"/>
          <w:sz w:val="24"/>
          <w:szCs w:val="24"/>
        </w:rPr>
        <w:t>º 7</w:t>
      </w:r>
      <w:r w:rsidR="00AF18AB" w:rsidRPr="00383694">
        <w:rPr>
          <w:rFonts w:ascii="Calibri" w:eastAsia="MS ??" w:hAnsi="Calibri" w:cs="Calibri"/>
          <w:sz w:val="24"/>
          <w:szCs w:val="24"/>
        </w:rPr>
        <w:t>.</w:t>
      </w:r>
      <w:r w:rsidR="0067565E" w:rsidRPr="00383694">
        <w:rPr>
          <w:rFonts w:ascii="Calibri" w:eastAsia="MS ??" w:hAnsi="Calibri" w:cs="Calibri"/>
          <w:sz w:val="24"/>
          <w:szCs w:val="24"/>
        </w:rPr>
        <w:t xml:space="preserve">872, </w:t>
      </w:r>
      <w:r w:rsidRPr="00383694">
        <w:rPr>
          <w:rFonts w:ascii="Calibri" w:eastAsia="MS ??" w:hAnsi="Calibri" w:cs="Calibri"/>
          <w:sz w:val="24"/>
          <w:szCs w:val="24"/>
        </w:rPr>
        <w:t>de 08 de fevereiro de 2013;</w:t>
      </w:r>
    </w:p>
    <w:p w:rsidR="0067565E" w:rsidRPr="00383694" w:rsidRDefault="00653A9A"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LIII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00AF18AB" w:rsidRPr="00383694">
        <w:rPr>
          <w:rFonts w:ascii="Calibri" w:eastAsia="MS ??" w:hAnsi="Calibri" w:cs="Calibri"/>
          <w:sz w:val="24"/>
          <w:szCs w:val="24"/>
        </w:rPr>
        <w:t>n</w:t>
      </w:r>
      <w:r w:rsidR="0067565E" w:rsidRPr="00383694">
        <w:rPr>
          <w:rFonts w:ascii="Calibri" w:eastAsia="MS ??" w:hAnsi="Calibri" w:cs="Calibri"/>
          <w:sz w:val="24"/>
          <w:szCs w:val="24"/>
        </w:rPr>
        <w:t>º 7</w:t>
      </w:r>
      <w:r w:rsidR="00AF18AB" w:rsidRPr="00383694">
        <w:rPr>
          <w:rFonts w:ascii="Calibri" w:eastAsia="MS ??" w:hAnsi="Calibri" w:cs="Calibri"/>
          <w:sz w:val="24"/>
          <w:szCs w:val="24"/>
        </w:rPr>
        <w:t>.</w:t>
      </w:r>
      <w:r w:rsidR="0067565E" w:rsidRPr="00383694">
        <w:rPr>
          <w:rFonts w:ascii="Calibri" w:eastAsia="MS ??" w:hAnsi="Calibri" w:cs="Calibri"/>
          <w:sz w:val="24"/>
          <w:szCs w:val="24"/>
        </w:rPr>
        <w:t xml:space="preserve">917, </w:t>
      </w:r>
      <w:r w:rsidRPr="00383694">
        <w:rPr>
          <w:rFonts w:ascii="Calibri" w:eastAsia="MS ??" w:hAnsi="Calibri" w:cs="Calibri"/>
          <w:sz w:val="24"/>
          <w:szCs w:val="24"/>
        </w:rPr>
        <w:t>de 08 de abril de 2013;</w:t>
      </w:r>
    </w:p>
    <w:p w:rsidR="0067565E" w:rsidRPr="00383694" w:rsidRDefault="00653A9A"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LIV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00AF18AB" w:rsidRPr="00383694">
        <w:rPr>
          <w:rFonts w:ascii="Calibri" w:eastAsia="MS ??" w:hAnsi="Calibri" w:cs="Calibri"/>
          <w:sz w:val="24"/>
          <w:szCs w:val="24"/>
        </w:rPr>
        <w:t>n</w:t>
      </w:r>
      <w:r w:rsidR="0067565E" w:rsidRPr="00383694">
        <w:rPr>
          <w:rFonts w:ascii="Calibri" w:eastAsia="MS ??" w:hAnsi="Calibri" w:cs="Calibri"/>
          <w:sz w:val="24"/>
          <w:szCs w:val="24"/>
        </w:rPr>
        <w:t>º 7</w:t>
      </w:r>
      <w:r w:rsidR="00AF18AB" w:rsidRPr="00383694">
        <w:rPr>
          <w:rFonts w:ascii="Calibri" w:eastAsia="MS ??" w:hAnsi="Calibri" w:cs="Calibri"/>
          <w:sz w:val="24"/>
          <w:szCs w:val="24"/>
        </w:rPr>
        <w:t>.</w:t>
      </w:r>
      <w:r w:rsidR="0067565E" w:rsidRPr="00383694">
        <w:rPr>
          <w:rFonts w:ascii="Calibri" w:eastAsia="MS ??" w:hAnsi="Calibri" w:cs="Calibri"/>
          <w:sz w:val="24"/>
          <w:szCs w:val="24"/>
        </w:rPr>
        <w:t xml:space="preserve">944, </w:t>
      </w:r>
      <w:r w:rsidRPr="00383694">
        <w:rPr>
          <w:rFonts w:ascii="Calibri" w:eastAsia="MS ??" w:hAnsi="Calibri" w:cs="Calibri"/>
          <w:sz w:val="24"/>
          <w:szCs w:val="24"/>
        </w:rPr>
        <w:t xml:space="preserve">de </w:t>
      </w:r>
      <w:r w:rsidR="003D65F8" w:rsidRPr="00383694">
        <w:rPr>
          <w:rFonts w:ascii="Calibri" w:eastAsia="MS ??" w:hAnsi="Calibri" w:cs="Calibri"/>
          <w:sz w:val="24"/>
          <w:szCs w:val="24"/>
        </w:rPr>
        <w:t>17 de maio de 2013;</w:t>
      </w:r>
    </w:p>
    <w:p w:rsidR="0067565E" w:rsidRPr="00383694" w:rsidRDefault="00653A9A"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LV –</w:t>
      </w:r>
      <w:r w:rsidR="008416DE">
        <w:rPr>
          <w:rFonts w:ascii="Calibri" w:eastAsia="MS ??" w:hAnsi="Calibri" w:cs="Calibri"/>
          <w:sz w:val="24"/>
          <w:szCs w:val="24"/>
        </w:rPr>
        <w:t xml:space="preserve"> os arts. 1º, 2º e 4º da</w:t>
      </w:r>
      <w:r w:rsidR="001000A8" w:rsidRPr="00383694">
        <w:rPr>
          <w:rFonts w:ascii="Calibri" w:eastAsia="MS ??" w:hAnsi="Calibri" w:cs="Calibri"/>
          <w:sz w:val="24"/>
          <w:szCs w:val="24"/>
        </w:rPr>
        <w:t xml:space="preserve"> </w:t>
      </w:r>
      <w:r w:rsidR="0067565E" w:rsidRPr="00383694">
        <w:rPr>
          <w:rFonts w:ascii="Calibri" w:eastAsia="MS ??" w:hAnsi="Calibri" w:cs="Calibri"/>
          <w:sz w:val="24"/>
          <w:szCs w:val="24"/>
        </w:rPr>
        <w:t xml:space="preserve">Lei </w:t>
      </w:r>
      <w:r w:rsidR="00AF18AB" w:rsidRPr="00383694">
        <w:rPr>
          <w:rFonts w:ascii="Calibri" w:eastAsia="MS ??" w:hAnsi="Calibri" w:cs="Calibri"/>
          <w:sz w:val="24"/>
          <w:szCs w:val="24"/>
        </w:rPr>
        <w:t>n</w:t>
      </w:r>
      <w:r w:rsidR="0067565E" w:rsidRPr="00383694">
        <w:rPr>
          <w:rFonts w:ascii="Calibri" w:eastAsia="MS ??" w:hAnsi="Calibri" w:cs="Calibri"/>
          <w:sz w:val="24"/>
          <w:szCs w:val="24"/>
        </w:rPr>
        <w:t>º 7</w:t>
      </w:r>
      <w:r w:rsidR="00AF18AB" w:rsidRPr="00383694">
        <w:rPr>
          <w:rFonts w:ascii="Calibri" w:eastAsia="MS ??" w:hAnsi="Calibri" w:cs="Calibri"/>
          <w:sz w:val="24"/>
          <w:szCs w:val="24"/>
        </w:rPr>
        <w:t>.</w:t>
      </w:r>
      <w:r w:rsidR="0067565E" w:rsidRPr="00383694">
        <w:rPr>
          <w:rFonts w:ascii="Calibri" w:eastAsia="MS ??" w:hAnsi="Calibri" w:cs="Calibri"/>
          <w:sz w:val="24"/>
          <w:szCs w:val="24"/>
        </w:rPr>
        <w:t xml:space="preserve">982, </w:t>
      </w:r>
      <w:r w:rsidRPr="00383694">
        <w:rPr>
          <w:rFonts w:ascii="Calibri" w:eastAsia="MS ??" w:hAnsi="Calibri" w:cs="Calibri"/>
          <w:sz w:val="24"/>
          <w:szCs w:val="24"/>
        </w:rPr>
        <w:t>de</w:t>
      </w:r>
      <w:r w:rsidR="003D65F8" w:rsidRPr="00383694">
        <w:rPr>
          <w:rFonts w:ascii="Calibri" w:eastAsia="MS ??" w:hAnsi="Calibri" w:cs="Calibri"/>
          <w:sz w:val="24"/>
          <w:szCs w:val="24"/>
        </w:rPr>
        <w:t xml:space="preserve"> 28 de junho de 2013;</w:t>
      </w:r>
    </w:p>
    <w:p w:rsidR="0067565E" w:rsidRPr="00383694" w:rsidRDefault="003D65F8"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LVI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00AF18AB" w:rsidRPr="00383694">
        <w:rPr>
          <w:rFonts w:ascii="Calibri" w:eastAsia="MS ??" w:hAnsi="Calibri" w:cs="Calibri"/>
          <w:sz w:val="24"/>
          <w:szCs w:val="24"/>
        </w:rPr>
        <w:t>n</w:t>
      </w:r>
      <w:r w:rsidR="0067565E" w:rsidRPr="00383694">
        <w:rPr>
          <w:rFonts w:ascii="Calibri" w:eastAsia="MS ??" w:hAnsi="Calibri" w:cs="Calibri"/>
          <w:sz w:val="24"/>
          <w:szCs w:val="24"/>
        </w:rPr>
        <w:t>º 8</w:t>
      </w:r>
      <w:r w:rsidR="00AF18AB" w:rsidRPr="00383694">
        <w:rPr>
          <w:rFonts w:ascii="Calibri" w:eastAsia="MS ??" w:hAnsi="Calibri" w:cs="Calibri"/>
          <w:sz w:val="24"/>
          <w:szCs w:val="24"/>
        </w:rPr>
        <w:t>.</w:t>
      </w:r>
      <w:r w:rsidR="0067565E" w:rsidRPr="00383694">
        <w:rPr>
          <w:rFonts w:ascii="Calibri" w:eastAsia="MS ??" w:hAnsi="Calibri" w:cs="Calibri"/>
          <w:sz w:val="24"/>
          <w:szCs w:val="24"/>
        </w:rPr>
        <w:t xml:space="preserve">020, </w:t>
      </w:r>
      <w:r w:rsidR="00653A9A" w:rsidRPr="00383694">
        <w:rPr>
          <w:rFonts w:ascii="Calibri" w:eastAsia="MS ??" w:hAnsi="Calibri" w:cs="Calibri"/>
          <w:sz w:val="24"/>
          <w:szCs w:val="24"/>
        </w:rPr>
        <w:t>de</w:t>
      </w:r>
      <w:r w:rsidRPr="00383694">
        <w:rPr>
          <w:rFonts w:ascii="Calibri" w:eastAsia="MS ??" w:hAnsi="Calibri" w:cs="Calibri"/>
          <w:sz w:val="24"/>
          <w:szCs w:val="24"/>
        </w:rPr>
        <w:t xml:space="preserve"> </w:t>
      </w:r>
      <w:r w:rsidR="000D65C2" w:rsidRPr="00383694">
        <w:rPr>
          <w:rFonts w:ascii="Calibri" w:eastAsia="MS ??" w:hAnsi="Calibri" w:cs="Calibri"/>
          <w:sz w:val="24"/>
          <w:szCs w:val="24"/>
        </w:rPr>
        <w:t>20 de setembro de 2013;</w:t>
      </w:r>
    </w:p>
    <w:p w:rsidR="0067565E" w:rsidRPr="00383694" w:rsidRDefault="000D65C2"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LVII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00AF18AB" w:rsidRPr="00383694">
        <w:rPr>
          <w:rFonts w:ascii="Calibri" w:eastAsia="MS ??" w:hAnsi="Calibri" w:cs="Calibri"/>
          <w:sz w:val="24"/>
          <w:szCs w:val="24"/>
        </w:rPr>
        <w:t>n</w:t>
      </w:r>
      <w:r w:rsidR="0067565E" w:rsidRPr="00383694">
        <w:rPr>
          <w:rFonts w:ascii="Calibri" w:eastAsia="MS ??" w:hAnsi="Calibri" w:cs="Calibri"/>
          <w:sz w:val="24"/>
          <w:szCs w:val="24"/>
        </w:rPr>
        <w:t>º 8</w:t>
      </w:r>
      <w:r w:rsidR="00AF18AB" w:rsidRPr="00383694">
        <w:rPr>
          <w:rFonts w:ascii="Calibri" w:eastAsia="MS ??" w:hAnsi="Calibri" w:cs="Calibri"/>
          <w:sz w:val="24"/>
          <w:szCs w:val="24"/>
        </w:rPr>
        <w:t>.</w:t>
      </w:r>
      <w:r w:rsidR="0067565E" w:rsidRPr="00383694">
        <w:rPr>
          <w:rFonts w:ascii="Calibri" w:eastAsia="MS ??" w:hAnsi="Calibri" w:cs="Calibri"/>
          <w:sz w:val="24"/>
          <w:szCs w:val="24"/>
        </w:rPr>
        <w:t xml:space="preserve">024, </w:t>
      </w:r>
      <w:r w:rsidR="00653A9A" w:rsidRPr="00383694">
        <w:rPr>
          <w:rFonts w:ascii="Calibri" w:eastAsia="MS ??" w:hAnsi="Calibri" w:cs="Calibri"/>
          <w:sz w:val="24"/>
          <w:szCs w:val="24"/>
        </w:rPr>
        <w:t>de</w:t>
      </w:r>
      <w:r w:rsidRPr="00383694">
        <w:rPr>
          <w:rFonts w:ascii="Calibri" w:eastAsia="MS ??" w:hAnsi="Calibri" w:cs="Calibri"/>
          <w:sz w:val="24"/>
          <w:szCs w:val="24"/>
        </w:rPr>
        <w:t xml:space="preserve"> 27 de setembro de 2013;</w:t>
      </w:r>
    </w:p>
    <w:p w:rsidR="0067565E" w:rsidRPr="00383694" w:rsidRDefault="000D65C2"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LVIII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00AF18AB" w:rsidRPr="00383694">
        <w:rPr>
          <w:rFonts w:ascii="Calibri" w:eastAsia="MS ??" w:hAnsi="Calibri" w:cs="Calibri"/>
          <w:sz w:val="24"/>
          <w:szCs w:val="24"/>
        </w:rPr>
        <w:t>n</w:t>
      </w:r>
      <w:r w:rsidR="0067565E" w:rsidRPr="00383694">
        <w:rPr>
          <w:rFonts w:ascii="Calibri" w:eastAsia="MS ??" w:hAnsi="Calibri" w:cs="Calibri"/>
          <w:sz w:val="24"/>
          <w:szCs w:val="24"/>
        </w:rPr>
        <w:t>º 8</w:t>
      </w:r>
      <w:r w:rsidR="00AF18AB" w:rsidRPr="00383694">
        <w:rPr>
          <w:rFonts w:ascii="Calibri" w:eastAsia="MS ??" w:hAnsi="Calibri" w:cs="Calibri"/>
          <w:sz w:val="24"/>
          <w:szCs w:val="24"/>
        </w:rPr>
        <w:t>.</w:t>
      </w:r>
      <w:r w:rsidR="0067565E" w:rsidRPr="00383694">
        <w:rPr>
          <w:rFonts w:ascii="Calibri" w:eastAsia="MS ??" w:hAnsi="Calibri" w:cs="Calibri"/>
          <w:sz w:val="24"/>
          <w:szCs w:val="24"/>
        </w:rPr>
        <w:t xml:space="preserve">154, </w:t>
      </w:r>
      <w:r w:rsidR="00653A9A" w:rsidRPr="00383694">
        <w:rPr>
          <w:rFonts w:ascii="Calibri" w:eastAsia="MS ??" w:hAnsi="Calibri" w:cs="Calibri"/>
          <w:sz w:val="24"/>
          <w:szCs w:val="24"/>
        </w:rPr>
        <w:t>de</w:t>
      </w:r>
      <w:r w:rsidRPr="00383694">
        <w:rPr>
          <w:rFonts w:ascii="Calibri" w:eastAsia="MS ??" w:hAnsi="Calibri" w:cs="Calibri"/>
          <w:sz w:val="24"/>
          <w:szCs w:val="24"/>
        </w:rPr>
        <w:t xml:space="preserve"> </w:t>
      </w:r>
      <w:r w:rsidR="00E20955" w:rsidRPr="00383694">
        <w:rPr>
          <w:rFonts w:ascii="Calibri" w:eastAsia="MS ??" w:hAnsi="Calibri" w:cs="Calibri"/>
          <w:sz w:val="24"/>
          <w:szCs w:val="24"/>
        </w:rPr>
        <w:t>10 de março de 2014;</w:t>
      </w:r>
    </w:p>
    <w:p w:rsidR="0067565E" w:rsidRPr="00383694" w:rsidRDefault="000D65C2"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LIX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00AF18AB" w:rsidRPr="00383694">
        <w:rPr>
          <w:rFonts w:ascii="Calibri" w:eastAsia="MS ??" w:hAnsi="Calibri" w:cs="Calibri"/>
          <w:sz w:val="24"/>
          <w:szCs w:val="24"/>
        </w:rPr>
        <w:t>n</w:t>
      </w:r>
      <w:r w:rsidR="0067565E" w:rsidRPr="00383694">
        <w:rPr>
          <w:rFonts w:ascii="Calibri" w:eastAsia="MS ??" w:hAnsi="Calibri" w:cs="Calibri"/>
          <w:sz w:val="24"/>
          <w:szCs w:val="24"/>
        </w:rPr>
        <w:t>º 8</w:t>
      </w:r>
      <w:r w:rsidR="00AF18AB" w:rsidRPr="00383694">
        <w:rPr>
          <w:rFonts w:ascii="Calibri" w:eastAsia="MS ??" w:hAnsi="Calibri" w:cs="Calibri"/>
          <w:sz w:val="24"/>
          <w:szCs w:val="24"/>
        </w:rPr>
        <w:t>.</w:t>
      </w:r>
      <w:r w:rsidR="0067565E" w:rsidRPr="00383694">
        <w:rPr>
          <w:rFonts w:ascii="Calibri" w:eastAsia="MS ??" w:hAnsi="Calibri" w:cs="Calibri"/>
          <w:sz w:val="24"/>
          <w:szCs w:val="24"/>
        </w:rPr>
        <w:t xml:space="preserve">155, </w:t>
      </w:r>
      <w:r w:rsidR="00653A9A" w:rsidRPr="00383694">
        <w:rPr>
          <w:rFonts w:ascii="Calibri" w:eastAsia="MS ??" w:hAnsi="Calibri" w:cs="Calibri"/>
          <w:sz w:val="24"/>
          <w:szCs w:val="24"/>
        </w:rPr>
        <w:t>de</w:t>
      </w:r>
      <w:r w:rsidR="00E20955" w:rsidRPr="00383694">
        <w:rPr>
          <w:rFonts w:ascii="Calibri" w:eastAsia="MS ??" w:hAnsi="Calibri" w:cs="Calibri"/>
          <w:sz w:val="24"/>
          <w:szCs w:val="24"/>
        </w:rPr>
        <w:t xml:space="preserve"> 10 de março de 2014;</w:t>
      </w:r>
    </w:p>
    <w:p w:rsidR="0067565E" w:rsidRPr="00383694" w:rsidRDefault="00E20955"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LX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00AF18AB" w:rsidRPr="00383694">
        <w:rPr>
          <w:rFonts w:ascii="Calibri" w:eastAsia="MS ??" w:hAnsi="Calibri" w:cs="Calibri"/>
          <w:sz w:val="24"/>
          <w:szCs w:val="24"/>
        </w:rPr>
        <w:t>n</w:t>
      </w:r>
      <w:r w:rsidR="0067565E" w:rsidRPr="00383694">
        <w:rPr>
          <w:rFonts w:ascii="Calibri" w:eastAsia="MS ??" w:hAnsi="Calibri" w:cs="Calibri"/>
          <w:sz w:val="24"/>
          <w:szCs w:val="24"/>
        </w:rPr>
        <w:t>º 8</w:t>
      </w:r>
      <w:r w:rsidR="00AF18AB" w:rsidRPr="00383694">
        <w:rPr>
          <w:rFonts w:ascii="Calibri" w:eastAsia="MS ??" w:hAnsi="Calibri" w:cs="Calibri"/>
          <w:sz w:val="24"/>
          <w:szCs w:val="24"/>
        </w:rPr>
        <w:t>.</w:t>
      </w:r>
      <w:r w:rsidR="0067565E" w:rsidRPr="00383694">
        <w:rPr>
          <w:rFonts w:ascii="Calibri" w:eastAsia="MS ??" w:hAnsi="Calibri" w:cs="Calibri"/>
          <w:sz w:val="24"/>
          <w:szCs w:val="24"/>
        </w:rPr>
        <w:t xml:space="preserve">157, </w:t>
      </w:r>
      <w:r w:rsidR="00653A9A" w:rsidRPr="00383694">
        <w:rPr>
          <w:rFonts w:ascii="Calibri" w:eastAsia="MS ??" w:hAnsi="Calibri" w:cs="Calibri"/>
          <w:sz w:val="24"/>
          <w:szCs w:val="24"/>
        </w:rPr>
        <w:t>de</w:t>
      </w:r>
      <w:r w:rsidRPr="00383694">
        <w:rPr>
          <w:rFonts w:ascii="Calibri" w:eastAsia="MS ??" w:hAnsi="Calibri" w:cs="Calibri"/>
          <w:sz w:val="24"/>
          <w:szCs w:val="24"/>
        </w:rPr>
        <w:t xml:space="preserve"> 10 de março de 2014;</w:t>
      </w:r>
    </w:p>
    <w:p w:rsidR="0067565E" w:rsidRPr="00383694" w:rsidRDefault="00E20955"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LXI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00AF18AB" w:rsidRPr="00383694">
        <w:rPr>
          <w:rFonts w:ascii="Calibri" w:eastAsia="MS ??" w:hAnsi="Calibri" w:cs="Calibri"/>
          <w:sz w:val="24"/>
          <w:szCs w:val="24"/>
        </w:rPr>
        <w:t>n</w:t>
      </w:r>
      <w:r w:rsidR="0067565E" w:rsidRPr="00383694">
        <w:rPr>
          <w:rFonts w:ascii="Calibri" w:eastAsia="MS ??" w:hAnsi="Calibri" w:cs="Calibri"/>
          <w:sz w:val="24"/>
          <w:szCs w:val="24"/>
        </w:rPr>
        <w:t>º 8</w:t>
      </w:r>
      <w:r w:rsidR="00AF18AB" w:rsidRPr="00383694">
        <w:rPr>
          <w:rFonts w:ascii="Calibri" w:eastAsia="MS ??" w:hAnsi="Calibri" w:cs="Calibri"/>
          <w:sz w:val="24"/>
          <w:szCs w:val="24"/>
        </w:rPr>
        <w:t>.</w:t>
      </w:r>
      <w:r w:rsidR="0067565E" w:rsidRPr="00383694">
        <w:rPr>
          <w:rFonts w:ascii="Calibri" w:eastAsia="MS ??" w:hAnsi="Calibri" w:cs="Calibri"/>
          <w:sz w:val="24"/>
          <w:szCs w:val="24"/>
        </w:rPr>
        <w:t xml:space="preserve">181, </w:t>
      </w:r>
      <w:r w:rsidR="00653A9A" w:rsidRPr="00383694">
        <w:rPr>
          <w:rFonts w:ascii="Calibri" w:eastAsia="MS ??" w:hAnsi="Calibri" w:cs="Calibri"/>
          <w:sz w:val="24"/>
          <w:szCs w:val="24"/>
        </w:rPr>
        <w:t>de</w:t>
      </w:r>
      <w:r w:rsidRPr="00383694">
        <w:rPr>
          <w:rFonts w:ascii="Calibri" w:eastAsia="MS ??" w:hAnsi="Calibri" w:cs="Calibri"/>
          <w:sz w:val="24"/>
          <w:szCs w:val="24"/>
        </w:rPr>
        <w:t xml:space="preserve"> 09 de abril de 2014;</w:t>
      </w:r>
    </w:p>
    <w:p w:rsidR="0067565E" w:rsidRPr="00383694" w:rsidRDefault="00E20955"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LXII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00AF18AB" w:rsidRPr="00383694">
        <w:rPr>
          <w:rFonts w:ascii="Calibri" w:eastAsia="MS ??" w:hAnsi="Calibri" w:cs="Calibri"/>
          <w:sz w:val="24"/>
          <w:szCs w:val="24"/>
        </w:rPr>
        <w:t>n</w:t>
      </w:r>
      <w:r w:rsidR="0067565E" w:rsidRPr="00383694">
        <w:rPr>
          <w:rFonts w:ascii="Calibri" w:eastAsia="MS ??" w:hAnsi="Calibri" w:cs="Calibri"/>
          <w:sz w:val="24"/>
          <w:szCs w:val="24"/>
        </w:rPr>
        <w:t>º 8</w:t>
      </w:r>
      <w:r w:rsidR="00AF18AB" w:rsidRPr="00383694">
        <w:rPr>
          <w:rFonts w:ascii="Calibri" w:eastAsia="MS ??" w:hAnsi="Calibri" w:cs="Calibri"/>
          <w:sz w:val="24"/>
          <w:szCs w:val="24"/>
        </w:rPr>
        <w:t>.</w:t>
      </w:r>
      <w:r w:rsidR="0067565E" w:rsidRPr="00383694">
        <w:rPr>
          <w:rFonts w:ascii="Calibri" w:eastAsia="MS ??" w:hAnsi="Calibri" w:cs="Calibri"/>
          <w:sz w:val="24"/>
          <w:szCs w:val="24"/>
        </w:rPr>
        <w:t xml:space="preserve">256, </w:t>
      </w:r>
      <w:r w:rsidR="00653A9A" w:rsidRPr="00383694">
        <w:rPr>
          <w:rFonts w:ascii="Calibri" w:eastAsia="MS ??" w:hAnsi="Calibri" w:cs="Calibri"/>
          <w:sz w:val="24"/>
          <w:szCs w:val="24"/>
        </w:rPr>
        <w:t>de</w:t>
      </w:r>
      <w:r w:rsidRPr="00383694">
        <w:rPr>
          <w:rFonts w:ascii="Calibri" w:eastAsia="MS ??" w:hAnsi="Calibri" w:cs="Calibri"/>
          <w:sz w:val="24"/>
          <w:szCs w:val="24"/>
        </w:rPr>
        <w:t xml:space="preserve"> 17 de julho de 2014;</w:t>
      </w:r>
    </w:p>
    <w:p w:rsidR="0067565E" w:rsidRPr="00383694" w:rsidRDefault="00E20955"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LXIII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00AF18AB" w:rsidRPr="00383694">
        <w:rPr>
          <w:rFonts w:ascii="Calibri" w:eastAsia="MS ??" w:hAnsi="Calibri" w:cs="Calibri"/>
          <w:sz w:val="24"/>
          <w:szCs w:val="24"/>
        </w:rPr>
        <w:t>n</w:t>
      </w:r>
      <w:r w:rsidR="0067565E" w:rsidRPr="00383694">
        <w:rPr>
          <w:rFonts w:ascii="Calibri" w:eastAsia="MS ??" w:hAnsi="Calibri" w:cs="Calibri"/>
          <w:sz w:val="24"/>
          <w:szCs w:val="24"/>
        </w:rPr>
        <w:t>º 8</w:t>
      </w:r>
      <w:r w:rsidR="00AF18AB" w:rsidRPr="00383694">
        <w:rPr>
          <w:rFonts w:ascii="Calibri" w:eastAsia="MS ??" w:hAnsi="Calibri" w:cs="Calibri"/>
          <w:sz w:val="24"/>
          <w:szCs w:val="24"/>
        </w:rPr>
        <w:t>.</w:t>
      </w:r>
      <w:r w:rsidR="0067565E" w:rsidRPr="00383694">
        <w:rPr>
          <w:rFonts w:ascii="Calibri" w:eastAsia="MS ??" w:hAnsi="Calibri" w:cs="Calibri"/>
          <w:sz w:val="24"/>
          <w:szCs w:val="24"/>
        </w:rPr>
        <w:t xml:space="preserve">402, </w:t>
      </w:r>
      <w:r w:rsidR="00653A9A" w:rsidRPr="00383694">
        <w:rPr>
          <w:rFonts w:ascii="Calibri" w:eastAsia="MS ??" w:hAnsi="Calibri" w:cs="Calibri"/>
          <w:sz w:val="24"/>
          <w:szCs w:val="24"/>
        </w:rPr>
        <w:t>de</w:t>
      </w:r>
      <w:r w:rsidRPr="00383694">
        <w:rPr>
          <w:rFonts w:ascii="Calibri" w:eastAsia="MS ??" w:hAnsi="Calibri" w:cs="Calibri"/>
          <w:sz w:val="24"/>
          <w:szCs w:val="24"/>
        </w:rPr>
        <w:t xml:space="preserve"> 26 de fevereiro de 2015;</w:t>
      </w:r>
    </w:p>
    <w:p w:rsidR="0067565E" w:rsidRPr="00383694" w:rsidRDefault="00E20955"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LXIV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 nº 8</w:t>
      </w:r>
      <w:r w:rsidR="00AF18AB" w:rsidRPr="00383694">
        <w:rPr>
          <w:rFonts w:ascii="Calibri" w:eastAsia="MS ??" w:hAnsi="Calibri" w:cs="Calibri"/>
          <w:sz w:val="24"/>
          <w:szCs w:val="24"/>
        </w:rPr>
        <w:t>.</w:t>
      </w:r>
      <w:r w:rsidR="0067565E" w:rsidRPr="00383694">
        <w:rPr>
          <w:rFonts w:ascii="Calibri" w:eastAsia="MS ??" w:hAnsi="Calibri" w:cs="Calibri"/>
          <w:sz w:val="24"/>
          <w:szCs w:val="24"/>
        </w:rPr>
        <w:t xml:space="preserve">469, </w:t>
      </w:r>
      <w:r w:rsidR="00653A9A" w:rsidRPr="00383694">
        <w:rPr>
          <w:rFonts w:ascii="Calibri" w:eastAsia="MS ??" w:hAnsi="Calibri" w:cs="Calibri"/>
          <w:sz w:val="24"/>
          <w:szCs w:val="24"/>
        </w:rPr>
        <w:t>de</w:t>
      </w:r>
      <w:r w:rsidRPr="00383694">
        <w:rPr>
          <w:rFonts w:ascii="Calibri" w:eastAsia="MS ??" w:hAnsi="Calibri" w:cs="Calibri"/>
          <w:sz w:val="24"/>
          <w:szCs w:val="24"/>
        </w:rPr>
        <w:t xml:space="preserve"> 20 de maio de 2015;</w:t>
      </w:r>
    </w:p>
    <w:p w:rsidR="0067565E" w:rsidRPr="00383694" w:rsidRDefault="00E20955"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LXV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 nº 8</w:t>
      </w:r>
      <w:r w:rsidR="00AF18AB" w:rsidRPr="00383694">
        <w:rPr>
          <w:rFonts w:ascii="Calibri" w:eastAsia="MS ??" w:hAnsi="Calibri" w:cs="Calibri"/>
          <w:sz w:val="24"/>
          <w:szCs w:val="24"/>
        </w:rPr>
        <w:t>.</w:t>
      </w:r>
      <w:r w:rsidR="0067565E" w:rsidRPr="00383694">
        <w:rPr>
          <w:rFonts w:ascii="Calibri" w:eastAsia="MS ??" w:hAnsi="Calibri" w:cs="Calibri"/>
          <w:sz w:val="24"/>
          <w:szCs w:val="24"/>
        </w:rPr>
        <w:t xml:space="preserve">498, </w:t>
      </w:r>
      <w:r w:rsidR="00653A9A" w:rsidRPr="00383694">
        <w:rPr>
          <w:rFonts w:ascii="Calibri" w:eastAsia="MS ??" w:hAnsi="Calibri" w:cs="Calibri"/>
          <w:sz w:val="24"/>
          <w:szCs w:val="24"/>
        </w:rPr>
        <w:t>de</w:t>
      </w:r>
      <w:r w:rsidRPr="00383694">
        <w:rPr>
          <w:rFonts w:ascii="Calibri" w:eastAsia="MS ??" w:hAnsi="Calibri" w:cs="Calibri"/>
          <w:sz w:val="24"/>
          <w:szCs w:val="24"/>
        </w:rPr>
        <w:t xml:space="preserve"> 15 de julho de 2015;</w:t>
      </w:r>
    </w:p>
    <w:p w:rsidR="0067565E" w:rsidRPr="00383694" w:rsidRDefault="00E20955"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LXVI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00AF18AB" w:rsidRPr="00383694">
        <w:rPr>
          <w:rFonts w:ascii="Calibri" w:eastAsia="MS ??" w:hAnsi="Calibri" w:cs="Calibri"/>
          <w:sz w:val="24"/>
          <w:szCs w:val="24"/>
        </w:rPr>
        <w:t>n</w:t>
      </w:r>
      <w:r w:rsidR="0067565E" w:rsidRPr="00383694">
        <w:rPr>
          <w:rFonts w:ascii="Calibri" w:eastAsia="MS ??" w:hAnsi="Calibri" w:cs="Calibri"/>
          <w:sz w:val="24"/>
          <w:szCs w:val="24"/>
        </w:rPr>
        <w:t>º 8</w:t>
      </w:r>
      <w:r w:rsidR="00AF18AB" w:rsidRPr="00383694">
        <w:rPr>
          <w:rFonts w:ascii="Calibri" w:eastAsia="MS ??" w:hAnsi="Calibri" w:cs="Calibri"/>
          <w:sz w:val="24"/>
          <w:szCs w:val="24"/>
        </w:rPr>
        <w:t>.</w:t>
      </w:r>
      <w:r w:rsidR="0067565E" w:rsidRPr="00383694">
        <w:rPr>
          <w:rFonts w:ascii="Calibri" w:eastAsia="MS ??" w:hAnsi="Calibri" w:cs="Calibri"/>
          <w:sz w:val="24"/>
          <w:szCs w:val="24"/>
        </w:rPr>
        <w:t xml:space="preserve">520, </w:t>
      </w:r>
      <w:r w:rsidR="00653A9A" w:rsidRPr="00383694">
        <w:rPr>
          <w:rFonts w:ascii="Calibri" w:eastAsia="MS ??" w:hAnsi="Calibri" w:cs="Calibri"/>
          <w:sz w:val="24"/>
          <w:szCs w:val="24"/>
        </w:rPr>
        <w:t>de</w:t>
      </w:r>
      <w:r w:rsidRPr="00383694">
        <w:rPr>
          <w:rFonts w:ascii="Calibri" w:eastAsia="MS ??" w:hAnsi="Calibri" w:cs="Calibri"/>
          <w:sz w:val="24"/>
          <w:szCs w:val="24"/>
        </w:rPr>
        <w:t xml:space="preserve"> 13 de gosto de 2015;</w:t>
      </w:r>
    </w:p>
    <w:p w:rsidR="0067565E" w:rsidRPr="00383694" w:rsidRDefault="00E20955"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LXVII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 nº 8</w:t>
      </w:r>
      <w:r w:rsidR="00AF18AB" w:rsidRPr="00383694">
        <w:rPr>
          <w:rFonts w:ascii="Calibri" w:eastAsia="MS ??" w:hAnsi="Calibri" w:cs="Calibri"/>
          <w:sz w:val="24"/>
          <w:szCs w:val="24"/>
        </w:rPr>
        <w:t>.</w:t>
      </w:r>
      <w:r w:rsidR="0067565E" w:rsidRPr="00383694">
        <w:rPr>
          <w:rFonts w:ascii="Calibri" w:eastAsia="MS ??" w:hAnsi="Calibri" w:cs="Calibri"/>
          <w:sz w:val="24"/>
          <w:szCs w:val="24"/>
        </w:rPr>
        <w:t xml:space="preserve">524, </w:t>
      </w:r>
      <w:r w:rsidR="00653A9A" w:rsidRPr="00383694">
        <w:rPr>
          <w:rFonts w:ascii="Calibri" w:eastAsia="MS ??" w:hAnsi="Calibri" w:cs="Calibri"/>
          <w:sz w:val="24"/>
          <w:szCs w:val="24"/>
        </w:rPr>
        <w:t>de</w:t>
      </w:r>
      <w:r w:rsidRPr="00383694">
        <w:rPr>
          <w:rFonts w:ascii="Calibri" w:eastAsia="MS ??" w:hAnsi="Calibri" w:cs="Calibri"/>
          <w:sz w:val="24"/>
          <w:szCs w:val="24"/>
        </w:rPr>
        <w:t xml:space="preserve"> 13 de agosto de 2015;</w:t>
      </w:r>
    </w:p>
    <w:p w:rsidR="0067565E" w:rsidRPr="00383694" w:rsidRDefault="00E20955"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LXVIII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 nº 8</w:t>
      </w:r>
      <w:r w:rsidR="00AF18AB" w:rsidRPr="00383694">
        <w:rPr>
          <w:rFonts w:ascii="Calibri" w:eastAsia="MS ??" w:hAnsi="Calibri" w:cs="Calibri"/>
          <w:sz w:val="24"/>
          <w:szCs w:val="24"/>
        </w:rPr>
        <w:t>.</w:t>
      </w:r>
      <w:r w:rsidR="0067565E" w:rsidRPr="00383694">
        <w:rPr>
          <w:rFonts w:ascii="Calibri" w:eastAsia="MS ??" w:hAnsi="Calibri" w:cs="Calibri"/>
          <w:sz w:val="24"/>
          <w:szCs w:val="24"/>
        </w:rPr>
        <w:t xml:space="preserve">543, </w:t>
      </w:r>
      <w:r w:rsidR="00653A9A" w:rsidRPr="00383694">
        <w:rPr>
          <w:rFonts w:ascii="Calibri" w:eastAsia="MS ??" w:hAnsi="Calibri" w:cs="Calibri"/>
          <w:sz w:val="24"/>
          <w:szCs w:val="24"/>
        </w:rPr>
        <w:t>de</w:t>
      </w:r>
      <w:r w:rsidRPr="00383694">
        <w:rPr>
          <w:rFonts w:ascii="Calibri" w:eastAsia="MS ??" w:hAnsi="Calibri" w:cs="Calibri"/>
          <w:sz w:val="24"/>
          <w:szCs w:val="24"/>
        </w:rPr>
        <w:t xml:space="preserve"> 18 de setembro de 2015;</w:t>
      </w:r>
    </w:p>
    <w:p w:rsidR="0067565E" w:rsidRPr="00383694" w:rsidRDefault="00E20955"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LXIX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 nº 8</w:t>
      </w:r>
      <w:r w:rsidR="00AF18AB" w:rsidRPr="00383694">
        <w:rPr>
          <w:rFonts w:ascii="Calibri" w:eastAsia="MS ??" w:hAnsi="Calibri" w:cs="Calibri"/>
          <w:sz w:val="24"/>
          <w:szCs w:val="24"/>
        </w:rPr>
        <w:t>.</w:t>
      </w:r>
      <w:r w:rsidR="0067565E" w:rsidRPr="00383694">
        <w:rPr>
          <w:rFonts w:ascii="Calibri" w:eastAsia="MS ??" w:hAnsi="Calibri" w:cs="Calibri"/>
          <w:sz w:val="24"/>
          <w:szCs w:val="24"/>
        </w:rPr>
        <w:t xml:space="preserve">560, </w:t>
      </w:r>
      <w:r w:rsidR="00653A9A" w:rsidRPr="00383694">
        <w:rPr>
          <w:rFonts w:ascii="Calibri" w:eastAsia="MS ??" w:hAnsi="Calibri" w:cs="Calibri"/>
          <w:sz w:val="24"/>
          <w:szCs w:val="24"/>
        </w:rPr>
        <w:t>de</w:t>
      </w:r>
      <w:r w:rsidRPr="00383694">
        <w:rPr>
          <w:rFonts w:ascii="Calibri" w:eastAsia="MS ??" w:hAnsi="Calibri" w:cs="Calibri"/>
          <w:sz w:val="24"/>
          <w:szCs w:val="24"/>
        </w:rPr>
        <w:t xml:space="preserve"> 13 de outubro de 2015;</w:t>
      </w:r>
    </w:p>
    <w:p w:rsidR="0067565E" w:rsidRPr="00383694" w:rsidRDefault="00E20955"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LXX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 nº 8</w:t>
      </w:r>
      <w:r w:rsidR="00AF18AB" w:rsidRPr="00383694">
        <w:rPr>
          <w:rFonts w:ascii="Calibri" w:eastAsia="MS ??" w:hAnsi="Calibri" w:cs="Calibri"/>
          <w:sz w:val="24"/>
          <w:szCs w:val="24"/>
        </w:rPr>
        <w:t>.</w:t>
      </w:r>
      <w:r w:rsidR="0067565E" w:rsidRPr="00383694">
        <w:rPr>
          <w:rFonts w:ascii="Calibri" w:eastAsia="MS ??" w:hAnsi="Calibri" w:cs="Calibri"/>
          <w:sz w:val="24"/>
          <w:szCs w:val="24"/>
        </w:rPr>
        <w:t xml:space="preserve">617, </w:t>
      </w:r>
      <w:r w:rsidR="00653A9A" w:rsidRPr="00383694">
        <w:rPr>
          <w:rFonts w:ascii="Calibri" w:eastAsia="MS ??" w:hAnsi="Calibri" w:cs="Calibri"/>
          <w:sz w:val="24"/>
          <w:szCs w:val="24"/>
        </w:rPr>
        <w:t>de</w:t>
      </w:r>
      <w:r w:rsidRPr="00383694">
        <w:rPr>
          <w:rFonts w:ascii="Calibri" w:eastAsia="MS ??" w:hAnsi="Calibri" w:cs="Calibri"/>
          <w:sz w:val="24"/>
          <w:szCs w:val="24"/>
        </w:rPr>
        <w:t xml:space="preserve"> 07 de janeiro de 2016;</w:t>
      </w:r>
    </w:p>
    <w:p w:rsidR="0067565E" w:rsidRPr="00383694" w:rsidRDefault="00E20955"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LXXI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 nº 8</w:t>
      </w:r>
      <w:r w:rsidR="00AF18AB" w:rsidRPr="00383694">
        <w:rPr>
          <w:rFonts w:ascii="Calibri" w:eastAsia="MS ??" w:hAnsi="Calibri" w:cs="Calibri"/>
          <w:sz w:val="24"/>
          <w:szCs w:val="24"/>
        </w:rPr>
        <w:t>.</w:t>
      </w:r>
      <w:r w:rsidR="0067565E" w:rsidRPr="00383694">
        <w:rPr>
          <w:rFonts w:ascii="Calibri" w:eastAsia="MS ??" w:hAnsi="Calibri" w:cs="Calibri"/>
          <w:sz w:val="24"/>
          <w:szCs w:val="24"/>
        </w:rPr>
        <w:t xml:space="preserve">620, </w:t>
      </w:r>
      <w:r w:rsidRPr="00383694">
        <w:rPr>
          <w:rFonts w:ascii="Calibri" w:eastAsia="MS ??" w:hAnsi="Calibri" w:cs="Calibri"/>
          <w:sz w:val="24"/>
          <w:szCs w:val="24"/>
        </w:rPr>
        <w:t>de 20 de janeiro de 2016;</w:t>
      </w:r>
    </w:p>
    <w:p w:rsidR="0067565E" w:rsidRPr="00383694" w:rsidRDefault="00E20955"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LXXII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 nº 8</w:t>
      </w:r>
      <w:r w:rsidR="00AF18AB" w:rsidRPr="00383694">
        <w:rPr>
          <w:rFonts w:ascii="Calibri" w:eastAsia="MS ??" w:hAnsi="Calibri" w:cs="Calibri"/>
          <w:sz w:val="24"/>
          <w:szCs w:val="24"/>
        </w:rPr>
        <w:t>.</w:t>
      </w:r>
      <w:r w:rsidR="0067565E" w:rsidRPr="00383694">
        <w:rPr>
          <w:rFonts w:ascii="Calibri" w:eastAsia="MS ??" w:hAnsi="Calibri" w:cs="Calibri"/>
          <w:sz w:val="24"/>
          <w:szCs w:val="24"/>
        </w:rPr>
        <w:t>682,</w:t>
      </w:r>
      <w:r w:rsidRPr="00383694">
        <w:rPr>
          <w:rFonts w:ascii="Calibri" w:eastAsia="MS ??" w:hAnsi="Calibri" w:cs="Calibri"/>
          <w:sz w:val="24"/>
          <w:szCs w:val="24"/>
        </w:rPr>
        <w:t xml:space="preserve"> de</w:t>
      </w:r>
      <w:r w:rsidR="0067565E" w:rsidRPr="00383694">
        <w:rPr>
          <w:rFonts w:ascii="Calibri" w:eastAsia="MS ??" w:hAnsi="Calibri" w:cs="Calibri"/>
          <w:sz w:val="24"/>
          <w:szCs w:val="24"/>
        </w:rPr>
        <w:t xml:space="preserve"> </w:t>
      </w:r>
      <w:r w:rsidRPr="00383694">
        <w:rPr>
          <w:rFonts w:ascii="Calibri" w:eastAsia="MS ??" w:hAnsi="Calibri" w:cs="Calibri"/>
          <w:sz w:val="24"/>
          <w:szCs w:val="24"/>
        </w:rPr>
        <w:t>23 de março de 2016;</w:t>
      </w:r>
    </w:p>
    <w:p w:rsidR="0067565E" w:rsidRPr="00383694" w:rsidRDefault="00E20955"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LXXIII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 nº 8</w:t>
      </w:r>
      <w:r w:rsidR="00AF18AB" w:rsidRPr="00383694">
        <w:rPr>
          <w:rFonts w:ascii="Calibri" w:eastAsia="MS ??" w:hAnsi="Calibri" w:cs="Calibri"/>
          <w:sz w:val="24"/>
          <w:szCs w:val="24"/>
        </w:rPr>
        <w:t>.</w:t>
      </w:r>
      <w:r w:rsidR="0067565E" w:rsidRPr="00383694">
        <w:rPr>
          <w:rFonts w:ascii="Calibri" w:eastAsia="MS ??" w:hAnsi="Calibri" w:cs="Calibri"/>
          <w:sz w:val="24"/>
          <w:szCs w:val="24"/>
        </w:rPr>
        <w:t xml:space="preserve">704, </w:t>
      </w:r>
      <w:r w:rsidRPr="00383694">
        <w:rPr>
          <w:rFonts w:ascii="Calibri" w:eastAsia="MS ??" w:hAnsi="Calibri" w:cs="Calibri"/>
          <w:sz w:val="24"/>
          <w:szCs w:val="24"/>
        </w:rPr>
        <w:t>de 08 de abril de 2016;</w:t>
      </w:r>
    </w:p>
    <w:p w:rsidR="0067565E" w:rsidRPr="00383694" w:rsidRDefault="00E20955"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LXXIV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 nº 8</w:t>
      </w:r>
      <w:r w:rsidR="00AF18AB" w:rsidRPr="00383694">
        <w:rPr>
          <w:rFonts w:ascii="Calibri" w:eastAsia="MS ??" w:hAnsi="Calibri" w:cs="Calibri"/>
          <w:sz w:val="24"/>
          <w:szCs w:val="24"/>
        </w:rPr>
        <w:t>.</w:t>
      </w:r>
      <w:r w:rsidR="0067565E" w:rsidRPr="00383694">
        <w:rPr>
          <w:rFonts w:ascii="Calibri" w:eastAsia="MS ??" w:hAnsi="Calibri" w:cs="Calibri"/>
          <w:sz w:val="24"/>
          <w:szCs w:val="24"/>
        </w:rPr>
        <w:t xml:space="preserve">746, </w:t>
      </w:r>
      <w:r w:rsidRPr="00383694">
        <w:rPr>
          <w:rFonts w:ascii="Calibri" w:eastAsia="MS ??" w:hAnsi="Calibri" w:cs="Calibri"/>
          <w:sz w:val="24"/>
          <w:szCs w:val="24"/>
        </w:rPr>
        <w:t>de 30 de junho de 2016;</w:t>
      </w:r>
    </w:p>
    <w:p w:rsidR="0067565E" w:rsidRPr="00383694" w:rsidRDefault="00E20955"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LXXV –</w:t>
      </w:r>
      <w:r w:rsidR="001000A8" w:rsidRPr="00383694">
        <w:rPr>
          <w:rFonts w:ascii="Calibri" w:eastAsia="MS ??" w:hAnsi="Calibri" w:cs="Calibri"/>
          <w:sz w:val="24"/>
          <w:szCs w:val="24"/>
        </w:rPr>
        <w:t xml:space="preserve"> a</w:t>
      </w:r>
      <w:r w:rsidRPr="00383694">
        <w:rPr>
          <w:rFonts w:ascii="Calibri" w:eastAsia="MS ??" w:hAnsi="Calibri" w:cs="Calibri"/>
          <w:sz w:val="24"/>
          <w:szCs w:val="24"/>
        </w:rPr>
        <w:t xml:space="preserve"> </w:t>
      </w:r>
      <w:r w:rsidR="0067565E" w:rsidRPr="00383694">
        <w:rPr>
          <w:rFonts w:ascii="Calibri" w:eastAsia="MS ??" w:hAnsi="Calibri" w:cs="Calibri"/>
          <w:sz w:val="24"/>
          <w:szCs w:val="24"/>
        </w:rPr>
        <w:t>Lei nº 8</w:t>
      </w:r>
      <w:r w:rsidR="002B26C9" w:rsidRPr="00383694">
        <w:rPr>
          <w:rFonts w:ascii="Calibri" w:eastAsia="MS ??" w:hAnsi="Calibri" w:cs="Calibri"/>
          <w:sz w:val="24"/>
          <w:szCs w:val="24"/>
        </w:rPr>
        <w:t>.</w:t>
      </w:r>
      <w:r w:rsidR="0067565E" w:rsidRPr="00383694">
        <w:rPr>
          <w:rFonts w:ascii="Calibri" w:eastAsia="MS ??" w:hAnsi="Calibri" w:cs="Calibri"/>
          <w:sz w:val="24"/>
          <w:szCs w:val="24"/>
        </w:rPr>
        <w:t xml:space="preserve">756, </w:t>
      </w:r>
      <w:r w:rsidRPr="00383694">
        <w:rPr>
          <w:rFonts w:ascii="Calibri" w:eastAsia="MS ??" w:hAnsi="Calibri" w:cs="Calibri"/>
          <w:sz w:val="24"/>
          <w:szCs w:val="24"/>
        </w:rPr>
        <w:t>de 21 de julho de 2016;</w:t>
      </w:r>
    </w:p>
    <w:p w:rsidR="0067565E" w:rsidRPr="00383694" w:rsidRDefault="00E20955"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LXXVI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 nº 8</w:t>
      </w:r>
      <w:r w:rsidR="002B26C9" w:rsidRPr="00383694">
        <w:rPr>
          <w:rFonts w:ascii="Calibri" w:eastAsia="MS ??" w:hAnsi="Calibri" w:cs="Calibri"/>
          <w:sz w:val="24"/>
          <w:szCs w:val="24"/>
        </w:rPr>
        <w:t>.</w:t>
      </w:r>
      <w:r w:rsidR="0067565E" w:rsidRPr="00383694">
        <w:rPr>
          <w:rFonts w:ascii="Calibri" w:eastAsia="MS ??" w:hAnsi="Calibri" w:cs="Calibri"/>
          <w:sz w:val="24"/>
          <w:szCs w:val="24"/>
        </w:rPr>
        <w:t xml:space="preserve">769, </w:t>
      </w:r>
      <w:r w:rsidRPr="00383694">
        <w:rPr>
          <w:rFonts w:ascii="Calibri" w:eastAsia="MS ??" w:hAnsi="Calibri" w:cs="Calibri"/>
          <w:sz w:val="24"/>
          <w:szCs w:val="24"/>
        </w:rPr>
        <w:t>de 18 de agosto de 2016;</w:t>
      </w:r>
    </w:p>
    <w:p w:rsidR="0067565E" w:rsidRPr="00383694" w:rsidRDefault="00E20955"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LXXVII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 nº 8</w:t>
      </w:r>
      <w:r w:rsidR="002B26C9" w:rsidRPr="00383694">
        <w:rPr>
          <w:rFonts w:ascii="Calibri" w:eastAsia="MS ??" w:hAnsi="Calibri" w:cs="Calibri"/>
          <w:sz w:val="24"/>
          <w:szCs w:val="24"/>
        </w:rPr>
        <w:t>.</w:t>
      </w:r>
      <w:r w:rsidR="0067565E" w:rsidRPr="00383694">
        <w:rPr>
          <w:rFonts w:ascii="Calibri" w:eastAsia="MS ??" w:hAnsi="Calibri" w:cs="Calibri"/>
          <w:sz w:val="24"/>
          <w:szCs w:val="24"/>
        </w:rPr>
        <w:t xml:space="preserve">839, </w:t>
      </w:r>
      <w:r w:rsidRPr="00383694">
        <w:rPr>
          <w:rFonts w:ascii="Calibri" w:eastAsia="MS ??" w:hAnsi="Calibri" w:cs="Calibri"/>
          <w:sz w:val="24"/>
          <w:szCs w:val="24"/>
        </w:rPr>
        <w:t>de 12 de dezembro de 2016;</w:t>
      </w:r>
    </w:p>
    <w:p w:rsidR="0067565E" w:rsidRPr="00383694" w:rsidRDefault="00E20955"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LXXVIII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 nº 8</w:t>
      </w:r>
      <w:r w:rsidR="002B26C9" w:rsidRPr="00383694">
        <w:rPr>
          <w:rFonts w:ascii="Calibri" w:eastAsia="MS ??" w:hAnsi="Calibri" w:cs="Calibri"/>
          <w:sz w:val="24"/>
          <w:szCs w:val="24"/>
        </w:rPr>
        <w:t>.</w:t>
      </w:r>
      <w:r w:rsidR="0067565E" w:rsidRPr="00383694">
        <w:rPr>
          <w:rFonts w:ascii="Calibri" w:eastAsia="MS ??" w:hAnsi="Calibri" w:cs="Calibri"/>
          <w:sz w:val="24"/>
          <w:szCs w:val="24"/>
        </w:rPr>
        <w:t>876,</w:t>
      </w:r>
      <w:r w:rsidRPr="00383694">
        <w:rPr>
          <w:rFonts w:ascii="Calibri" w:eastAsia="MS ??" w:hAnsi="Calibri" w:cs="Calibri"/>
          <w:sz w:val="24"/>
          <w:szCs w:val="24"/>
        </w:rPr>
        <w:t xml:space="preserve"> de</w:t>
      </w:r>
      <w:r w:rsidR="0067565E" w:rsidRPr="00383694">
        <w:rPr>
          <w:rFonts w:ascii="Calibri" w:eastAsia="MS ??" w:hAnsi="Calibri" w:cs="Calibri"/>
          <w:sz w:val="24"/>
          <w:szCs w:val="24"/>
        </w:rPr>
        <w:t xml:space="preserve"> </w:t>
      </w:r>
      <w:r w:rsidRPr="00383694">
        <w:rPr>
          <w:rFonts w:ascii="Calibri" w:eastAsia="MS ??" w:hAnsi="Calibri" w:cs="Calibri"/>
          <w:sz w:val="24"/>
          <w:szCs w:val="24"/>
        </w:rPr>
        <w:t>02 de fevereiro de 2017;</w:t>
      </w:r>
    </w:p>
    <w:p w:rsidR="00F23EFA" w:rsidRDefault="00E20955"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LXXIX –</w:t>
      </w:r>
      <w:r w:rsidR="00C91521">
        <w:rPr>
          <w:rFonts w:ascii="Calibri" w:eastAsia="MS ??" w:hAnsi="Calibri" w:cs="Calibri"/>
          <w:sz w:val="24"/>
          <w:szCs w:val="24"/>
        </w:rPr>
        <w:t xml:space="preserve"> </w:t>
      </w:r>
      <w:r w:rsidR="00F23EFA">
        <w:rPr>
          <w:rFonts w:ascii="Calibri" w:eastAsia="MS ??" w:hAnsi="Calibri" w:cs="Calibri"/>
          <w:sz w:val="24"/>
          <w:szCs w:val="24"/>
        </w:rPr>
        <w:t>da Lei n</w:t>
      </w:r>
      <w:r w:rsidR="00C91521">
        <w:rPr>
          <w:rFonts w:ascii="Calibri" w:eastAsia="MS ??" w:hAnsi="Calibri" w:cs="Calibri"/>
          <w:sz w:val="24"/>
          <w:szCs w:val="24"/>
        </w:rPr>
        <w:t>º 8.916, de 28 de março de 2017:</w:t>
      </w:r>
    </w:p>
    <w:p w:rsidR="00C91521" w:rsidRPr="00C91521" w:rsidRDefault="00C91521" w:rsidP="00C91521">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C91521">
        <w:rPr>
          <w:rFonts w:ascii="Calibri" w:eastAsia="MS ??" w:hAnsi="Calibri" w:cs="Calibri"/>
          <w:sz w:val="24"/>
          <w:szCs w:val="24"/>
        </w:rPr>
        <w:t>a) os §§ 1º e 2º do art. 6º;</w:t>
      </w:r>
    </w:p>
    <w:p w:rsidR="00C91521" w:rsidRPr="00C91521" w:rsidRDefault="00C91521" w:rsidP="00C91521">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C91521">
        <w:rPr>
          <w:rFonts w:ascii="Calibri" w:eastAsia="MS ??" w:hAnsi="Calibri" w:cs="Calibri"/>
          <w:sz w:val="24"/>
          <w:szCs w:val="24"/>
        </w:rPr>
        <w:t>b) os art. 34</w:t>
      </w:r>
      <w:r>
        <w:rPr>
          <w:rFonts w:ascii="Calibri" w:eastAsia="MS ??" w:hAnsi="Calibri" w:cs="Calibri"/>
          <w:sz w:val="24"/>
          <w:szCs w:val="24"/>
        </w:rPr>
        <w:t xml:space="preserve"> e</w:t>
      </w:r>
      <w:r w:rsidRPr="00C91521">
        <w:rPr>
          <w:rFonts w:ascii="Calibri" w:eastAsia="MS ??" w:hAnsi="Calibri" w:cs="Calibri"/>
          <w:sz w:val="24"/>
          <w:szCs w:val="24"/>
        </w:rPr>
        <w:t xml:space="preserve"> 41;</w:t>
      </w:r>
    </w:p>
    <w:p w:rsidR="00C91521" w:rsidRDefault="00C91521" w:rsidP="00C91521">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C91521">
        <w:rPr>
          <w:rFonts w:ascii="Calibri" w:eastAsia="MS ??" w:hAnsi="Calibri" w:cs="Calibri"/>
          <w:sz w:val="24"/>
          <w:szCs w:val="24"/>
        </w:rPr>
        <w:t>c) os Anexos I a IV;</w:t>
      </w:r>
    </w:p>
    <w:p w:rsidR="00F23EFA" w:rsidRDefault="00CA782F" w:rsidP="00C91521">
      <w:pPr>
        <w:tabs>
          <w:tab w:val="left" w:pos="709"/>
          <w:tab w:val="left" w:pos="1418"/>
          <w:tab w:val="left" w:pos="2127"/>
        </w:tabs>
        <w:spacing w:before="120" w:after="120" w:line="360" w:lineRule="auto"/>
        <w:ind w:firstLine="709"/>
        <w:jc w:val="both"/>
        <w:rPr>
          <w:rFonts w:ascii="Calibri" w:eastAsia="MS ??" w:hAnsi="Calibri" w:cs="Calibri"/>
          <w:sz w:val="24"/>
          <w:szCs w:val="24"/>
        </w:rPr>
      </w:pPr>
      <w:r>
        <w:rPr>
          <w:rFonts w:ascii="Calibri" w:eastAsia="MS ??" w:hAnsi="Calibri" w:cs="Calibri"/>
          <w:sz w:val="24"/>
          <w:szCs w:val="24"/>
        </w:rPr>
        <w:t>LXXX –</w:t>
      </w:r>
      <w:r w:rsidR="00C91521">
        <w:rPr>
          <w:rFonts w:ascii="Calibri" w:eastAsia="MS ??" w:hAnsi="Calibri" w:cs="Calibri"/>
          <w:sz w:val="24"/>
          <w:szCs w:val="24"/>
        </w:rPr>
        <w:t xml:space="preserve"> </w:t>
      </w:r>
      <w:r w:rsidR="00F23EFA">
        <w:rPr>
          <w:rFonts w:ascii="Calibri" w:eastAsia="MS ??" w:hAnsi="Calibri" w:cs="Calibri"/>
          <w:sz w:val="24"/>
          <w:szCs w:val="24"/>
        </w:rPr>
        <w:t>da Lei nº 8.931, de 30 de março d</w:t>
      </w:r>
      <w:r w:rsidR="00C91521">
        <w:rPr>
          <w:rFonts w:ascii="Calibri" w:eastAsia="MS ??" w:hAnsi="Calibri" w:cs="Calibri"/>
          <w:sz w:val="24"/>
          <w:szCs w:val="24"/>
        </w:rPr>
        <w:t>e 2017:</w:t>
      </w:r>
    </w:p>
    <w:p w:rsidR="00C91521" w:rsidRDefault="00C91521" w:rsidP="00C91521">
      <w:pPr>
        <w:tabs>
          <w:tab w:val="left" w:pos="709"/>
          <w:tab w:val="left" w:pos="1418"/>
          <w:tab w:val="left" w:pos="2127"/>
        </w:tabs>
        <w:spacing w:before="120" w:after="120" w:line="360" w:lineRule="auto"/>
        <w:ind w:firstLine="709"/>
        <w:jc w:val="both"/>
        <w:rPr>
          <w:rFonts w:ascii="Calibri" w:eastAsia="MS ??" w:hAnsi="Calibri" w:cs="Calibri"/>
          <w:sz w:val="24"/>
          <w:szCs w:val="24"/>
        </w:rPr>
      </w:pPr>
      <w:r>
        <w:rPr>
          <w:rFonts w:ascii="Calibri" w:eastAsia="MS ??" w:hAnsi="Calibri" w:cs="Calibri"/>
          <w:sz w:val="24"/>
          <w:szCs w:val="24"/>
        </w:rPr>
        <w:t>a) o art. 14;</w:t>
      </w:r>
    </w:p>
    <w:p w:rsidR="00C91521" w:rsidRDefault="00C91521" w:rsidP="00C91521">
      <w:pPr>
        <w:tabs>
          <w:tab w:val="left" w:pos="709"/>
          <w:tab w:val="left" w:pos="1418"/>
          <w:tab w:val="left" w:pos="2127"/>
        </w:tabs>
        <w:spacing w:before="120" w:after="120" w:line="360" w:lineRule="auto"/>
        <w:ind w:firstLine="709"/>
        <w:jc w:val="both"/>
        <w:rPr>
          <w:rFonts w:ascii="Calibri" w:eastAsia="MS ??" w:hAnsi="Calibri" w:cs="Calibri"/>
          <w:sz w:val="24"/>
          <w:szCs w:val="24"/>
        </w:rPr>
      </w:pPr>
      <w:r>
        <w:rPr>
          <w:rFonts w:ascii="Calibri" w:eastAsia="MS ??" w:hAnsi="Calibri" w:cs="Calibri"/>
          <w:sz w:val="24"/>
          <w:szCs w:val="24"/>
        </w:rPr>
        <w:t xml:space="preserve">b) o § 4º do art. 15; </w:t>
      </w:r>
    </w:p>
    <w:p w:rsidR="00C91521" w:rsidRDefault="00C91521" w:rsidP="00C91521">
      <w:pPr>
        <w:tabs>
          <w:tab w:val="left" w:pos="709"/>
          <w:tab w:val="left" w:pos="1418"/>
          <w:tab w:val="left" w:pos="2127"/>
        </w:tabs>
        <w:spacing w:before="120" w:after="120" w:line="360" w:lineRule="auto"/>
        <w:ind w:firstLine="709"/>
        <w:jc w:val="both"/>
        <w:rPr>
          <w:rFonts w:ascii="Calibri" w:eastAsia="MS ??" w:hAnsi="Calibri" w:cs="Calibri"/>
          <w:sz w:val="24"/>
          <w:szCs w:val="24"/>
        </w:rPr>
      </w:pPr>
      <w:r>
        <w:rPr>
          <w:rFonts w:ascii="Calibri" w:eastAsia="MS ??" w:hAnsi="Calibri" w:cs="Calibri"/>
          <w:sz w:val="24"/>
          <w:szCs w:val="24"/>
        </w:rPr>
        <w:t>c) o Anexo Único;</w:t>
      </w:r>
    </w:p>
    <w:p w:rsidR="00E20955" w:rsidRPr="00383694" w:rsidRDefault="00AA038F"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Pr>
          <w:rFonts w:ascii="Calibri" w:eastAsia="MS ??" w:hAnsi="Calibri" w:cs="Calibri"/>
          <w:sz w:val="24"/>
          <w:szCs w:val="24"/>
        </w:rPr>
        <w:t xml:space="preserve">LXXXI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 nº 8</w:t>
      </w:r>
      <w:r w:rsidR="002B26C9" w:rsidRPr="00383694">
        <w:rPr>
          <w:rFonts w:ascii="Calibri" w:eastAsia="MS ??" w:hAnsi="Calibri" w:cs="Calibri"/>
          <w:sz w:val="24"/>
          <w:szCs w:val="24"/>
        </w:rPr>
        <w:t>.</w:t>
      </w:r>
      <w:r w:rsidR="0067565E" w:rsidRPr="00383694">
        <w:rPr>
          <w:rFonts w:ascii="Calibri" w:eastAsia="MS ??" w:hAnsi="Calibri" w:cs="Calibri"/>
          <w:sz w:val="24"/>
          <w:szCs w:val="24"/>
        </w:rPr>
        <w:t>983,</w:t>
      </w:r>
      <w:r w:rsidR="00E20955" w:rsidRPr="00383694">
        <w:rPr>
          <w:rFonts w:ascii="Calibri" w:eastAsia="MS ??" w:hAnsi="Calibri" w:cs="Calibri"/>
          <w:sz w:val="24"/>
          <w:szCs w:val="24"/>
        </w:rPr>
        <w:t xml:space="preserve"> de</w:t>
      </w:r>
      <w:r w:rsidR="0067565E" w:rsidRPr="00383694">
        <w:rPr>
          <w:rFonts w:ascii="Calibri" w:eastAsia="MS ??" w:hAnsi="Calibri" w:cs="Calibri"/>
          <w:sz w:val="24"/>
          <w:szCs w:val="24"/>
        </w:rPr>
        <w:t xml:space="preserve"> </w:t>
      </w:r>
      <w:r w:rsidR="008E515C" w:rsidRPr="00383694">
        <w:rPr>
          <w:rFonts w:ascii="Calibri" w:eastAsia="MS ??" w:hAnsi="Calibri" w:cs="Calibri"/>
          <w:sz w:val="24"/>
          <w:szCs w:val="24"/>
        </w:rPr>
        <w:t>24 de maio de 2017;</w:t>
      </w:r>
    </w:p>
    <w:p w:rsidR="0067565E" w:rsidRPr="00383694" w:rsidRDefault="008E515C"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LXXX</w:t>
      </w:r>
      <w:r w:rsidR="00AA038F">
        <w:rPr>
          <w:rFonts w:ascii="Calibri" w:eastAsia="MS ??" w:hAnsi="Calibri" w:cs="Calibri"/>
          <w:sz w:val="24"/>
          <w:szCs w:val="24"/>
        </w:rPr>
        <w:t>II</w:t>
      </w:r>
      <w:r w:rsidRPr="00383694">
        <w:rPr>
          <w:rFonts w:ascii="Calibri" w:eastAsia="MS ??" w:hAnsi="Calibri" w:cs="Calibri"/>
          <w:sz w:val="24"/>
          <w:szCs w:val="24"/>
        </w:rPr>
        <w:t xml:space="preserve"> –</w:t>
      </w:r>
      <w:r w:rsidR="001000A8" w:rsidRPr="00383694">
        <w:rPr>
          <w:rFonts w:ascii="Calibri" w:eastAsia="MS ??" w:hAnsi="Calibri" w:cs="Calibri"/>
          <w:sz w:val="24"/>
          <w:szCs w:val="24"/>
        </w:rPr>
        <w:t xml:space="preserve"> a</w:t>
      </w:r>
      <w:r w:rsidRPr="00383694">
        <w:rPr>
          <w:rFonts w:ascii="Calibri" w:eastAsia="MS ??" w:hAnsi="Calibri" w:cs="Calibri"/>
          <w:sz w:val="24"/>
          <w:szCs w:val="24"/>
        </w:rPr>
        <w:t xml:space="preserve"> </w:t>
      </w:r>
      <w:r w:rsidR="002B26C9" w:rsidRPr="00383694">
        <w:rPr>
          <w:rFonts w:ascii="Calibri" w:eastAsia="MS ??" w:hAnsi="Calibri" w:cs="Calibri"/>
          <w:sz w:val="24"/>
          <w:szCs w:val="24"/>
        </w:rPr>
        <w:t xml:space="preserve">Lei </w:t>
      </w:r>
      <w:r w:rsidR="0067565E" w:rsidRPr="00383694">
        <w:rPr>
          <w:rFonts w:ascii="Calibri" w:eastAsia="MS ??" w:hAnsi="Calibri" w:cs="Calibri"/>
          <w:sz w:val="24"/>
          <w:szCs w:val="24"/>
        </w:rPr>
        <w:t>nº 9</w:t>
      </w:r>
      <w:r w:rsidR="002B26C9" w:rsidRPr="00383694">
        <w:rPr>
          <w:rFonts w:ascii="Calibri" w:eastAsia="MS ??" w:hAnsi="Calibri" w:cs="Calibri"/>
          <w:sz w:val="24"/>
          <w:szCs w:val="24"/>
        </w:rPr>
        <w:t>.</w:t>
      </w:r>
      <w:r w:rsidR="0067565E" w:rsidRPr="00383694">
        <w:rPr>
          <w:rFonts w:ascii="Calibri" w:eastAsia="MS ??" w:hAnsi="Calibri" w:cs="Calibri"/>
          <w:sz w:val="24"/>
          <w:szCs w:val="24"/>
        </w:rPr>
        <w:t xml:space="preserve">027, </w:t>
      </w:r>
      <w:r w:rsidRPr="00383694">
        <w:rPr>
          <w:rFonts w:ascii="Calibri" w:eastAsia="MS ??" w:hAnsi="Calibri" w:cs="Calibri"/>
          <w:sz w:val="24"/>
          <w:szCs w:val="24"/>
        </w:rPr>
        <w:t>de 13 de julho de 2017;</w:t>
      </w:r>
    </w:p>
    <w:p w:rsidR="0067565E" w:rsidRPr="00383694" w:rsidRDefault="008E515C"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LXXXI</w:t>
      </w:r>
      <w:r w:rsidR="00AA038F">
        <w:rPr>
          <w:rFonts w:ascii="Calibri" w:eastAsia="MS ??" w:hAnsi="Calibri" w:cs="Calibri"/>
          <w:sz w:val="24"/>
          <w:szCs w:val="24"/>
        </w:rPr>
        <w:t>II</w:t>
      </w:r>
      <w:r w:rsidRPr="00383694">
        <w:rPr>
          <w:rFonts w:ascii="Calibri" w:eastAsia="MS ??" w:hAnsi="Calibri" w:cs="Calibri"/>
          <w:sz w:val="24"/>
          <w:szCs w:val="24"/>
        </w:rPr>
        <w:t xml:space="preserve">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 nº 9</w:t>
      </w:r>
      <w:r w:rsidR="002B26C9" w:rsidRPr="00383694">
        <w:rPr>
          <w:rFonts w:ascii="Calibri" w:eastAsia="MS ??" w:hAnsi="Calibri" w:cs="Calibri"/>
          <w:sz w:val="24"/>
          <w:szCs w:val="24"/>
        </w:rPr>
        <w:t>.</w:t>
      </w:r>
      <w:r w:rsidR="0067565E" w:rsidRPr="00383694">
        <w:rPr>
          <w:rFonts w:ascii="Calibri" w:eastAsia="MS ??" w:hAnsi="Calibri" w:cs="Calibri"/>
          <w:sz w:val="24"/>
          <w:szCs w:val="24"/>
        </w:rPr>
        <w:t xml:space="preserve">092, </w:t>
      </w:r>
      <w:r w:rsidRPr="00383694">
        <w:rPr>
          <w:rFonts w:ascii="Calibri" w:eastAsia="MS ??" w:hAnsi="Calibri" w:cs="Calibri"/>
          <w:sz w:val="24"/>
          <w:szCs w:val="24"/>
        </w:rPr>
        <w:t>de 21 de setembro de 2017;</w:t>
      </w:r>
    </w:p>
    <w:p w:rsidR="0067565E" w:rsidRPr="00383694" w:rsidRDefault="00AA038F"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Pr>
          <w:rFonts w:ascii="Calibri" w:eastAsia="MS ??" w:hAnsi="Calibri" w:cs="Calibri"/>
          <w:sz w:val="24"/>
          <w:szCs w:val="24"/>
        </w:rPr>
        <w:t>LXXXIV</w:t>
      </w:r>
      <w:r w:rsidR="008E515C" w:rsidRPr="00383694">
        <w:rPr>
          <w:rFonts w:ascii="Calibri" w:eastAsia="MS ??" w:hAnsi="Calibri" w:cs="Calibri"/>
          <w:sz w:val="24"/>
          <w:szCs w:val="24"/>
        </w:rPr>
        <w:t xml:space="preserve"> – </w:t>
      </w:r>
      <w:r w:rsidR="001000A8" w:rsidRPr="00383694">
        <w:rPr>
          <w:rFonts w:ascii="Calibri" w:eastAsia="MS ??" w:hAnsi="Calibri" w:cs="Calibri"/>
          <w:sz w:val="24"/>
          <w:szCs w:val="24"/>
        </w:rPr>
        <w:t xml:space="preserve">a </w:t>
      </w:r>
      <w:r w:rsidR="002B26C9" w:rsidRPr="00383694">
        <w:rPr>
          <w:rFonts w:ascii="Calibri" w:eastAsia="MS ??" w:hAnsi="Calibri" w:cs="Calibri"/>
          <w:sz w:val="24"/>
          <w:szCs w:val="24"/>
        </w:rPr>
        <w:t xml:space="preserve">Lei </w:t>
      </w:r>
      <w:r w:rsidR="0067565E" w:rsidRPr="00383694">
        <w:rPr>
          <w:rFonts w:ascii="Calibri" w:eastAsia="MS ??" w:hAnsi="Calibri" w:cs="Calibri"/>
          <w:sz w:val="24"/>
          <w:szCs w:val="24"/>
        </w:rPr>
        <w:t>nº 9</w:t>
      </w:r>
      <w:r w:rsidR="002B26C9" w:rsidRPr="00383694">
        <w:rPr>
          <w:rFonts w:ascii="Calibri" w:eastAsia="MS ??" w:hAnsi="Calibri" w:cs="Calibri"/>
          <w:sz w:val="24"/>
          <w:szCs w:val="24"/>
        </w:rPr>
        <w:t>.</w:t>
      </w:r>
      <w:r w:rsidR="0067565E" w:rsidRPr="00383694">
        <w:rPr>
          <w:rFonts w:ascii="Calibri" w:eastAsia="MS ??" w:hAnsi="Calibri" w:cs="Calibri"/>
          <w:sz w:val="24"/>
          <w:szCs w:val="24"/>
        </w:rPr>
        <w:t xml:space="preserve">140, </w:t>
      </w:r>
      <w:r w:rsidR="008E515C" w:rsidRPr="00383694">
        <w:rPr>
          <w:rFonts w:ascii="Calibri" w:eastAsia="MS ??" w:hAnsi="Calibri" w:cs="Calibri"/>
          <w:sz w:val="24"/>
          <w:szCs w:val="24"/>
        </w:rPr>
        <w:t>de 30 de novembro de 2017;</w:t>
      </w:r>
    </w:p>
    <w:p w:rsidR="0067565E" w:rsidRPr="00383694" w:rsidRDefault="00AA038F"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Pr>
          <w:rFonts w:ascii="Calibri" w:eastAsia="MS ??" w:hAnsi="Calibri" w:cs="Calibri"/>
          <w:sz w:val="24"/>
          <w:szCs w:val="24"/>
        </w:rPr>
        <w:t>LXXXV</w:t>
      </w:r>
      <w:r w:rsidR="008E515C" w:rsidRPr="00383694">
        <w:rPr>
          <w:rFonts w:ascii="Calibri" w:eastAsia="MS ??" w:hAnsi="Calibri" w:cs="Calibri"/>
          <w:sz w:val="24"/>
          <w:szCs w:val="24"/>
        </w:rPr>
        <w:t xml:space="preserve">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 nº 9</w:t>
      </w:r>
      <w:r w:rsidR="002B26C9" w:rsidRPr="00383694">
        <w:rPr>
          <w:rFonts w:ascii="Calibri" w:eastAsia="MS ??" w:hAnsi="Calibri" w:cs="Calibri"/>
          <w:sz w:val="24"/>
          <w:szCs w:val="24"/>
        </w:rPr>
        <w:t>.</w:t>
      </w:r>
      <w:r w:rsidR="0067565E" w:rsidRPr="00383694">
        <w:rPr>
          <w:rFonts w:ascii="Calibri" w:eastAsia="MS ??" w:hAnsi="Calibri" w:cs="Calibri"/>
          <w:sz w:val="24"/>
          <w:szCs w:val="24"/>
        </w:rPr>
        <w:t xml:space="preserve">170, </w:t>
      </w:r>
      <w:r w:rsidR="008E515C" w:rsidRPr="00383694">
        <w:rPr>
          <w:rFonts w:ascii="Calibri" w:eastAsia="MS ??" w:hAnsi="Calibri" w:cs="Calibri"/>
          <w:sz w:val="24"/>
          <w:szCs w:val="24"/>
        </w:rPr>
        <w:t>de 25 de janeiro de 2018;</w:t>
      </w:r>
    </w:p>
    <w:p w:rsidR="0067565E" w:rsidRPr="00BD3198" w:rsidRDefault="00AA038F"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BD3198">
        <w:rPr>
          <w:rFonts w:ascii="Calibri" w:eastAsia="MS ??" w:hAnsi="Calibri" w:cs="Calibri"/>
          <w:sz w:val="24"/>
          <w:szCs w:val="24"/>
        </w:rPr>
        <w:t>LXXX</w:t>
      </w:r>
      <w:r w:rsidR="008E515C" w:rsidRPr="00BD3198">
        <w:rPr>
          <w:rFonts w:ascii="Calibri" w:eastAsia="MS ??" w:hAnsi="Calibri" w:cs="Calibri"/>
          <w:sz w:val="24"/>
          <w:szCs w:val="24"/>
        </w:rPr>
        <w:t>V</w:t>
      </w:r>
      <w:r w:rsidRPr="00BD3198">
        <w:rPr>
          <w:rFonts w:ascii="Calibri" w:eastAsia="MS ??" w:hAnsi="Calibri" w:cs="Calibri"/>
          <w:sz w:val="24"/>
          <w:szCs w:val="24"/>
        </w:rPr>
        <w:t>I</w:t>
      </w:r>
      <w:r w:rsidR="008E515C" w:rsidRPr="00BD3198">
        <w:rPr>
          <w:rFonts w:ascii="Calibri" w:eastAsia="MS ??" w:hAnsi="Calibri" w:cs="Calibri"/>
          <w:sz w:val="24"/>
          <w:szCs w:val="24"/>
        </w:rPr>
        <w:t xml:space="preserve"> – </w:t>
      </w:r>
      <w:r w:rsidR="001000A8" w:rsidRPr="00BD3198">
        <w:rPr>
          <w:rFonts w:ascii="Calibri" w:eastAsia="MS ??" w:hAnsi="Calibri" w:cs="Calibri"/>
          <w:sz w:val="24"/>
          <w:szCs w:val="24"/>
        </w:rPr>
        <w:t xml:space="preserve">a </w:t>
      </w:r>
      <w:r w:rsidR="0067565E" w:rsidRPr="00BD3198">
        <w:rPr>
          <w:rFonts w:ascii="Calibri" w:eastAsia="MS ??" w:hAnsi="Calibri" w:cs="Calibri"/>
          <w:sz w:val="24"/>
          <w:szCs w:val="24"/>
        </w:rPr>
        <w:t>Lei nº 9</w:t>
      </w:r>
      <w:r w:rsidR="002B26C9" w:rsidRPr="00BD3198">
        <w:rPr>
          <w:rFonts w:ascii="Calibri" w:eastAsia="MS ??" w:hAnsi="Calibri" w:cs="Calibri"/>
          <w:sz w:val="24"/>
          <w:szCs w:val="24"/>
        </w:rPr>
        <w:t>.</w:t>
      </w:r>
      <w:r w:rsidR="0067565E" w:rsidRPr="00BD3198">
        <w:rPr>
          <w:rFonts w:ascii="Calibri" w:eastAsia="MS ??" w:hAnsi="Calibri" w:cs="Calibri"/>
          <w:sz w:val="24"/>
          <w:szCs w:val="24"/>
        </w:rPr>
        <w:t xml:space="preserve">179, </w:t>
      </w:r>
      <w:r w:rsidR="008E515C" w:rsidRPr="00BD3198">
        <w:rPr>
          <w:rFonts w:ascii="Calibri" w:eastAsia="MS ??" w:hAnsi="Calibri" w:cs="Calibri"/>
          <w:sz w:val="24"/>
          <w:szCs w:val="24"/>
        </w:rPr>
        <w:t>de 31 de janeiro de 2018;</w:t>
      </w:r>
    </w:p>
    <w:p w:rsidR="0067565E" w:rsidRPr="00BD3198" w:rsidRDefault="008E515C"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BD3198">
        <w:rPr>
          <w:rFonts w:ascii="Calibri" w:eastAsia="MS ??" w:hAnsi="Calibri" w:cs="Calibri"/>
          <w:sz w:val="24"/>
          <w:szCs w:val="24"/>
        </w:rPr>
        <w:t>LXXXV</w:t>
      </w:r>
      <w:r w:rsidR="00AA038F" w:rsidRPr="00BD3198">
        <w:rPr>
          <w:rFonts w:ascii="Calibri" w:eastAsia="MS ??" w:hAnsi="Calibri" w:cs="Calibri"/>
          <w:sz w:val="24"/>
          <w:szCs w:val="24"/>
        </w:rPr>
        <w:t>II</w:t>
      </w:r>
      <w:r w:rsidRPr="00BD3198">
        <w:rPr>
          <w:rFonts w:ascii="Calibri" w:eastAsia="MS ??" w:hAnsi="Calibri" w:cs="Calibri"/>
          <w:sz w:val="24"/>
          <w:szCs w:val="24"/>
        </w:rPr>
        <w:t xml:space="preserve"> – </w:t>
      </w:r>
      <w:r w:rsidR="001000A8" w:rsidRPr="00BD3198">
        <w:rPr>
          <w:rFonts w:ascii="Calibri" w:eastAsia="MS ??" w:hAnsi="Calibri" w:cs="Calibri"/>
          <w:sz w:val="24"/>
          <w:szCs w:val="24"/>
        </w:rPr>
        <w:t xml:space="preserve">a </w:t>
      </w:r>
      <w:r w:rsidR="0067565E" w:rsidRPr="00BD3198">
        <w:rPr>
          <w:rFonts w:ascii="Calibri" w:eastAsia="MS ??" w:hAnsi="Calibri" w:cs="Calibri"/>
          <w:sz w:val="24"/>
          <w:szCs w:val="24"/>
        </w:rPr>
        <w:t>Lei nº 9</w:t>
      </w:r>
      <w:r w:rsidR="002B26C9" w:rsidRPr="00BD3198">
        <w:rPr>
          <w:rFonts w:ascii="Calibri" w:eastAsia="MS ??" w:hAnsi="Calibri" w:cs="Calibri"/>
          <w:sz w:val="24"/>
          <w:szCs w:val="24"/>
        </w:rPr>
        <w:t>.</w:t>
      </w:r>
      <w:r w:rsidR="0067565E" w:rsidRPr="00BD3198">
        <w:rPr>
          <w:rFonts w:ascii="Calibri" w:eastAsia="MS ??" w:hAnsi="Calibri" w:cs="Calibri"/>
          <w:sz w:val="24"/>
          <w:szCs w:val="24"/>
        </w:rPr>
        <w:t xml:space="preserve">183, </w:t>
      </w:r>
      <w:r w:rsidRPr="00BD3198">
        <w:rPr>
          <w:rFonts w:ascii="Calibri" w:eastAsia="MS ??" w:hAnsi="Calibri" w:cs="Calibri"/>
          <w:sz w:val="24"/>
          <w:szCs w:val="24"/>
        </w:rPr>
        <w:t>de 08 de fevereiro de 2018;</w:t>
      </w:r>
    </w:p>
    <w:p w:rsidR="0067565E" w:rsidRPr="00BD3198" w:rsidRDefault="008E515C"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BD3198">
        <w:rPr>
          <w:rFonts w:ascii="Calibri" w:eastAsia="MS ??" w:hAnsi="Calibri" w:cs="Calibri"/>
          <w:sz w:val="24"/>
          <w:szCs w:val="24"/>
        </w:rPr>
        <w:t>LXXXVI</w:t>
      </w:r>
      <w:r w:rsidR="00AA038F" w:rsidRPr="00BD3198">
        <w:rPr>
          <w:rFonts w:ascii="Calibri" w:eastAsia="MS ??" w:hAnsi="Calibri" w:cs="Calibri"/>
          <w:sz w:val="24"/>
          <w:szCs w:val="24"/>
        </w:rPr>
        <w:t>II</w:t>
      </w:r>
      <w:r w:rsidRPr="00BD3198">
        <w:rPr>
          <w:rFonts w:ascii="Calibri" w:eastAsia="MS ??" w:hAnsi="Calibri" w:cs="Calibri"/>
          <w:sz w:val="24"/>
          <w:szCs w:val="24"/>
        </w:rPr>
        <w:t xml:space="preserve"> – </w:t>
      </w:r>
      <w:r w:rsidR="001000A8" w:rsidRPr="00BD3198">
        <w:rPr>
          <w:rFonts w:ascii="Calibri" w:eastAsia="MS ??" w:hAnsi="Calibri" w:cs="Calibri"/>
          <w:sz w:val="24"/>
          <w:szCs w:val="24"/>
        </w:rPr>
        <w:t xml:space="preserve">a </w:t>
      </w:r>
      <w:r w:rsidR="0067565E" w:rsidRPr="00BD3198">
        <w:rPr>
          <w:rFonts w:ascii="Calibri" w:eastAsia="MS ??" w:hAnsi="Calibri" w:cs="Calibri"/>
          <w:sz w:val="24"/>
          <w:szCs w:val="24"/>
        </w:rPr>
        <w:t>Lei nº 9</w:t>
      </w:r>
      <w:r w:rsidR="002B26C9" w:rsidRPr="00BD3198">
        <w:rPr>
          <w:rFonts w:ascii="Calibri" w:eastAsia="MS ??" w:hAnsi="Calibri" w:cs="Calibri"/>
          <w:sz w:val="24"/>
          <w:szCs w:val="24"/>
        </w:rPr>
        <w:t>.</w:t>
      </w:r>
      <w:r w:rsidR="0067565E" w:rsidRPr="00BD3198">
        <w:rPr>
          <w:rFonts w:ascii="Calibri" w:eastAsia="MS ??" w:hAnsi="Calibri" w:cs="Calibri"/>
          <w:sz w:val="24"/>
          <w:szCs w:val="24"/>
        </w:rPr>
        <w:t xml:space="preserve">184, </w:t>
      </w:r>
      <w:r w:rsidRPr="00BD3198">
        <w:rPr>
          <w:rFonts w:ascii="Calibri" w:eastAsia="MS ??" w:hAnsi="Calibri" w:cs="Calibri"/>
          <w:sz w:val="24"/>
          <w:szCs w:val="24"/>
        </w:rPr>
        <w:t>de 08 de fevereiro de 2018;</w:t>
      </w:r>
    </w:p>
    <w:p w:rsidR="0067565E" w:rsidRPr="00BD3198" w:rsidRDefault="00AA038F"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BD3198">
        <w:rPr>
          <w:rFonts w:ascii="Calibri" w:eastAsia="MS ??" w:hAnsi="Calibri" w:cs="Calibri"/>
          <w:sz w:val="24"/>
          <w:szCs w:val="24"/>
        </w:rPr>
        <w:t>LXXXIX</w:t>
      </w:r>
      <w:r w:rsidR="008E515C" w:rsidRPr="00BD3198">
        <w:rPr>
          <w:rFonts w:ascii="Calibri" w:eastAsia="MS ??" w:hAnsi="Calibri" w:cs="Calibri"/>
          <w:sz w:val="24"/>
          <w:szCs w:val="24"/>
        </w:rPr>
        <w:t xml:space="preserve"> – </w:t>
      </w:r>
      <w:r w:rsidR="001000A8" w:rsidRPr="00BD3198">
        <w:rPr>
          <w:rFonts w:ascii="Calibri" w:eastAsia="MS ??" w:hAnsi="Calibri" w:cs="Calibri"/>
          <w:sz w:val="24"/>
          <w:szCs w:val="24"/>
        </w:rPr>
        <w:t xml:space="preserve">a </w:t>
      </w:r>
      <w:r w:rsidR="0067565E" w:rsidRPr="00BD3198">
        <w:rPr>
          <w:rFonts w:ascii="Calibri" w:eastAsia="MS ??" w:hAnsi="Calibri" w:cs="Calibri"/>
          <w:sz w:val="24"/>
          <w:szCs w:val="24"/>
        </w:rPr>
        <w:t>Lei nº 9</w:t>
      </w:r>
      <w:r w:rsidR="002B26C9" w:rsidRPr="00BD3198">
        <w:rPr>
          <w:rFonts w:ascii="Calibri" w:eastAsia="MS ??" w:hAnsi="Calibri" w:cs="Calibri"/>
          <w:sz w:val="24"/>
          <w:szCs w:val="24"/>
        </w:rPr>
        <w:t>.</w:t>
      </w:r>
      <w:r w:rsidR="0067565E" w:rsidRPr="00BD3198">
        <w:rPr>
          <w:rFonts w:ascii="Calibri" w:eastAsia="MS ??" w:hAnsi="Calibri" w:cs="Calibri"/>
          <w:sz w:val="24"/>
          <w:szCs w:val="24"/>
        </w:rPr>
        <w:t xml:space="preserve">214, </w:t>
      </w:r>
      <w:r w:rsidR="008E515C" w:rsidRPr="00BD3198">
        <w:rPr>
          <w:rFonts w:ascii="Calibri" w:eastAsia="MS ??" w:hAnsi="Calibri" w:cs="Calibri"/>
          <w:sz w:val="24"/>
          <w:szCs w:val="24"/>
        </w:rPr>
        <w:t>de 08 de março de 2018;</w:t>
      </w:r>
    </w:p>
    <w:p w:rsidR="0067565E" w:rsidRPr="00BD3198" w:rsidRDefault="00AA038F"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BD3198">
        <w:rPr>
          <w:rFonts w:ascii="Calibri" w:eastAsia="MS ??" w:hAnsi="Calibri" w:cs="Calibri"/>
          <w:sz w:val="24"/>
          <w:szCs w:val="24"/>
        </w:rPr>
        <w:t>XC</w:t>
      </w:r>
      <w:r w:rsidR="008E515C" w:rsidRPr="00BD3198">
        <w:rPr>
          <w:rFonts w:ascii="Calibri" w:eastAsia="MS ??" w:hAnsi="Calibri" w:cs="Calibri"/>
          <w:sz w:val="24"/>
          <w:szCs w:val="24"/>
        </w:rPr>
        <w:t xml:space="preserve"> – </w:t>
      </w:r>
      <w:r w:rsidR="001000A8" w:rsidRPr="00BD3198">
        <w:rPr>
          <w:rFonts w:ascii="Calibri" w:eastAsia="MS ??" w:hAnsi="Calibri" w:cs="Calibri"/>
          <w:sz w:val="24"/>
          <w:szCs w:val="24"/>
        </w:rPr>
        <w:t xml:space="preserve">a </w:t>
      </w:r>
      <w:r w:rsidR="0067565E" w:rsidRPr="00BD3198">
        <w:rPr>
          <w:rFonts w:ascii="Calibri" w:eastAsia="MS ??" w:hAnsi="Calibri" w:cs="Calibri"/>
          <w:sz w:val="24"/>
          <w:szCs w:val="24"/>
        </w:rPr>
        <w:t>Lei nº 9</w:t>
      </w:r>
      <w:r w:rsidR="002B26C9" w:rsidRPr="00BD3198">
        <w:rPr>
          <w:rFonts w:ascii="Calibri" w:eastAsia="MS ??" w:hAnsi="Calibri" w:cs="Calibri"/>
          <w:sz w:val="24"/>
          <w:szCs w:val="24"/>
        </w:rPr>
        <w:t>.</w:t>
      </w:r>
      <w:r w:rsidR="0067565E" w:rsidRPr="00BD3198">
        <w:rPr>
          <w:rFonts w:ascii="Calibri" w:eastAsia="MS ??" w:hAnsi="Calibri" w:cs="Calibri"/>
          <w:sz w:val="24"/>
          <w:szCs w:val="24"/>
        </w:rPr>
        <w:t xml:space="preserve">238, </w:t>
      </w:r>
      <w:r w:rsidR="008E515C" w:rsidRPr="00BD3198">
        <w:rPr>
          <w:rFonts w:ascii="Calibri" w:eastAsia="MS ??" w:hAnsi="Calibri" w:cs="Calibri"/>
          <w:sz w:val="24"/>
          <w:szCs w:val="24"/>
        </w:rPr>
        <w:t>de 11 de abril de 2018;</w:t>
      </w:r>
    </w:p>
    <w:p w:rsidR="0067565E" w:rsidRPr="00BD3198" w:rsidRDefault="00AA038F"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BD3198">
        <w:rPr>
          <w:rFonts w:ascii="Calibri" w:eastAsia="MS ??" w:hAnsi="Calibri" w:cs="Calibri"/>
          <w:sz w:val="24"/>
          <w:szCs w:val="24"/>
        </w:rPr>
        <w:t>XC</w:t>
      </w:r>
      <w:r w:rsidR="008E515C" w:rsidRPr="00BD3198">
        <w:rPr>
          <w:rFonts w:ascii="Calibri" w:eastAsia="MS ??" w:hAnsi="Calibri" w:cs="Calibri"/>
          <w:sz w:val="24"/>
          <w:szCs w:val="24"/>
        </w:rPr>
        <w:t xml:space="preserve">I – </w:t>
      </w:r>
      <w:r w:rsidR="001000A8" w:rsidRPr="00BD3198">
        <w:rPr>
          <w:rFonts w:ascii="Calibri" w:eastAsia="MS ??" w:hAnsi="Calibri" w:cs="Calibri"/>
          <w:sz w:val="24"/>
          <w:szCs w:val="24"/>
        </w:rPr>
        <w:t xml:space="preserve">a </w:t>
      </w:r>
      <w:r w:rsidR="0067565E" w:rsidRPr="00BD3198">
        <w:rPr>
          <w:rFonts w:ascii="Calibri" w:eastAsia="MS ??" w:hAnsi="Calibri" w:cs="Calibri"/>
          <w:sz w:val="24"/>
          <w:szCs w:val="24"/>
        </w:rPr>
        <w:t>Lei nº 9</w:t>
      </w:r>
      <w:r w:rsidR="002B26C9" w:rsidRPr="00BD3198">
        <w:rPr>
          <w:rFonts w:ascii="Calibri" w:eastAsia="MS ??" w:hAnsi="Calibri" w:cs="Calibri"/>
          <w:sz w:val="24"/>
          <w:szCs w:val="24"/>
        </w:rPr>
        <w:t>.</w:t>
      </w:r>
      <w:r w:rsidR="0067565E" w:rsidRPr="00BD3198">
        <w:rPr>
          <w:rFonts w:ascii="Calibri" w:eastAsia="MS ??" w:hAnsi="Calibri" w:cs="Calibri"/>
          <w:sz w:val="24"/>
          <w:szCs w:val="24"/>
        </w:rPr>
        <w:t xml:space="preserve">283, </w:t>
      </w:r>
      <w:r w:rsidR="008E515C" w:rsidRPr="00BD3198">
        <w:rPr>
          <w:rFonts w:ascii="Calibri" w:eastAsia="MS ??" w:hAnsi="Calibri" w:cs="Calibri"/>
          <w:sz w:val="24"/>
          <w:szCs w:val="24"/>
        </w:rPr>
        <w:t>de 04 de junho de 2018;</w:t>
      </w:r>
    </w:p>
    <w:p w:rsidR="0067565E" w:rsidRPr="00BD3198" w:rsidRDefault="008E515C"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BD3198">
        <w:rPr>
          <w:rFonts w:ascii="Calibri" w:eastAsia="MS ??" w:hAnsi="Calibri" w:cs="Calibri"/>
          <w:sz w:val="24"/>
          <w:szCs w:val="24"/>
        </w:rPr>
        <w:t>XC</w:t>
      </w:r>
      <w:r w:rsidR="00AA038F" w:rsidRPr="00BD3198">
        <w:rPr>
          <w:rFonts w:ascii="Calibri" w:eastAsia="MS ??" w:hAnsi="Calibri" w:cs="Calibri"/>
          <w:sz w:val="24"/>
          <w:szCs w:val="24"/>
        </w:rPr>
        <w:t>II</w:t>
      </w:r>
      <w:r w:rsidRPr="00BD3198">
        <w:rPr>
          <w:rFonts w:ascii="Calibri" w:eastAsia="MS ??" w:hAnsi="Calibri" w:cs="Calibri"/>
          <w:sz w:val="24"/>
          <w:szCs w:val="24"/>
        </w:rPr>
        <w:t xml:space="preserve"> – </w:t>
      </w:r>
      <w:r w:rsidR="001000A8" w:rsidRPr="00BD3198">
        <w:rPr>
          <w:rFonts w:ascii="Calibri" w:eastAsia="MS ??" w:hAnsi="Calibri" w:cs="Calibri"/>
          <w:sz w:val="24"/>
          <w:szCs w:val="24"/>
        </w:rPr>
        <w:t xml:space="preserve">a </w:t>
      </w:r>
      <w:r w:rsidR="0067565E" w:rsidRPr="00BD3198">
        <w:rPr>
          <w:rFonts w:ascii="Calibri" w:eastAsia="MS ??" w:hAnsi="Calibri" w:cs="Calibri"/>
          <w:sz w:val="24"/>
          <w:szCs w:val="24"/>
        </w:rPr>
        <w:t>Lei nº 9</w:t>
      </w:r>
      <w:r w:rsidR="002B26C9" w:rsidRPr="00BD3198">
        <w:rPr>
          <w:rFonts w:ascii="Calibri" w:eastAsia="MS ??" w:hAnsi="Calibri" w:cs="Calibri"/>
          <w:sz w:val="24"/>
          <w:szCs w:val="24"/>
        </w:rPr>
        <w:t>.</w:t>
      </w:r>
      <w:r w:rsidR="0067565E" w:rsidRPr="00BD3198">
        <w:rPr>
          <w:rFonts w:ascii="Calibri" w:eastAsia="MS ??" w:hAnsi="Calibri" w:cs="Calibri"/>
          <w:sz w:val="24"/>
          <w:szCs w:val="24"/>
        </w:rPr>
        <w:t xml:space="preserve">299, </w:t>
      </w:r>
      <w:r w:rsidRPr="00BD3198">
        <w:rPr>
          <w:rFonts w:ascii="Calibri" w:eastAsia="MS ??" w:hAnsi="Calibri" w:cs="Calibri"/>
          <w:sz w:val="24"/>
          <w:szCs w:val="24"/>
        </w:rPr>
        <w:t>de 20 de junho de 2018;</w:t>
      </w:r>
    </w:p>
    <w:p w:rsidR="0067565E" w:rsidRPr="00BD3198" w:rsidRDefault="008E515C"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BD3198">
        <w:rPr>
          <w:rFonts w:ascii="Calibri" w:eastAsia="MS ??" w:hAnsi="Calibri" w:cs="Calibri"/>
          <w:sz w:val="24"/>
          <w:szCs w:val="24"/>
        </w:rPr>
        <w:t>XCI</w:t>
      </w:r>
      <w:r w:rsidR="00AA038F" w:rsidRPr="00BD3198">
        <w:rPr>
          <w:rFonts w:ascii="Calibri" w:eastAsia="MS ??" w:hAnsi="Calibri" w:cs="Calibri"/>
          <w:sz w:val="24"/>
          <w:szCs w:val="24"/>
        </w:rPr>
        <w:t>II</w:t>
      </w:r>
      <w:r w:rsidRPr="00BD3198">
        <w:rPr>
          <w:rFonts w:ascii="Calibri" w:eastAsia="MS ??" w:hAnsi="Calibri" w:cs="Calibri"/>
          <w:sz w:val="24"/>
          <w:szCs w:val="24"/>
        </w:rPr>
        <w:t xml:space="preserve"> – </w:t>
      </w:r>
      <w:r w:rsidR="001000A8" w:rsidRPr="00BD3198">
        <w:rPr>
          <w:rFonts w:ascii="Calibri" w:eastAsia="MS ??" w:hAnsi="Calibri" w:cs="Calibri"/>
          <w:sz w:val="24"/>
          <w:szCs w:val="24"/>
        </w:rPr>
        <w:t xml:space="preserve">a </w:t>
      </w:r>
      <w:r w:rsidR="0067565E" w:rsidRPr="00BD3198">
        <w:rPr>
          <w:rFonts w:ascii="Calibri" w:eastAsia="MS ??" w:hAnsi="Calibri" w:cs="Calibri"/>
          <w:sz w:val="24"/>
          <w:szCs w:val="24"/>
        </w:rPr>
        <w:t>Lei nº 9</w:t>
      </w:r>
      <w:r w:rsidR="002B26C9" w:rsidRPr="00BD3198">
        <w:rPr>
          <w:rFonts w:ascii="Calibri" w:eastAsia="MS ??" w:hAnsi="Calibri" w:cs="Calibri"/>
          <w:sz w:val="24"/>
          <w:szCs w:val="24"/>
        </w:rPr>
        <w:t>.</w:t>
      </w:r>
      <w:r w:rsidR="0067565E" w:rsidRPr="00BD3198">
        <w:rPr>
          <w:rFonts w:ascii="Calibri" w:eastAsia="MS ??" w:hAnsi="Calibri" w:cs="Calibri"/>
          <w:sz w:val="24"/>
          <w:szCs w:val="24"/>
        </w:rPr>
        <w:t xml:space="preserve">412, </w:t>
      </w:r>
      <w:r w:rsidR="006B5677" w:rsidRPr="00BD3198">
        <w:rPr>
          <w:rFonts w:ascii="Calibri" w:eastAsia="MS ??" w:hAnsi="Calibri" w:cs="Calibri"/>
          <w:sz w:val="24"/>
          <w:szCs w:val="24"/>
        </w:rPr>
        <w:t xml:space="preserve">de 14 de novembro de 2018; </w:t>
      </w:r>
    </w:p>
    <w:p w:rsidR="0067565E" w:rsidRPr="00BD3198" w:rsidRDefault="00AA038F"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BD3198">
        <w:rPr>
          <w:rFonts w:ascii="Calibri" w:eastAsia="MS ??" w:hAnsi="Calibri" w:cs="Calibri"/>
          <w:sz w:val="24"/>
          <w:szCs w:val="24"/>
        </w:rPr>
        <w:t>XCIV</w:t>
      </w:r>
      <w:r w:rsidR="008E515C" w:rsidRPr="00BD3198">
        <w:rPr>
          <w:rFonts w:ascii="Calibri" w:eastAsia="MS ??" w:hAnsi="Calibri" w:cs="Calibri"/>
          <w:sz w:val="24"/>
          <w:szCs w:val="24"/>
        </w:rPr>
        <w:t xml:space="preserve"> – </w:t>
      </w:r>
      <w:r w:rsidR="001000A8" w:rsidRPr="00BD3198">
        <w:rPr>
          <w:rFonts w:ascii="Calibri" w:eastAsia="MS ??" w:hAnsi="Calibri" w:cs="Calibri"/>
          <w:sz w:val="24"/>
          <w:szCs w:val="24"/>
        </w:rPr>
        <w:t xml:space="preserve">a </w:t>
      </w:r>
      <w:r w:rsidR="0067565E" w:rsidRPr="00BD3198">
        <w:rPr>
          <w:rFonts w:ascii="Calibri" w:eastAsia="MS ??" w:hAnsi="Calibri" w:cs="Calibri"/>
          <w:sz w:val="24"/>
          <w:szCs w:val="24"/>
        </w:rPr>
        <w:t>Lei nº 9</w:t>
      </w:r>
      <w:r w:rsidR="002B26C9" w:rsidRPr="00BD3198">
        <w:rPr>
          <w:rFonts w:ascii="Calibri" w:eastAsia="MS ??" w:hAnsi="Calibri" w:cs="Calibri"/>
          <w:sz w:val="24"/>
          <w:szCs w:val="24"/>
        </w:rPr>
        <w:t>.</w:t>
      </w:r>
      <w:r w:rsidR="0067565E" w:rsidRPr="00BD3198">
        <w:rPr>
          <w:rFonts w:ascii="Calibri" w:eastAsia="MS ??" w:hAnsi="Calibri" w:cs="Calibri"/>
          <w:sz w:val="24"/>
          <w:szCs w:val="24"/>
        </w:rPr>
        <w:t>461</w:t>
      </w:r>
      <w:r w:rsidR="002B26C9" w:rsidRPr="00BD3198">
        <w:rPr>
          <w:rFonts w:ascii="Calibri" w:eastAsia="MS ??" w:hAnsi="Calibri" w:cs="Calibri"/>
          <w:sz w:val="24"/>
          <w:szCs w:val="24"/>
        </w:rPr>
        <w:t>, de</w:t>
      </w:r>
      <w:r w:rsidR="0014624A" w:rsidRPr="00BD3198">
        <w:rPr>
          <w:rFonts w:ascii="Calibri" w:eastAsia="MS ??" w:hAnsi="Calibri" w:cs="Calibri"/>
          <w:sz w:val="24"/>
          <w:szCs w:val="24"/>
        </w:rPr>
        <w:t xml:space="preserve"> 04 de fevereiro de 2019; </w:t>
      </w:r>
    </w:p>
    <w:p w:rsidR="0014624A" w:rsidRPr="00BD3198" w:rsidRDefault="00880FDA"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Pr>
          <w:rFonts w:ascii="Calibri" w:eastAsia="MS ??" w:hAnsi="Calibri" w:cs="Calibri"/>
          <w:sz w:val="24"/>
          <w:szCs w:val="24"/>
        </w:rPr>
        <w:t xml:space="preserve">XCV – </w:t>
      </w:r>
      <w:r w:rsidR="0014624A" w:rsidRPr="00BD3198">
        <w:rPr>
          <w:rFonts w:ascii="Calibri" w:eastAsia="MS ??" w:hAnsi="Calibri" w:cs="Calibri"/>
          <w:sz w:val="24"/>
          <w:szCs w:val="24"/>
        </w:rPr>
        <w:t>o art. 5º-A da Lei nº 9.465, de 06 de fevereiro  de 2019;</w:t>
      </w:r>
    </w:p>
    <w:p w:rsidR="0014624A" w:rsidRPr="00BD3198" w:rsidRDefault="00880FDA"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Pr>
          <w:rFonts w:ascii="Calibri" w:eastAsia="MS ??" w:hAnsi="Calibri" w:cs="Calibri"/>
          <w:sz w:val="24"/>
          <w:szCs w:val="24"/>
        </w:rPr>
        <w:t xml:space="preserve">XCVI – </w:t>
      </w:r>
      <w:r w:rsidR="0014624A" w:rsidRPr="00BD3198">
        <w:rPr>
          <w:rFonts w:ascii="Calibri" w:eastAsia="MS ??" w:hAnsi="Calibri" w:cs="Calibri"/>
          <w:sz w:val="24"/>
          <w:szCs w:val="24"/>
        </w:rPr>
        <w:t>a Lei nº 9.615, de 12 de junho de 2019;</w:t>
      </w:r>
    </w:p>
    <w:p w:rsidR="0014624A" w:rsidRPr="00BD3198" w:rsidRDefault="00880FDA"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Pr>
          <w:rFonts w:ascii="Calibri" w:eastAsia="MS ??" w:hAnsi="Calibri" w:cs="Calibri"/>
          <w:sz w:val="24"/>
          <w:szCs w:val="24"/>
        </w:rPr>
        <w:t xml:space="preserve">XCVII – </w:t>
      </w:r>
      <w:r w:rsidR="0014624A" w:rsidRPr="00BD3198">
        <w:rPr>
          <w:rFonts w:ascii="Calibri" w:eastAsia="MS ??" w:hAnsi="Calibri" w:cs="Calibri"/>
          <w:sz w:val="24"/>
          <w:szCs w:val="24"/>
        </w:rPr>
        <w:t>a Lei nº 9.627, de 27 de junho de 2019;</w:t>
      </w:r>
    </w:p>
    <w:p w:rsidR="0014624A" w:rsidRPr="00BD3198" w:rsidRDefault="00880FDA"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Pr>
          <w:rFonts w:ascii="Calibri" w:eastAsia="MS ??" w:hAnsi="Calibri" w:cs="Calibri"/>
          <w:sz w:val="24"/>
          <w:szCs w:val="24"/>
        </w:rPr>
        <w:t xml:space="preserve">XCVIII – </w:t>
      </w:r>
      <w:r w:rsidR="0014624A" w:rsidRPr="00BD3198">
        <w:rPr>
          <w:rFonts w:ascii="Calibri" w:eastAsia="MS ??" w:hAnsi="Calibri" w:cs="Calibri"/>
          <w:sz w:val="24"/>
          <w:szCs w:val="24"/>
        </w:rPr>
        <w:t>a Lei nº 9.700, de 16 de agosto de 2019;</w:t>
      </w:r>
    </w:p>
    <w:p w:rsidR="0014624A" w:rsidRPr="00BD3198" w:rsidRDefault="00880FDA"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Pr>
          <w:rFonts w:ascii="Calibri" w:eastAsia="MS ??" w:hAnsi="Calibri" w:cs="Calibri"/>
          <w:sz w:val="24"/>
          <w:szCs w:val="24"/>
        </w:rPr>
        <w:t xml:space="preserve">XCIX – </w:t>
      </w:r>
      <w:r w:rsidR="0014624A" w:rsidRPr="00BD3198">
        <w:rPr>
          <w:rFonts w:ascii="Calibri" w:eastAsia="MS ??" w:hAnsi="Calibri" w:cs="Calibri"/>
          <w:sz w:val="24"/>
          <w:szCs w:val="24"/>
        </w:rPr>
        <w:t>a Lei n° 9.701, de 26 de agosto de 2019;</w:t>
      </w:r>
    </w:p>
    <w:p w:rsidR="0014624A" w:rsidRPr="00BD3198" w:rsidRDefault="00880FDA"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Pr>
          <w:rFonts w:ascii="Calibri" w:eastAsia="MS ??" w:hAnsi="Calibri" w:cs="Calibri"/>
          <w:sz w:val="24"/>
          <w:szCs w:val="24"/>
        </w:rPr>
        <w:t xml:space="preserve">C – </w:t>
      </w:r>
      <w:r w:rsidR="0014624A" w:rsidRPr="00BD3198">
        <w:rPr>
          <w:rFonts w:ascii="Calibri" w:eastAsia="MS ??" w:hAnsi="Calibri" w:cs="Calibri"/>
          <w:sz w:val="24"/>
          <w:szCs w:val="24"/>
        </w:rPr>
        <w:t>a Lei nº 9.723, de 19 de setembro de 2019;</w:t>
      </w:r>
    </w:p>
    <w:p w:rsidR="0014624A" w:rsidRPr="00BD3198" w:rsidRDefault="00880FDA"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Pr>
          <w:rFonts w:ascii="Calibri" w:eastAsia="MS ??" w:hAnsi="Calibri" w:cs="Calibri"/>
          <w:sz w:val="24"/>
          <w:szCs w:val="24"/>
        </w:rPr>
        <w:t xml:space="preserve">CI – </w:t>
      </w:r>
      <w:r w:rsidR="0014624A" w:rsidRPr="00BD3198">
        <w:rPr>
          <w:rFonts w:ascii="Calibri" w:eastAsia="MS ??" w:hAnsi="Calibri" w:cs="Calibri"/>
          <w:sz w:val="24"/>
          <w:szCs w:val="24"/>
        </w:rPr>
        <w:t>a Lei nº 9.753, de 10 de outubro de 2019;</w:t>
      </w:r>
    </w:p>
    <w:p w:rsidR="0014624A" w:rsidRPr="00BD3198" w:rsidRDefault="00880FDA"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Pr>
          <w:rFonts w:ascii="Calibri" w:eastAsia="MS ??" w:hAnsi="Calibri" w:cs="Calibri"/>
          <w:sz w:val="24"/>
          <w:szCs w:val="24"/>
        </w:rPr>
        <w:t xml:space="preserve">CII – </w:t>
      </w:r>
      <w:r w:rsidR="0014624A" w:rsidRPr="00BD3198">
        <w:rPr>
          <w:rFonts w:ascii="Calibri" w:eastAsia="MS ??" w:hAnsi="Calibri" w:cs="Calibri"/>
          <w:sz w:val="24"/>
          <w:szCs w:val="24"/>
        </w:rPr>
        <w:t>a Lei nº 9.756, de 17 de outubro de 2019</w:t>
      </w:r>
      <w:r>
        <w:rPr>
          <w:rFonts w:ascii="Calibri" w:eastAsia="MS ??" w:hAnsi="Calibri" w:cs="Calibri"/>
          <w:sz w:val="24"/>
          <w:szCs w:val="24"/>
        </w:rPr>
        <w:t>; e</w:t>
      </w:r>
    </w:p>
    <w:p w:rsidR="0014624A" w:rsidRPr="00BD3198" w:rsidRDefault="00880FDA"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Pr>
          <w:rFonts w:ascii="Calibri" w:eastAsia="MS ??" w:hAnsi="Calibri" w:cs="Calibri"/>
          <w:sz w:val="24"/>
          <w:szCs w:val="24"/>
        </w:rPr>
        <w:t xml:space="preserve">CIII – </w:t>
      </w:r>
      <w:r w:rsidR="00587E9E" w:rsidRPr="00BD3198">
        <w:rPr>
          <w:rFonts w:ascii="Calibri" w:eastAsia="MS ??" w:hAnsi="Calibri" w:cs="Calibri"/>
          <w:sz w:val="24"/>
          <w:szCs w:val="24"/>
        </w:rPr>
        <w:t xml:space="preserve">a Lei nº </w:t>
      </w:r>
      <w:r>
        <w:rPr>
          <w:rFonts w:ascii="Calibri" w:eastAsia="MS ??" w:hAnsi="Calibri" w:cs="Calibri"/>
          <w:sz w:val="24"/>
          <w:szCs w:val="24"/>
        </w:rPr>
        <w:t>9.759, de 17 de outubro de 2019.</w:t>
      </w:r>
    </w:p>
    <w:p w:rsidR="00287180" w:rsidRPr="00BD3198" w:rsidRDefault="00DB55A2" w:rsidP="004157F2">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BD3198">
        <w:rPr>
          <w:rFonts w:ascii="Calibri" w:hAnsi="Calibri" w:cs="Calibri"/>
          <w:b/>
          <w:sz w:val="24"/>
          <w:szCs w:val="24"/>
          <w:lang w:val="pt-PT"/>
        </w:rPr>
        <w:t xml:space="preserve">Art. </w:t>
      </w:r>
      <w:r w:rsidR="0080253D" w:rsidRPr="00BD3198">
        <w:rPr>
          <w:rFonts w:ascii="Calibri" w:hAnsi="Calibri" w:cs="Calibri"/>
          <w:b/>
          <w:sz w:val="24"/>
          <w:szCs w:val="24"/>
          <w:lang w:val="pt-PT"/>
        </w:rPr>
        <w:t>9</w:t>
      </w:r>
      <w:r w:rsidR="00C41504" w:rsidRPr="00BD3198">
        <w:rPr>
          <w:rFonts w:ascii="Calibri" w:hAnsi="Calibri" w:cs="Calibri"/>
          <w:b/>
          <w:sz w:val="24"/>
          <w:szCs w:val="24"/>
          <w:lang w:val="pt-PT"/>
        </w:rPr>
        <w:t>7</w:t>
      </w:r>
      <w:r w:rsidR="00F04330" w:rsidRPr="00BD3198">
        <w:rPr>
          <w:rFonts w:ascii="Calibri" w:hAnsi="Calibri" w:cs="Calibri"/>
          <w:b/>
          <w:sz w:val="24"/>
          <w:szCs w:val="24"/>
          <w:lang w:val="pt-PT"/>
        </w:rPr>
        <w:t>.</w:t>
      </w:r>
      <w:r w:rsidR="00F04330" w:rsidRPr="00BD3198">
        <w:rPr>
          <w:rFonts w:ascii="Calibri" w:hAnsi="Calibri" w:cs="Calibri"/>
          <w:sz w:val="24"/>
          <w:szCs w:val="24"/>
          <w:lang w:val="pt-PT"/>
        </w:rPr>
        <w:t xml:space="preserve"> Esta </w:t>
      </w:r>
      <w:r w:rsidR="002F6B26" w:rsidRPr="00BD3198">
        <w:rPr>
          <w:rFonts w:ascii="Calibri" w:hAnsi="Calibri" w:cs="Calibri"/>
          <w:sz w:val="24"/>
          <w:szCs w:val="24"/>
          <w:lang w:val="pt-PT"/>
        </w:rPr>
        <w:t>l</w:t>
      </w:r>
      <w:r w:rsidR="00F04330" w:rsidRPr="00BD3198">
        <w:rPr>
          <w:rFonts w:ascii="Calibri" w:hAnsi="Calibri" w:cs="Calibri"/>
          <w:sz w:val="24"/>
          <w:szCs w:val="24"/>
          <w:lang w:val="pt-PT"/>
        </w:rPr>
        <w:t xml:space="preserve">ei </w:t>
      </w:r>
      <w:r w:rsidR="00E128B1" w:rsidRPr="00BD3198">
        <w:rPr>
          <w:rFonts w:ascii="Calibri" w:hAnsi="Calibri" w:cs="Calibri"/>
          <w:sz w:val="24"/>
          <w:szCs w:val="24"/>
          <w:lang w:val="pt-PT"/>
        </w:rPr>
        <w:t xml:space="preserve">entra em vigor </w:t>
      </w:r>
      <w:r w:rsidR="00C07035" w:rsidRPr="00BD3198">
        <w:rPr>
          <w:rFonts w:ascii="Calibri" w:hAnsi="Calibri" w:cs="Calibri"/>
          <w:sz w:val="24"/>
          <w:szCs w:val="24"/>
          <w:lang w:val="pt-PT"/>
        </w:rPr>
        <w:t>na data de sua publicação</w:t>
      </w:r>
      <w:r w:rsidR="00287180" w:rsidRPr="00BD3198">
        <w:rPr>
          <w:rFonts w:ascii="Calibri" w:hAnsi="Calibri" w:cs="Calibri"/>
          <w:sz w:val="24"/>
          <w:szCs w:val="24"/>
          <w:lang w:val="pt-PT"/>
        </w:rPr>
        <w:t>, produzindo efeitos a contar de 1º de fevereiro de 2020.</w:t>
      </w:r>
    </w:p>
    <w:p w:rsidR="00F04330" w:rsidRPr="00BD3198" w:rsidRDefault="00287180" w:rsidP="004157F2">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BD3198">
        <w:rPr>
          <w:rFonts w:ascii="Calibri" w:hAnsi="Calibri" w:cs="Calibri"/>
          <w:b/>
          <w:sz w:val="24"/>
          <w:szCs w:val="24"/>
          <w:lang w:val="pt-PT"/>
        </w:rPr>
        <w:t xml:space="preserve">Parágrafo único. </w:t>
      </w:r>
      <w:r w:rsidRPr="00BD3198">
        <w:rPr>
          <w:rFonts w:ascii="Calibri" w:hAnsi="Calibri" w:cs="Calibri"/>
          <w:sz w:val="24"/>
          <w:szCs w:val="24"/>
          <w:lang w:val="pt-PT"/>
        </w:rPr>
        <w:t xml:space="preserve"> Até a produção de efeitos prevista no “caput” deste artigo, permanecem vigentes e válidas as disposições atinentes à jornada de trabalho previstas na Lei nº 6.251, de 2005, e respectivos regulamentos. </w:t>
      </w:r>
    </w:p>
    <w:p w:rsidR="00162273" w:rsidRPr="00BD3198" w:rsidRDefault="00C82DFE" w:rsidP="004157F2">
      <w:pPr>
        <w:tabs>
          <w:tab w:val="left" w:pos="709"/>
          <w:tab w:val="left" w:pos="1418"/>
          <w:tab w:val="left" w:pos="2127"/>
          <w:tab w:val="left" w:pos="2835"/>
        </w:tabs>
        <w:spacing w:before="120" w:after="120" w:line="360" w:lineRule="auto"/>
        <w:jc w:val="both"/>
        <w:rPr>
          <w:rFonts w:ascii="Calibri" w:hAnsi="Calibri" w:cs="Calibri"/>
          <w:sz w:val="24"/>
          <w:szCs w:val="24"/>
        </w:rPr>
      </w:pPr>
      <w:r w:rsidRPr="00BD3198">
        <w:rPr>
          <w:rFonts w:ascii="Calibri" w:hAnsi="Calibri" w:cs="Calibri"/>
          <w:b/>
          <w:sz w:val="24"/>
          <w:szCs w:val="24"/>
        </w:rPr>
        <w:t>PREFEITURA DO MUNICÍPIO</w:t>
      </w:r>
      <w:r w:rsidR="00162273" w:rsidRPr="00BD3198">
        <w:rPr>
          <w:rFonts w:ascii="Calibri" w:hAnsi="Calibri" w:cs="Calibri"/>
          <w:b/>
          <w:sz w:val="24"/>
          <w:szCs w:val="24"/>
        </w:rPr>
        <w:t>DE ARARAQUARA</w:t>
      </w:r>
      <w:r w:rsidR="00162273" w:rsidRPr="00BD3198">
        <w:rPr>
          <w:rFonts w:ascii="Calibri" w:hAnsi="Calibri" w:cs="Calibri"/>
          <w:sz w:val="24"/>
          <w:szCs w:val="24"/>
        </w:rPr>
        <w:t xml:space="preserve">, </w:t>
      </w:r>
      <w:r w:rsidR="00C62685" w:rsidRPr="00BD3198">
        <w:rPr>
          <w:rFonts w:ascii="Calibri" w:hAnsi="Calibri" w:cs="Calibri"/>
          <w:sz w:val="24"/>
          <w:szCs w:val="24"/>
        </w:rPr>
        <w:t>ao</w:t>
      </w:r>
      <w:r w:rsidR="009B4229" w:rsidRPr="00BD3198">
        <w:rPr>
          <w:rFonts w:ascii="Calibri" w:hAnsi="Calibri" w:cs="Calibri"/>
          <w:sz w:val="24"/>
          <w:szCs w:val="24"/>
        </w:rPr>
        <w:t>s</w:t>
      </w:r>
      <w:r w:rsidR="00545A11" w:rsidRPr="00BD3198">
        <w:rPr>
          <w:rFonts w:ascii="Calibri" w:hAnsi="Calibri" w:cs="Calibri"/>
          <w:sz w:val="24"/>
          <w:szCs w:val="24"/>
        </w:rPr>
        <w:t xml:space="preserve"> </w:t>
      </w:r>
      <w:r w:rsidR="00E3612D" w:rsidRPr="00BD3198">
        <w:rPr>
          <w:rFonts w:ascii="Calibri" w:hAnsi="Calibri" w:cs="Calibri"/>
          <w:sz w:val="24"/>
          <w:szCs w:val="24"/>
        </w:rPr>
        <w:t>12</w:t>
      </w:r>
      <w:r w:rsidR="00C07035" w:rsidRPr="00BD3198">
        <w:rPr>
          <w:rFonts w:ascii="Calibri" w:hAnsi="Calibri" w:cs="Calibri"/>
          <w:sz w:val="24"/>
          <w:szCs w:val="24"/>
        </w:rPr>
        <w:t xml:space="preserve"> (</w:t>
      </w:r>
      <w:r w:rsidR="00E3612D" w:rsidRPr="00BD3198">
        <w:rPr>
          <w:rFonts w:ascii="Calibri" w:hAnsi="Calibri" w:cs="Calibri"/>
          <w:sz w:val="24"/>
          <w:szCs w:val="24"/>
        </w:rPr>
        <w:t>doze</w:t>
      </w:r>
      <w:r w:rsidR="00C07035" w:rsidRPr="00BD3198">
        <w:rPr>
          <w:rFonts w:ascii="Calibri" w:hAnsi="Calibri" w:cs="Calibri"/>
          <w:sz w:val="24"/>
          <w:szCs w:val="24"/>
        </w:rPr>
        <w:t>)</w:t>
      </w:r>
      <w:r w:rsidR="00C62685" w:rsidRPr="00BD3198">
        <w:rPr>
          <w:rFonts w:ascii="Calibri" w:hAnsi="Calibri" w:cs="Calibri"/>
          <w:sz w:val="24"/>
          <w:szCs w:val="24"/>
        </w:rPr>
        <w:t xml:space="preserve"> </w:t>
      </w:r>
      <w:r w:rsidR="008A09C8" w:rsidRPr="00BD3198">
        <w:rPr>
          <w:rFonts w:ascii="Calibri" w:hAnsi="Calibri" w:cs="Calibri"/>
          <w:sz w:val="24"/>
          <w:szCs w:val="24"/>
        </w:rPr>
        <w:t>dia</w:t>
      </w:r>
      <w:r w:rsidR="009B4229" w:rsidRPr="00BD3198">
        <w:rPr>
          <w:rFonts w:ascii="Calibri" w:hAnsi="Calibri" w:cs="Calibri"/>
          <w:sz w:val="24"/>
          <w:szCs w:val="24"/>
        </w:rPr>
        <w:t>s</w:t>
      </w:r>
      <w:r w:rsidR="00545A11" w:rsidRPr="00BD3198">
        <w:rPr>
          <w:rFonts w:ascii="Calibri" w:hAnsi="Calibri" w:cs="Calibri"/>
          <w:sz w:val="24"/>
          <w:szCs w:val="24"/>
        </w:rPr>
        <w:t xml:space="preserve"> do mês de novembro</w:t>
      </w:r>
      <w:r w:rsidR="00A022E2" w:rsidRPr="00BD3198">
        <w:rPr>
          <w:rFonts w:ascii="Calibri" w:hAnsi="Calibri" w:cs="Calibri"/>
          <w:sz w:val="24"/>
          <w:szCs w:val="24"/>
        </w:rPr>
        <w:t xml:space="preserve"> </w:t>
      </w:r>
      <w:r w:rsidR="008A09C8" w:rsidRPr="00BD3198">
        <w:rPr>
          <w:rFonts w:ascii="Calibri" w:hAnsi="Calibri" w:cs="Calibri"/>
          <w:sz w:val="24"/>
          <w:szCs w:val="24"/>
        </w:rPr>
        <w:t>do ano de 201</w:t>
      </w:r>
      <w:r w:rsidR="00356196" w:rsidRPr="00BD3198">
        <w:rPr>
          <w:rFonts w:ascii="Calibri" w:hAnsi="Calibri" w:cs="Calibri"/>
          <w:sz w:val="24"/>
          <w:szCs w:val="24"/>
        </w:rPr>
        <w:t>9</w:t>
      </w:r>
      <w:r w:rsidR="008A09C8" w:rsidRPr="00BD3198">
        <w:rPr>
          <w:rFonts w:ascii="Calibri" w:hAnsi="Calibri" w:cs="Calibri"/>
          <w:sz w:val="24"/>
          <w:szCs w:val="24"/>
        </w:rPr>
        <w:t xml:space="preserve"> (dois mil e </w:t>
      </w:r>
      <w:r w:rsidR="00C638A8" w:rsidRPr="00BD3198">
        <w:rPr>
          <w:rFonts w:ascii="Calibri" w:hAnsi="Calibri" w:cs="Calibri"/>
          <w:sz w:val="24"/>
          <w:szCs w:val="24"/>
        </w:rPr>
        <w:t>dez</w:t>
      </w:r>
      <w:r w:rsidR="00356196" w:rsidRPr="00BD3198">
        <w:rPr>
          <w:rFonts w:ascii="Calibri" w:hAnsi="Calibri" w:cs="Calibri"/>
          <w:sz w:val="24"/>
          <w:szCs w:val="24"/>
        </w:rPr>
        <w:t>enove</w:t>
      </w:r>
      <w:r w:rsidR="008A09C8" w:rsidRPr="00BD3198">
        <w:rPr>
          <w:rFonts w:ascii="Calibri" w:hAnsi="Calibri" w:cs="Calibri"/>
          <w:sz w:val="24"/>
          <w:szCs w:val="24"/>
        </w:rPr>
        <w:t>)</w:t>
      </w:r>
      <w:r w:rsidR="00162273" w:rsidRPr="00BD3198">
        <w:rPr>
          <w:rFonts w:ascii="Calibri" w:hAnsi="Calibri" w:cs="Calibri"/>
          <w:sz w:val="24"/>
          <w:szCs w:val="24"/>
        </w:rPr>
        <w:t>.</w:t>
      </w:r>
    </w:p>
    <w:p w:rsidR="005A56CA" w:rsidRPr="00BD3198" w:rsidRDefault="00C638A8" w:rsidP="00D32818">
      <w:pPr>
        <w:pStyle w:val="Ttulo3"/>
        <w:spacing w:before="0" w:after="0"/>
        <w:jc w:val="center"/>
        <w:rPr>
          <w:rFonts w:ascii="Calibri" w:hAnsi="Calibri" w:cs="Calibri"/>
          <w:sz w:val="24"/>
          <w:szCs w:val="24"/>
        </w:rPr>
      </w:pPr>
      <w:r w:rsidRPr="00BD3198">
        <w:rPr>
          <w:rFonts w:ascii="Calibri" w:hAnsi="Calibri" w:cs="Calibri"/>
          <w:sz w:val="24"/>
          <w:szCs w:val="24"/>
        </w:rPr>
        <w:t>EDINHO SILVA</w:t>
      </w:r>
    </w:p>
    <w:p w:rsidR="008E7CDD" w:rsidRPr="00BD3198" w:rsidRDefault="00C638A8" w:rsidP="00D32818">
      <w:pPr>
        <w:jc w:val="center"/>
        <w:rPr>
          <w:rFonts w:ascii="Calibri" w:hAnsi="Calibri" w:cs="Calibri"/>
          <w:sz w:val="24"/>
          <w:szCs w:val="24"/>
        </w:rPr>
        <w:sectPr w:rsidR="008E7CDD" w:rsidRPr="00BD3198" w:rsidSect="00873102">
          <w:headerReference w:type="even" r:id="rId8"/>
          <w:headerReference w:type="default" r:id="rId9"/>
          <w:footerReference w:type="default" r:id="rId10"/>
          <w:pgSz w:w="11907" w:h="16840" w:code="9"/>
          <w:pgMar w:top="1418" w:right="1418" w:bottom="1418" w:left="1418" w:header="153" w:footer="720" w:gutter="0"/>
          <w:cols w:space="720"/>
          <w:docGrid w:linePitch="272"/>
        </w:sectPr>
      </w:pPr>
      <w:r w:rsidRPr="00BD3198">
        <w:rPr>
          <w:rFonts w:ascii="Calibri" w:hAnsi="Calibri" w:cs="Calibri"/>
          <w:sz w:val="24"/>
          <w:szCs w:val="24"/>
        </w:rPr>
        <w:t xml:space="preserve">- Prefeito Municipal </w:t>
      </w:r>
      <w:r w:rsidR="008F50FB" w:rsidRPr="00BD3198">
        <w:rPr>
          <w:rFonts w:ascii="Calibri" w:hAnsi="Calibri" w:cs="Calibri"/>
          <w:sz w:val="24"/>
          <w:szCs w:val="24"/>
        </w:rPr>
        <w:t>–</w:t>
      </w:r>
    </w:p>
    <w:p w:rsidR="00DF685B" w:rsidRPr="00BD3198" w:rsidRDefault="00DF685B" w:rsidP="00DF685B">
      <w:pPr>
        <w:jc w:val="center"/>
        <w:rPr>
          <w:rFonts w:ascii="Calibri" w:hAnsi="Calibri" w:cs="Calibri"/>
          <w:b/>
          <w:sz w:val="24"/>
          <w:szCs w:val="24"/>
        </w:rPr>
      </w:pPr>
      <w:r w:rsidRPr="00BD3198">
        <w:rPr>
          <w:rFonts w:ascii="Calibri" w:hAnsi="Calibri" w:cs="Calibri"/>
          <w:b/>
          <w:sz w:val="24"/>
          <w:szCs w:val="24"/>
        </w:rPr>
        <w:t>ANEXO I-A</w:t>
      </w:r>
    </w:p>
    <w:p w:rsidR="00DF685B" w:rsidRPr="00BD3198" w:rsidRDefault="00DF685B" w:rsidP="00DF685B">
      <w:pPr>
        <w:jc w:val="center"/>
        <w:rPr>
          <w:rFonts w:ascii="Calibri" w:hAnsi="Calibri" w:cs="Calibri"/>
          <w:b/>
          <w:sz w:val="24"/>
          <w:szCs w:val="24"/>
        </w:rPr>
      </w:pPr>
      <w:r w:rsidRPr="00BD3198">
        <w:rPr>
          <w:rFonts w:ascii="Calibri" w:hAnsi="Calibri" w:cs="Calibri"/>
          <w:b/>
          <w:sz w:val="24"/>
          <w:szCs w:val="24"/>
        </w:rPr>
        <w:t>EMPREGOS DE PROVIMENTO EFETIVO</w:t>
      </w:r>
    </w:p>
    <w:p w:rsidR="00DF685B" w:rsidRPr="00BD3198" w:rsidRDefault="00DF685B" w:rsidP="00DF685B">
      <w:pPr>
        <w:jc w:val="center"/>
        <w:rPr>
          <w:rFonts w:ascii="Calibri" w:hAnsi="Calibri" w:cs="Calibri"/>
          <w:sz w:val="24"/>
          <w:szCs w:val="24"/>
        </w:rPr>
      </w:pPr>
    </w:p>
    <w:tbl>
      <w:tblPr>
        <w:tblW w:w="13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5387"/>
        <w:gridCol w:w="1559"/>
        <w:gridCol w:w="1843"/>
        <w:gridCol w:w="1418"/>
        <w:gridCol w:w="1559"/>
      </w:tblGrid>
      <w:tr w:rsidR="00DF685B" w:rsidRPr="00BD3198" w:rsidTr="007D7B99">
        <w:tc>
          <w:tcPr>
            <w:tcW w:w="1951" w:type="dxa"/>
            <w:shd w:val="clear" w:color="auto" w:fill="auto"/>
            <w:vAlign w:val="center"/>
          </w:tcPr>
          <w:p w:rsidR="00DF685B" w:rsidRPr="00BD3198" w:rsidRDefault="00DF685B" w:rsidP="00F001B8">
            <w:pPr>
              <w:jc w:val="center"/>
              <w:rPr>
                <w:rFonts w:ascii="Calibri" w:hAnsi="Calibri" w:cs="Arial"/>
                <w:b/>
                <w:sz w:val="22"/>
                <w:szCs w:val="22"/>
              </w:rPr>
            </w:pPr>
            <w:r w:rsidRPr="00BD3198">
              <w:rPr>
                <w:rFonts w:ascii="Calibri" w:hAnsi="Calibri" w:cs="Arial"/>
                <w:b/>
                <w:sz w:val="22"/>
                <w:szCs w:val="22"/>
              </w:rPr>
              <w:t>Emprego</w:t>
            </w:r>
          </w:p>
        </w:tc>
        <w:tc>
          <w:tcPr>
            <w:tcW w:w="5387" w:type="dxa"/>
            <w:shd w:val="clear" w:color="auto" w:fill="auto"/>
          </w:tcPr>
          <w:p w:rsidR="00DF685B" w:rsidRPr="00BD3198" w:rsidRDefault="00DF685B" w:rsidP="00F001B8">
            <w:pPr>
              <w:autoSpaceDE w:val="0"/>
              <w:autoSpaceDN w:val="0"/>
              <w:jc w:val="both"/>
              <w:rPr>
                <w:rFonts w:ascii="Calibri" w:hAnsi="Calibri" w:cs="Arial"/>
                <w:b/>
                <w:sz w:val="22"/>
                <w:szCs w:val="22"/>
              </w:rPr>
            </w:pPr>
          </w:p>
          <w:p w:rsidR="00DF685B" w:rsidRPr="00BD3198" w:rsidRDefault="00DF685B" w:rsidP="00F001B8">
            <w:pPr>
              <w:autoSpaceDE w:val="0"/>
              <w:autoSpaceDN w:val="0"/>
              <w:jc w:val="center"/>
              <w:rPr>
                <w:rFonts w:ascii="Calibri" w:hAnsi="Calibri" w:cs="Arial"/>
                <w:b/>
                <w:sz w:val="22"/>
                <w:szCs w:val="22"/>
              </w:rPr>
            </w:pPr>
            <w:r w:rsidRPr="00BD3198">
              <w:rPr>
                <w:rFonts w:ascii="Calibri" w:hAnsi="Calibri" w:cs="Arial"/>
                <w:b/>
                <w:sz w:val="22"/>
                <w:szCs w:val="22"/>
              </w:rPr>
              <w:t>Descrição sumária de atividades</w:t>
            </w:r>
          </w:p>
        </w:tc>
        <w:tc>
          <w:tcPr>
            <w:tcW w:w="1559" w:type="dxa"/>
            <w:shd w:val="clear" w:color="auto" w:fill="auto"/>
            <w:vAlign w:val="center"/>
          </w:tcPr>
          <w:p w:rsidR="00DF685B" w:rsidRPr="00BD3198" w:rsidRDefault="00DF685B" w:rsidP="00F001B8">
            <w:pPr>
              <w:autoSpaceDE w:val="0"/>
              <w:autoSpaceDN w:val="0"/>
              <w:jc w:val="center"/>
              <w:rPr>
                <w:rFonts w:ascii="Calibri" w:hAnsi="Calibri" w:cs="Arial"/>
                <w:b/>
                <w:sz w:val="22"/>
                <w:szCs w:val="22"/>
              </w:rPr>
            </w:pPr>
            <w:r w:rsidRPr="00BD3198">
              <w:rPr>
                <w:rFonts w:ascii="Calibri" w:hAnsi="Calibri" w:cs="Arial"/>
                <w:b/>
                <w:sz w:val="22"/>
                <w:szCs w:val="22"/>
              </w:rPr>
              <w:t>Carga horária</w:t>
            </w:r>
          </w:p>
        </w:tc>
        <w:tc>
          <w:tcPr>
            <w:tcW w:w="1843" w:type="dxa"/>
            <w:shd w:val="clear" w:color="auto" w:fill="auto"/>
            <w:vAlign w:val="center"/>
          </w:tcPr>
          <w:p w:rsidR="00DF685B" w:rsidRPr="00BD3198" w:rsidRDefault="00DF685B" w:rsidP="00F001B8">
            <w:pPr>
              <w:autoSpaceDE w:val="0"/>
              <w:autoSpaceDN w:val="0"/>
              <w:jc w:val="center"/>
              <w:rPr>
                <w:rFonts w:ascii="Calibri" w:hAnsi="Calibri" w:cs="Arial"/>
                <w:b/>
                <w:sz w:val="22"/>
                <w:szCs w:val="22"/>
              </w:rPr>
            </w:pPr>
            <w:r w:rsidRPr="00BD3198">
              <w:rPr>
                <w:rFonts w:ascii="Calibri" w:hAnsi="Calibri" w:cs="Arial"/>
                <w:b/>
                <w:sz w:val="22"/>
                <w:szCs w:val="22"/>
              </w:rPr>
              <w:t>Escolaridade</w:t>
            </w:r>
          </w:p>
        </w:tc>
        <w:tc>
          <w:tcPr>
            <w:tcW w:w="1418" w:type="dxa"/>
            <w:shd w:val="clear" w:color="auto" w:fill="auto"/>
            <w:vAlign w:val="center"/>
          </w:tcPr>
          <w:p w:rsidR="00DF685B" w:rsidRPr="00BD3198" w:rsidRDefault="00DF685B" w:rsidP="00F001B8">
            <w:pPr>
              <w:jc w:val="center"/>
              <w:rPr>
                <w:rFonts w:ascii="Calibri" w:hAnsi="Calibri" w:cs="Arial"/>
                <w:b/>
                <w:sz w:val="22"/>
                <w:szCs w:val="22"/>
              </w:rPr>
            </w:pPr>
            <w:r w:rsidRPr="00BD3198">
              <w:rPr>
                <w:rFonts w:ascii="Calibri" w:hAnsi="Calibri" w:cs="Arial"/>
                <w:b/>
                <w:sz w:val="22"/>
                <w:szCs w:val="22"/>
              </w:rPr>
              <w:t>Nº de vagas</w:t>
            </w:r>
          </w:p>
        </w:tc>
        <w:tc>
          <w:tcPr>
            <w:tcW w:w="1559" w:type="dxa"/>
          </w:tcPr>
          <w:p w:rsidR="00DF685B" w:rsidRPr="00BD3198" w:rsidRDefault="00DF685B" w:rsidP="00F001B8">
            <w:pPr>
              <w:jc w:val="center"/>
              <w:rPr>
                <w:rFonts w:ascii="Calibri" w:hAnsi="Calibri" w:cs="Arial"/>
                <w:b/>
                <w:sz w:val="22"/>
                <w:szCs w:val="22"/>
              </w:rPr>
            </w:pPr>
            <w:r w:rsidRPr="00BD3198">
              <w:rPr>
                <w:rFonts w:ascii="Calibri" w:hAnsi="Calibri" w:cs="Arial"/>
                <w:b/>
                <w:sz w:val="22"/>
                <w:szCs w:val="22"/>
              </w:rPr>
              <w:t>Referência de ingresso</w:t>
            </w:r>
          </w:p>
        </w:tc>
      </w:tr>
      <w:tr w:rsidR="00DF685B" w:rsidRPr="00BD3198" w:rsidTr="007D7B99">
        <w:tc>
          <w:tcPr>
            <w:tcW w:w="1951" w:type="dxa"/>
            <w:shd w:val="clear" w:color="auto" w:fill="auto"/>
            <w:vAlign w:val="center"/>
          </w:tcPr>
          <w:p w:rsidR="00DF685B" w:rsidRPr="00BD3198" w:rsidRDefault="006A0B06" w:rsidP="00F001B8">
            <w:pPr>
              <w:jc w:val="center"/>
              <w:rPr>
                <w:rFonts w:ascii="Calibri" w:hAnsi="Calibri" w:cs="Arial"/>
                <w:sz w:val="22"/>
                <w:szCs w:val="22"/>
              </w:rPr>
            </w:pPr>
            <w:r w:rsidRPr="00BD3198">
              <w:rPr>
                <w:rFonts w:ascii="Calibri" w:hAnsi="Calibri" w:cs="Arial"/>
                <w:sz w:val="22"/>
                <w:szCs w:val="22"/>
              </w:rPr>
              <w:t xml:space="preserve">I – </w:t>
            </w:r>
            <w:r w:rsidR="00DF685B" w:rsidRPr="00BD3198">
              <w:rPr>
                <w:rFonts w:ascii="Calibri" w:hAnsi="Calibri" w:cs="Arial"/>
                <w:sz w:val="22"/>
                <w:szCs w:val="22"/>
              </w:rPr>
              <w:t>Agente Comunitário de Saúde</w:t>
            </w:r>
          </w:p>
        </w:tc>
        <w:tc>
          <w:tcPr>
            <w:tcW w:w="5387" w:type="dxa"/>
            <w:shd w:val="clear" w:color="auto" w:fill="auto"/>
          </w:tcPr>
          <w:p w:rsidR="00DF685B" w:rsidRPr="00BD3198" w:rsidRDefault="00DF685B" w:rsidP="006A7ECF">
            <w:pPr>
              <w:autoSpaceDE w:val="0"/>
              <w:autoSpaceDN w:val="0"/>
              <w:jc w:val="both"/>
              <w:rPr>
                <w:rFonts w:ascii="Calibri" w:hAnsi="Calibri" w:cs="Arial"/>
                <w:sz w:val="22"/>
                <w:szCs w:val="22"/>
              </w:rPr>
            </w:pPr>
            <w:r w:rsidRPr="00BD3198">
              <w:rPr>
                <w:rFonts w:ascii="Calibri" w:hAnsi="Calibri" w:cs="Arial"/>
                <w:sz w:val="22"/>
                <w:szCs w:val="22"/>
              </w:rPr>
              <w:t xml:space="preserve">Executar atividades de prevenção de doenças e promoção da saúde, </w:t>
            </w:r>
            <w:r w:rsidR="006A7ECF" w:rsidRPr="00BD3198">
              <w:rPr>
                <w:rFonts w:ascii="Calibri" w:hAnsi="Calibri" w:cs="Arial"/>
                <w:sz w:val="22"/>
                <w:szCs w:val="22"/>
              </w:rPr>
              <w:t xml:space="preserve">a partir de referenciais da Educação Popular em Saúde, mediante ações domiciliares ou comunitárias, individuais ou coletivas, desenvolvidas em conformidade com as diretrizes do </w:t>
            </w:r>
            <w:r w:rsidRPr="00BD3198">
              <w:rPr>
                <w:rFonts w:ascii="Calibri" w:hAnsi="Calibri" w:cs="Arial"/>
                <w:sz w:val="22"/>
                <w:szCs w:val="22"/>
              </w:rPr>
              <w:t>Sistema Único de Saúde – SUS</w:t>
            </w:r>
            <w:r w:rsidR="006A7ECF" w:rsidRPr="00BD3198">
              <w:rPr>
                <w:rFonts w:ascii="Calibri" w:hAnsi="Calibri" w:cs="Arial"/>
                <w:sz w:val="22"/>
                <w:szCs w:val="22"/>
              </w:rPr>
              <w:t xml:space="preserve"> que normatizam a saúde preventiva e a atenção básica em saúde, com objetivo de ampliar o acesso da comunidade assistida às ações e aos serviços de informação social e de proteção da cidadania, sob supervisão do </w:t>
            </w:r>
            <w:r w:rsidRPr="00BD3198">
              <w:rPr>
                <w:rFonts w:ascii="Calibri" w:hAnsi="Calibri" w:cs="Arial"/>
                <w:sz w:val="22"/>
                <w:szCs w:val="22"/>
              </w:rPr>
              <w:t>gestor municipal.</w:t>
            </w:r>
          </w:p>
        </w:tc>
        <w:tc>
          <w:tcPr>
            <w:tcW w:w="1559" w:type="dxa"/>
            <w:shd w:val="clear" w:color="auto" w:fill="auto"/>
            <w:vAlign w:val="center"/>
          </w:tcPr>
          <w:p w:rsidR="00DF685B" w:rsidRPr="00BD3198" w:rsidRDefault="00DF685B" w:rsidP="00C64A4D">
            <w:pPr>
              <w:autoSpaceDE w:val="0"/>
              <w:autoSpaceDN w:val="0"/>
              <w:jc w:val="center"/>
              <w:rPr>
                <w:rFonts w:ascii="Calibri" w:hAnsi="Calibri" w:cs="Arial"/>
                <w:sz w:val="22"/>
                <w:szCs w:val="22"/>
              </w:rPr>
            </w:pPr>
            <w:r w:rsidRPr="00BD3198">
              <w:rPr>
                <w:rFonts w:ascii="Calibri" w:hAnsi="Calibri" w:cs="Arial"/>
                <w:sz w:val="22"/>
                <w:szCs w:val="22"/>
              </w:rPr>
              <w:t>40 horas semanais</w:t>
            </w:r>
            <w:r w:rsidR="00C64A4D" w:rsidRPr="00BD3198">
              <w:rPr>
                <w:rFonts w:ascii="Calibri" w:hAnsi="Calibri" w:cs="Arial"/>
                <w:sz w:val="22"/>
                <w:szCs w:val="22"/>
              </w:rPr>
              <w:t xml:space="preserve">, </w:t>
            </w:r>
            <w:r w:rsidR="00C64A4D" w:rsidRPr="00BD3198">
              <w:rPr>
                <w:rFonts w:ascii="Calibri" w:hAnsi="Calibri" w:cs="Arial"/>
                <w:spacing w:val="-6"/>
                <w:sz w:val="22"/>
                <w:szCs w:val="22"/>
              </w:rPr>
              <w:t>em conformidade com a Lei Federal nº 11.350, de 05 de outubro de 2006.</w:t>
            </w:r>
          </w:p>
        </w:tc>
        <w:tc>
          <w:tcPr>
            <w:tcW w:w="1843" w:type="dxa"/>
            <w:shd w:val="clear" w:color="auto" w:fill="auto"/>
            <w:vAlign w:val="center"/>
          </w:tcPr>
          <w:p w:rsidR="00DF685B" w:rsidRPr="00BD3198" w:rsidRDefault="00DF685B" w:rsidP="00F001B8">
            <w:pPr>
              <w:autoSpaceDE w:val="0"/>
              <w:autoSpaceDN w:val="0"/>
              <w:jc w:val="center"/>
              <w:rPr>
                <w:rFonts w:ascii="Calibri" w:hAnsi="Calibri" w:cs="Arial"/>
                <w:sz w:val="22"/>
                <w:szCs w:val="22"/>
              </w:rPr>
            </w:pPr>
            <w:r w:rsidRPr="00BD3198">
              <w:rPr>
                <w:rFonts w:ascii="Calibri" w:hAnsi="Calibri" w:cs="Arial"/>
                <w:sz w:val="22"/>
                <w:szCs w:val="22"/>
              </w:rPr>
              <w:t>Ensino Médio Completo</w:t>
            </w:r>
          </w:p>
        </w:tc>
        <w:tc>
          <w:tcPr>
            <w:tcW w:w="1418" w:type="dxa"/>
            <w:shd w:val="clear" w:color="auto" w:fill="auto"/>
            <w:vAlign w:val="center"/>
          </w:tcPr>
          <w:p w:rsidR="00DF685B" w:rsidRPr="00BD3198" w:rsidRDefault="00DD69A6" w:rsidP="00F001B8">
            <w:pPr>
              <w:jc w:val="center"/>
              <w:rPr>
                <w:rFonts w:ascii="Calibri" w:hAnsi="Calibri" w:cs="Arial"/>
                <w:sz w:val="22"/>
                <w:szCs w:val="22"/>
              </w:rPr>
            </w:pPr>
            <w:r w:rsidRPr="00BD3198">
              <w:rPr>
                <w:rFonts w:ascii="Calibri" w:hAnsi="Calibri" w:cs="Arial"/>
                <w:sz w:val="22"/>
                <w:szCs w:val="22"/>
              </w:rPr>
              <w:t>25</w:t>
            </w:r>
            <w:r w:rsidR="00DF685B" w:rsidRPr="00BD3198">
              <w:rPr>
                <w:rFonts w:ascii="Calibri" w:hAnsi="Calibri" w:cs="Arial"/>
                <w:sz w:val="22"/>
                <w:szCs w:val="22"/>
              </w:rPr>
              <w:t>0</w:t>
            </w:r>
          </w:p>
        </w:tc>
        <w:tc>
          <w:tcPr>
            <w:tcW w:w="1559" w:type="dxa"/>
          </w:tcPr>
          <w:p w:rsidR="00DF685B" w:rsidRPr="00BD3198" w:rsidRDefault="00DF685B" w:rsidP="00F001B8">
            <w:pPr>
              <w:jc w:val="center"/>
              <w:rPr>
                <w:rFonts w:ascii="Calibri" w:hAnsi="Calibri" w:cs="Arial"/>
                <w:sz w:val="22"/>
                <w:szCs w:val="22"/>
              </w:rPr>
            </w:pPr>
          </w:p>
          <w:p w:rsidR="00DF685B" w:rsidRPr="00BD3198" w:rsidRDefault="00DF685B" w:rsidP="00F001B8">
            <w:pPr>
              <w:jc w:val="center"/>
              <w:rPr>
                <w:rFonts w:ascii="Calibri" w:hAnsi="Calibri" w:cs="Arial"/>
                <w:sz w:val="22"/>
                <w:szCs w:val="22"/>
              </w:rPr>
            </w:pPr>
          </w:p>
          <w:p w:rsidR="00DD69A6" w:rsidRPr="00BD3198" w:rsidRDefault="00DD69A6" w:rsidP="00F001B8">
            <w:pPr>
              <w:jc w:val="center"/>
              <w:rPr>
                <w:rFonts w:ascii="Calibri" w:hAnsi="Calibri" w:cs="Arial"/>
                <w:sz w:val="22"/>
                <w:szCs w:val="22"/>
              </w:rPr>
            </w:pPr>
          </w:p>
          <w:p w:rsidR="00DD69A6" w:rsidRPr="00BD3198" w:rsidRDefault="00DD69A6" w:rsidP="00F001B8">
            <w:pPr>
              <w:jc w:val="center"/>
              <w:rPr>
                <w:rFonts w:ascii="Calibri" w:hAnsi="Calibri" w:cs="Arial"/>
                <w:sz w:val="22"/>
                <w:szCs w:val="22"/>
              </w:rPr>
            </w:pPr>
          </w:p>
          <w:p w:rsidR="00DD69A6" w:rsidRPr="00BD3198" w:rsidRDefault="00DD69A6" w:rsidP="00F001B8">
            <w:pPr>
              <w:jc w:val="center"/>
              <w:rPr>
                <w:rFonts w:ascii="Calibri" w:hAnsi="Calibri" w:cs="Arial"/>
                <w:sz w:val="22"/>
                <w:szCs w:val="22"/>
              </w:rPr>
            </w:pPr>
          </w:p>
          <w:p w:rsidR="00DF685B" w:rsidRPr="00BD3198" w:rsidRDefault="000E579D" w:rsidP="00DD69A6">
            <w:pPr>
              <w:jc w:val="center"/>
              <w:rPr>
                <w:rFonts w:ascii="Calibri" w:hAnsi="Calibri" w:cs="Arial"/>
                <w:sz w:val="22"/>
                <w:szCs w:val="22"/>
              </w:rPr>
            </w:pPr>
            <w:r w:rsidRPr="00BD3198">
              <w:rPr>
                <w:rFonts w:ascii="Calibri" w:hAnsi="Calibri" w:cs="Arial"/>
                <w:sz w:val="22"/>
                <w:szCs w:val="22"/>
              </w:rPr>
              <w:t>3</w:t>
            </w:r>
          </w:p>
          <w:p w:rsidR="00DF685B" w:rsidRPr="00BD3198" w:rsidRDefault="00DF685B" w:rsidP="00F001B8">
            <w:pPr>
              <w:jc w:val="center"/>
              <w:rPr>
                <w:rFonts w:ascii="Calibri" w:hAnsi="Calibri" w:cs="Arial"/>
                <w:sz w:val="22"/>
                <w:szCs w:val="22"/>
              </w:rPr>
            </w:pPr>
          </w:p>
        </w:tc>
      </w:tr>
      <w:tr w:rsidR="00DF685B" w:rsidRPr="00BD3198" w:rsidTr="007D7B99">
        <w:tc>
          <w:tcPr>
            <w:tcW w:w="1951" w:type="dxa"/>
            <w:shd w:val="clear" w:color="auto" w:fill="auto"/>
            <w:vAlign w:val="center"/>
          </w:tcPr>
          <w:p w:rsidR="00DF685B" w:rsidRPr="00BD3198" w:rsidRDefault="006A0B06" w:rsidP="00F001B8">
            <w:pPr>
              <w:jc w:val="center"/>
              <w:rPr>
                <w:rFonts w:ascii="Calibri" w:hAnsi="Calibri" w:cs="Arial"/>
                <w:sz w:val="22"/>
                <w:szCs w:val="22"/>
              </w:rPr>
            </w:pPr>
            <w:r w:rsidRPr="00BD3198">
              <w:rPr>
                <w:rFonts w:ascii="Calibri" w:hAnsi="Calibri" w:cs="Arial"/>
                <w:sz w:val="22"/>
                <w:szCs w:val="22"/>
              </w:rPr>
              <w:t xml:space="preserve">II – </w:t>
            </w:r>
            <w:r w:rsidR="00DF685B" w:rsidRPr="00BD3198">
              <w:rPr>
                <w:rFonts w:ascii="Calibri" w:hAnsi="Calibri" w:cs="Arial"/>
                <w:sz w:val="22"/>
                <w:szCs w:val="22"/>
              </w:rPr>
              <w:t>Agente de Arrecadação</w:t>
            </w:r>
          </w:p>
        </w:tc>
        <w:tc>
          <w:tcPr>
            <w:tcW w:w="5387" w:type="dxa"/>
            <w:shd w:val="clear" w:color="auto" w:fill="auto"/>
          </w:tcPr>
          <w:p w:rsidR="00DF685B" w:rsidRPr="00BD3198" w:rsidRDefault="00DF685B" w:rsidP="00F001B8">
            <w:pPr>
              <w:autoSpaceDE w:val="0"/>
              <w:autoSpaceDN w:val="0"/>
              <w:jc w:val="both"/>
              <w:rPr>
                <w:rFonts w:ascii="Calibri" w:hAnsi="Calibri" w:cs="Arial"/>
                <w:sz w:val="22"/>
                <w:szCs w:val="22"/>
              </w:rPr>
            </w:pPr>
            <w:r w:rsidRPr="00BD3198">
              <w:rPr>
                <w:rFonts w:ascii="Calibri" w:hAnsi="Calibri" w:cs="Arial"/>
                <w:sz w:val="22"/>
                <w:szCs w:val="22"/>
              </w:rPr>
              <w:t>Executar atividades de atendimento à população, recebendo valores de vendas de produtos, serviços, contas, tributos, tarifas, bilhetes, ingressos e passagens; controlando numerários e valores; processando a arrecadação de prestação de serviços nas estradas vicinais do município em postos de pedágio; prestando informações ao público e preenchendo formulários e relatórios administrativos, em conformidade com procedimentos internos, fazendo uso de equipamentos e recursos disponíveis para a consecução dessas atividades, podendo ainda responsabilizar-se pela coordenação de equipes e por funções de direção.</w:t>
            </w:r>
          </w:p>
        </w:tc>
        <w:tc>
          <w:tcPr>
            <w:tcW w:w="1559" w:type="dxa"/>
            <w:shd w:val="clear" w:color="auto" w:fill="auto"/>
            <w:vAlign w:val="center"/>
          </w:tcPr>
          <w:p w:rsidR="00DF685B" w:rsidRPr="00BD3198" w:rsidRDefault="00DF685B" w:rsidP="00F001B8">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DF685B" w:rsidRPr="00BD3198" w:rsidRDefault="00DF685B" w:rsidP="00F001B8">
            <w:pPr>
              <w:autoSpaceDE w:val="0"/>
              <w:autoSpaceDN w:val="0"/>
              <w:jc w:val="center"/>
              <w:rPr>
                <w:rFonts w:ascii="Calibri" w:hAnsi="Calibri" w:cs="Arial"/>
                <w:sz w:val="22"/>
                <w:szCs w:val="22"/>
              </w:rPr>
            </w:pPr>
            <w:r w:rsidRPr="00BD3198">
              <w:rPr>
                <w:rFonts w:ascii="Calibri" w:hAnsi="Calibri" w:cs="Arial"/>
                <w:sz w:val="22"/>
                <w:szCs w:val="22"/>
              </w:rPr>
              <w:t>Ensino Médio Completo</w:t>
            </w:r>
          </w:p>
        </w:tc>
        <w:tc>
          <w:tcPr>
            <w:tcW w:w="1418" w:type="dxa"/>
            <w:shd w:val="clear" w:color="auto" w:fill="auto"/>
            <w:vAlign w:val="center"/>
          </w:tcPr>
          <w:p w:rsidR="00DF685B" w:rsidRPr="00BD3198" w:rsidRDefault="00DF685B" w:rsidP="00DD69A6">
            <w:pPr>
              <w:jc w:val="center"/>
              <w:rPr>
                <w:rFonts w:ascii="Calibri" w:hAnsi="Calibri" w:cs="Arial"/>
                <w:sz w:val="22"/>
                <w:szCs w:val="22"/>
              </w:rPr>
            </w:pPr>
            <w:r w:rsidRPr="00BD3198">
              <w:rPr>
                <w:rFonts w:ascii="Calibri" w:hAnsi="Calibri" w:cs="Arial"/>
                <w:sz w:val="22"/>
                <w:szCs w:val="22"/>
              </w:rPr>
              <w:t>2</w:t>
            </w:r>
            <w:r w:rsidR="00DD69A6" w:rsidRPr="00BD3198">
              <w:rPr>
                <w:rFonts w:ascii="Calibri" w:hAnsi="Calibri" w:cs="Arial"/>
                <w:sz w:val="22"/>
                <w:szCs w:val="22"/>
              </w:rPr>
              <w:t>5</w:t>
            </w:r>
          </w:p>
        </w:tc>
        <w:tc>
          <w:tcPr>
            <w:tcW w:w="1559" w:type="dxa"/>
          </w:tcPr>
          <w:p w:rsidR="00DF685B" w:rsidRPr="00BD3198" w:rsidRDefault="00DF685B" w:rsidP="00F001B8">
            <w:pPr>
              <w:jc w:val="center"/>
              <w:rPr>
                <w:rFonts w:ascii="Calibri" w:hAnsi="Calibri" w:cs="Arial"/>
                <w:sz w:val="22"/>
                <w:szCs w:val="22"/>
              </w:rPr>
            </w:pPr>
          </w:p>
          <w:p w:rsidR="00DF685B" w:rsidRPr="00BD3198" w:rsidRDefault="00DF685B" w:rsidP="00F001B8">
            <w:pPr>
              <w:jc w:val="center"/>
              <w:rPr>
                <w:rFonts w:ascii="Calibri" w:hAnsi="Calibri" w:cs="Arial"/>
                <w:sz w:val="22"/>
                <w:szCs w:val="22"/>
              </w:rPr>
            </w:pPr>
          </w:p>
          <w:p w:rsidR="00DF685B" w:rsidRPr="00BD3198" w:rsidRDefault="00DF685B" w:rsidP="00F001B8">
            <w:pPr>
              <w:jc w:val="center"/>
              <w:rPr>
                <w:rFonts w:ascii="Calibri" w:hAnsi="Calibri" w:cs="Arial"/>
                <w:sz w:val="22"/>
                <w:szCs w:val="22"/>
              </w:rPr>
            </w:pPr>
          </w:p>
          <w:p w:rsidR="00DF685B" w:rsidRPr="00BD3198" w:rsidRDefault="00DF685B" w:rsidP="00F001B8">
            <w:pPr>
              <w:jc w:val="center"/>
              <w:rPr>
                <w:rFonts w:ascii="Calibri" w:hAnsi="Calibri" w:cs="Arial"/>
                <w:sz w:val="22"/>
                <w:szCs w:val="22"/>
              </w:rPr>
            </w:pPr>
          </w:p>
          <w:p w:rsidR="00DF685B" w:rsidRPr="00BD3198" w:rsidRDefault="00DF685B" w:rsidP="00F001B8">
            <w:pPr>
              <w:jc w:val="center"/>
              <w:rPr>
                <w:rFonts w:ascii="Calibri" w:hAnsi="Calibri" w:cs="Arial"/>
                <w:sz w:val="22"/>
                <w:szCs w:val="22"/>
              </w:rPr>
            </w:pPr>
          </w:p>
          <w:p w:rsidR="00DF685B" w:rsidRPr="00BD3198" w:rsidRDefault="00DF685B" w:rsidP="00F001B8">
            <w:pPr>
              <w:jc w:val="center"/>
              <w:rPr>
                <w:rFonts w:ascii="Calibri" w:hAnsi="Calibri" w:cs="Arial"/>
                <w:sz w:val="22"/>
                <w:szCs w:val="22"/>
              </w:rPr>
            </w:pPr>
          </w:p>
          <w:p w:rsidR="00DF685B" w:rsidRPr="00BD3198" w:rsidRDefault="00A17BD8" w:rsidP="00F001B8">
            <w:pPr>
              <w:jc w:val="center"/>
              <w:rPr>
                <w:rFonts w:ascii="Calibri" w:hAnsi="Calibri" w:cs="Arial"/>
                <w:sz w:val="22"/>
                <w:szCs w:val="22"/>
              </w:rPr>
            </w:pPr>
            <w:r w:rsidRPr="00BD3198">
              <w:rPr>
                <w:rFonts w:ascii="Calibri" w:hAnsi="Calibri" w:cs="Arial"/>
                <w:sz w:val="22"/>
                <w:szCs w:val="22"/>
              </w:rPr>
              <w:t>11</w:t>
            </w:r>
          </w:p>
        </w:tc>
      </w:tr>
      <w:tr w:rsidR="00DF685B" w:rsidRPr="00BD3198" w:rsidTr="007D7B99">
        <w:tc>
          <w:tcPr>
            <w:tcW w:w="1951" w:type="dxa"/>
            <w:shd w:val="clear" w:color="auto" w:fill="auto"/>
            <w:vAlign w:val="center"/>
          </w:tcPr>
          <w:p w:rsidR="00DF685B" w:rsidRPr="00BD3198" w:rsidRDefault="006A0B06" w:rsidP="00F001B8">
            <w:pPr>
              <w:jc w:val="center"/>
              <w:rPr>
                <w:rFonts w:ascii="Calibri" w:hAnsi="Calibri" w:cs="Arial"/>
                <w:sz w:val="22"/>
                <w:szCs w:val="22"/>
              </w:rPr>
            </w:pPr>
            <w:r w:rsidRPr="00BD3198">
              <w:rPr>
                <w:rFonts w:ascii="Calibri" w:hAnsi="Calibri" w:cs="Arial"/>
                <w:sz w:val="22"/>
                <w:szCs w:val="22"/>
              </w:rPr>
              <w:t xml:space="preserve">III – </w:t>
            </w:r>
            <w:r w:rsidR="00DF685B" w:rsidRPr="00BD3198">
              <w:rPr>
                <w:rFonts w:ascii="Calibri" w:hAnsi="Calibri" w:cs="Arial"/>
                <w:sz w:val="22"/>
                <w:szCs w:val="22"/>
              </w:rPr>
              <w:t>Agente de Combate às Endemias</w:t>
            </w:r>
          </w:p>
        </w:tc>
        <w:tc>
          <w:tcPr>
            <w:tcW w:w="5387" w:type="dxa"/>
            <w:shd w:val="clear" w:color="auto" w:fill="auto"/>
          </w:tcPr>
          <w:p w:rsidR="00DF685B" w:rsidRPr="00BD3198" w:rsidRDefault="00DF685B" w:rsidP="00272307">
            <w:pPr>
              <w:autoSpaceDE w:val="0"/>
              <w:autoSpaceDN w:val="0"/>
              <w:jc w:val="both"/>
              <w:rPr>
                <w:rFonts w:ascii="Calibri" w:hAnsi="Calibri" w:cs="Arial"/>
                <w:sz w:val="22"/>
                <w:szCs w:val="22"/>
              </w:rPr>
            </w:pPr>
            <w:r w:rsidRPr="00BD3198">
              <w:rPr>
                <w:rFonts w:ascii="Calibri" w:hAnsi="Calibri" w:cs="Arial"/>
                <w:sz w:val="22"/>
                <w:szCs w:val="22"/>
              </w:rPr>
              <w:t xml:space="preserve">Executar atividades </w:t>
            </w:r>
            <w:r w:rsidR="00272307" w:rsidRPr="00BD3198">
              <w:rPr>
                <w:rFonts w:ascii="Calibri" w:hAnsi="Calibri" w:cs="Arial"/>
                <w:sz w:val="22"/>
                <w:szCs w:val="22"/>
              </w:rPr>
              <w:t xml:space="preserve">de vigilância, prevenção e controle de doenças e promoção da saúde, desenvolvidas em conformidade com as diretrizes do Sistema Único de Saúde – SUS e sob supervisão do gestor municipal. </w:t>
            </w:r>
          </w:p>
        </w:tc>
        <w:tc>
          <w:tcPr>
            <w:tcW w:w="1559" w:type="dxa"/>
            <w:shd w:val="clear" w:color="auto" w:fill="auto"/>
            <w:vAlign w:val="center"/>
          </w:tcPr>
          <w:p w:rsidR="00DF685B" w:rsidRPr="00BD3198" w:rsidRDefault="00DF685B" w:rsidP="00F001B8">
            <w:pPr>
              <w:autoSpaceDE w:val="0"/>
              <w:autoSpaceDN w:val="0"/>
              <w:jc w:val="center"/>
              <w:rPr>
                <w:rFonts w:ascii="Calibri" w:hAnsi="Calibri" w:cs="Arial"/>
                <w:sz w:val="22"/>
                <w:szCs w:val="22"/>
              </w:rPr>
            </w:pPr>
            <w:r w:rsidRPr="00BD3198">
              <w:rPr>
                <w:rFonts w:ascii="Calibri" w:hAnsi="Calibri" w:cs="Arial"/>
                <w:sz w:val="22"/>
                <w:szCs w:val="22"/>
              </w:rPr>
              <w:t>40 horas semanais</w:t>
            </w:r>
            <w:r w:rsidR="00C64A4D" w:rsidRPr="00BD3198">
              <w:rPr>
                <w:rFonts w:ascii="Calibri" w:hAnsi="Calibri" w:cs="Arial"/>
                <w:sz w:val="22"/>
                <w:szCs w:val="22"/>
              </w:rPr>
              <w:t>,</w:t>
            </w:r>
            <w:r w:rsidR="00DD69A6" w:rsidRPr="00BD3198">
              <w:rPr>
                <w:rFonts w:ascii="Calibri" w:hAnsi="Calibri" w:cs="Arial"/>
                <w:sz w:val="22"/>
                <w:szCs w:val="22"/>
              </w:rPr>
              <w:t xml:space="preserve"> </w:t>
            </w:r>
            <w:r w:rsidR="00C64A4D" w:rsidRPr="00BD3198">
              <w:rPr>
                <w:rFonts w:ascii="Calibri" w:hAnsi="Calibri" w:cs="Arial"/>
                <w:spacing w:val="-6"/>
                <w:sz w:val="22"/>
                <w:szCs w:val="22"/>
              </w:rPr>
              <w:t>em conformidade com a Lei Federal nº 11.350, de 05 de outubro de 2006.</w:t>
            </w:r>
          </w:p>
        </w:tc>
        <w:tc>
          <w:tcPr>
            <w:tcW w:w="1843" w:type="dxa"/>
            <w:shd w:val="clear" w:color="auto" w:fill="auto"/>
            <w:vAlign w:val="center"/>
          </w:tcPr>
          <w:p w:rsidR="00DF685B" w:rsidRPr="00BD3198" w:rsidRDefault="00DF685B" w:rsidP="00F001B8">
            <w:pPr>
              <w:autoSpaceDE w:val="0"/>
              <w:autoSpaceDN w:val="0"/>
              <w:jc w:val="center"/>
              <w:rPr>
                <w:rFonts w:ascii="Calibri" w:hAnsi="Calibri" w:cs="Arial"/>
                <w:sz w:val="22"/>
                <w:szCs w:val="22"/>
              </w:rPr>
            </w:pPr>
            <w:r w:rsidRPr="00BD3198">
              <w:rPr>
                <w:rFonts w:ascii="Calibri" w:hAnsi="Calibri" w:cs="Arial"/>
                <w:sz w:val="22"/>
                <w:szCs w:val="22"/>
              </w:rPr>
              <w:t>Ensino Médio Completo</w:t>
            </w:r>
          </w:p>
          <w:p w:rsidR="00DF685B" w:rsidRPr="00BD3198" w:rsidRDefault="00DF685B" w:rsidP="00F001B8">
            <w:pPr>
              <w:autoSpaceDE w:val="0"/>
              <w:autoSpaceDN w:val="0"/>
              <w:jc w:val="center"/>
              <w:rPr>
                <w:rFonts w:ascii="Calibri" w:hAnsi="Calibri" w:cs="Arial"/>
                <w:sz w:val="22"/>
                <w:szCs w:val="22"/>
              </w:rPr>
            </w:pPr>
          </w:p>
        </w:tc>
        <w:tc>
          <w:tcPr>
            <w:tcW w:w="1418" w:type="dxa"/>
            <w:shd w:val="clear" w:color="auto" w:fill="auto"/>
            <w:vAlign w:val="center"/>
          </w:tcPr>
          <w:p w:rsidR="00DF685B" w:rsidRPr="00BD3198" w:rsidRDefault="00DF685B" w:rsidP="00F001B8">
            <w:pPr>
              <w:jc w:val="center"/>
              <w:rPr>
                <w:rFonts w:ascii="Calibri" w:hAnsi="Calibri" w:cs="Arial"/>
                <w:sz w:val="22"/>
                <w:szCs w:val="22"/>
              </w:rPr>
            </w:pPr>
            <w:r w:rsidRPr="00BD3198">
              <w:rPr>
                <w:rFonts w:ascii="Calibri" w:hAnsi="Calibri" w:cs="Arial"/>
                <w:sz w:val="22"/>
                <w:szCs w:val="22"/>
              </w:rPr>
              <w:t>150</w:t>
            </w:r>
          </w:p>
        </w:tc>
        <w:tc>
          <w:tcPr>
            <w:tcW w:w="1559" w:type="dxa"/>
          </w:tcPr>
          <w:p w:rsidR="00DF685B" w:rsidRPr="00BD3198" w:rsidRDefault="00DF685B" w:rsidP="00F001B8">
            <w:pPr>
              <w:jc w:val="center"/>
              <w:rPr>
                <w:rFonts w:ascii="Calibri" w:hAnsi="Calibri" w:cs="Arial"/>
                <w:sz w:val="22"/>
                <w:szCs w:val="22"/>
              </w:rPr>
            </w:pPr>
          </w:p>
          <w:p w:rsidR="00DF685B" w:rsidRPr="00BD3198" w:rsidRDefault="00DF685B" w:rsidP="00F001B8">
            <w:pPr>
              <w:jc w:val="center"/>
              <w:rPr>
                <w:rFonts w:ascii="Calibri" w:hAnsi="Calibri" w:cs="Arial"/>
                <w:sz w:val="22"/>
                <w:szCs w:val="22"/>
              </w:rPr>
            </w:pPr>
          </w:p>
          <w:p w:rsidR="00DF685B" w:rsidRPr="00BD3198" w:rsidRDefault="00DF685B" w:rsidP="00F001B8">
            <w:pPr>
              <w:jc w:val="center"/>
              <w:rPr>
                <w:rFonts w:ascii="Calibri" w:hAnsi="Calibri" w:cs="Arial"/>
                <w:sz w:val="22"/>
                <w:szCs w:val="22"/>
              </w:rPr>
            </w:pPr>
          </w:p>
          <w:p w:rsidR="00DF685B" w:rsidRPr="00BD3198" w:rsidRDefault="000E579D" w:rsidP="00F001B8">
            <w:pPr>
              <w:jc w:val="center"/>
              <w:rPr>
                <w:rFonts w:ascii="Calibri" w:hAnsi="Calibri" w:cs="Arial"/>
                <w:sz w:val="22"/>
                <w:szCs w:val="22"/>
              </w:rPr>
            </w:pPr>
            <w:r w:rsidRPr="00BD3198">
              <w:rPr>
                <w:rFonts w:ascii="Calibri" w:hAnsi="Calibri" w:cs="Arial"/>
                <w:sz w:val="22"/>
                <w:szCs w:val="22"/>
              </w:rPr>
              <w:t>3</w:t>
            </w:r>
          </w:p>
        </w:tc>
      </w:tr>
      <w:tr w:rsidR="00DF685B" w:rsidRPr="00BD3198" w:rsidTr="007D7B99">
        <w:tc>
          <w:tcPr>
            <w:tcW w:w="1951" w:type="dxa"/>
            <w:shd w:val="clear" w:color="auto" w:fill="auto"/>
            <w:vAlign w:val="center"/>
          </w:tcPr>
          <w:p w:rsidR="00DF685B" w:rsidRPr="00BD3198" w:rsidRDefault="006A0B06" w:rsidP="00F001B8">
            <w:pPr>
              <w:jc w:val="center"/>
              <w:rPr>
                <w:rFonts w:ascii="Calibri" w:hAnsi="Calibri" w:cs="Arial"/>
                <w:sz w:val="22"/>
                <w:szCs w:val="22"/>
              </w:rPr>
            </w:pPr>
            <w:r w:rsidRPr="00BD3198">
              <w:rPr>
                <w:rFonts w:ascii="Calibri" w:hAnsi="Calibri" w:cs="Arial"/>
                <w:sz w:val="22"/>
                <w:szCs w:val="22"/>
              </w:rPr>
              <w:t xml:space="preserve">IV – </w:t>
            </w:r>
            <w:r w:rsidR="00DF685B" w:rsidRPr="00BD3198">
              <w:rPr>
                <w:rFonts w:ascii="Calibri" w:hAnsi="Calibri" w:cs="Arial"/>
                <w:sz w:val="22"/>
                <w:szCs w:val="22"/>
              </w:rPr>
              <w:t>Agente de Segurança Alimentar</w:t>
            </w:r>
          </w:p>
        </w:tc>
        <w:tc>
          <w:tcPr>
            <w:tcW w:w="5387" w:type="dxa"/>
            <w:shd w:val="clear" w:color="auto" w:fill="auto"/>
          </w:tcPr>
          <w:p w:rsidR="00DF685B" w:rsidRPr="00BD3198" w:rsidRDefault="00DF685B" w:rsidP="00F001B8">
            <w:pPr>
              <w:shd w:val="clear" w:color="auto" w:fill="FFFFFF"/>
              <w:jc w:val="both"/>
              <w:rPr>
                <w:rFonts w:ascii="Calibri" w:hAnsi="Calibri" w:cs="Arial"/>
                <w:sz w:val="22"/>
                <w:szCs w:val="22"/>
              </w:rPr>
            </w:pPr>
            <w:r w:rsidRPr="00BD3198">
              <w:rPr>
                <w:rFonts w:ascii="Calibri" w:hAnsi="Calibri" w:cs="Arial"/>
                <w:sz w:val="22"/>
                <w:szCs w:val="22"/>
              </w:rPr>
              <w:t>Articular, formar, capacitar, orientar, elaborar programas, projetos e ações intersetoriais pautadas pelas políticas públicas sociais focadas na população em geral, especialmente aos mais pobres e vulneráveis por meio das diretrizes estabelecidas pela Política Pública de Segurança Alimentar e Nutricional.</w:t>
            </w:r>
          </w:p>
        </w:tc>
        <w:tc>
          <w:tcPr>
            <w:tcW w:w="1559" w:type="dxa"/>
            <w:shd w:val="clear" w:color="auto" w:fill="auto"/>
            <w:vAlign w:val="center"/>
          </w:tcPr>
          <w:p w:rsidR="00DF685B" w:rsidRPr="00BD3198" w:rsidRDefault="00DD69A6" w:rsidP="00DD69A6">
            <w:pPr>
              <w:autoSpaceDE w:val="0"/>
              <w:autoSpaceDN w:val="0"/>
              <w:jc w:val="center"/>
              <w:rPr>
                <w:rFonts w:ascii="Calibri" w:hAnsi="Calibri" w:cs="Arial"/>
                <w:sz w:val="22"/>
                <w:szCs w:val="22"/>
              </w:rPr>
            </w:pPr>
            <w:r w:rsidRPr="00BD3198">
              <w:rPr>
                <w:rFonts w:ascii="Calibri" w:hAnsi="Calibri" w:cs="Arial"/>
                <w:sz w:val="22"/>
                <w:szCs w:val="22"/>
              </w:rPr>
              <w:t>36</w:t>
            </w:r>
            <w:r w:rsidR="00DF685B" w:rsidRPr="00BD3198">
              <w:rPr>
                <w:rFonts w:ascii="Calibri" w:hAnsi="Calibri" w:cs="Arial"/>
                <w:sz w:val="22"/>
                <w:szCs w:val="22"/>
              </w:rPr>
              <w:t xml:space="preserve"> horas semanais</w:t>
            </w:r>
          </w:p>
        </w:tc>
        <w:tc>
          <w:tcPr>
            <w:tcW w:w="1843" w:type="dxa"/>
            <w:shd w:val="clear" w:color="auto" w:fill="auto"/>
            <w:vAlign w:val="center"/>
          </w:tcPr>
          <w:p w:rsidR="00DF685B" w:rsidRPr="00BD3198" w:rsidRDefault="00DF685B" w:rsidP="00F001B8">
            <w:pPr>
              <w:autoSpaceDE w:val="0"/>
              <w:autoSpaceDN w:val="0"/>
              <w:jc w:val="center"/>
              <w:rPr>
                <w:rFonts w:ascii="Calibri" w:hAnsi="Calibri" w:cs="Arial"/>
                <w:sz w:val="22"/>
                <w:szCs w:val="22"/>
              </w:rPr>
            </w:pPr>
            <w:r w:rsidRPr="00BD3198">
              <w:rPr>
                <w:rFonts w:ascii="Calibri" w:hAnsi="Calibri" w:cs="Arial"/>
                <w:sz w:val="22"/>
                <w:szCs w:val="22"/>
                <w:shd w:val="clear" w:color="auto" w:fill="FFFFFF"/>
              </w:rPr>
              <w:t>Ensino Superior Completo</w:t>
            </w:r>
          </w:p>
        </w:tc>
        <w:tc>
          <w:tcPr>
            <w:tcW w:w="1418" w:type="dxa"/>
            <w:shd w:val="clear" w:color="auto" w:fill="auto"/>
            <w:vAlign w:val="center"/>
          </w:tcPr>
          <w:p w:rsidR="00DF685B" w:rsidRPr="00BD3198" w:rsidRDefault="00DF685B" w:rsidP="00F001B8">
            <w:pPr>
              <w:jc w:val="center"/>
              <w:rPr>
                <w:rFonts w:ascii="Calibri" w:hAnsi="Calibri" w:cs="Arial"/>
                <w:sz w:val="22"/>
                <w:szCs w:val="22"/>
              </w:rPr>
            </w:pPr>
            <w:r w:rsidRPr="00BD3198">
              <w:rPr>
                <w:rFonts w:ascii="Calibri" w:hAnsi="Calibri" w:cs="Arial"/>
                <w:sz w:val="22"/>
                <w:szCs w:val="22"/>
              </w:rPr>
              <w:t>05</w:t>
            </w:r>
          </w:p>
        </w:tc>
        <w:tc>
          <w:tcPr>
            <w:tcW w:w="1559" w:type="dxa"/>
          </w:tcPr>
          <w:p w:rsidR="00DF685B" w:rsidRPr="00BD3198" w:rsidRDefault="00DF685B" w:rsidP="00F001B8">
            <w:pPr>
              <w:jc w:val="center"/>
              <w:rPr>
                <w:rFonts w:ascii="Calibri" w:hAnsi="Calibri" w:cs="Arial"/>
                <w:sz w:val="22"/>
                <w:szCs w:val="22"/>
              </w:rPr>
            </w:pPr>
          </w:p>
          <w:p w:rsidR="00DF685B" w:rsidRPr="00BD3198" w:rsidRDefault="00DF685B" w:rsidP="00F001B8">
            <w:pPr>
              <w:jc w:val="center"/>
              <w:rPr>
                <w:rFonts w:ascii="Calibri" w:hAnsi="Calibri" w:cs="Arial"/>
                <w:sz w:val="22"/>
                <w:szCs w:val="22"/>
              </w:rPr>
            </w:pPr>
          </w:p>
          <w:p w:rsidR="00DF685B" w:rsidRPr="00BD3198" w:rsidRDefault="000B77D9" w:rsidP="00F001B8">
            <w:pPr>
              <w:jc w:val="center"/>
              <w:rPr>
                <w:rFonts w:ascii="Calibri" w:hAnsi="Calibri" w:cs="Arial"/>
                <w:sz w:val="22"/>
                <w:szCs w:val="22"/>
              </w:rPr>
            </w:pPr>
            <w:r w:rsidRPr="00BD3198">
              <w:rPr>
                <w:rFonts w:ascii="Calibri" w:hAnsi="Calibri" w:cs="Arial"/>
                <w:sz w:val="22"/>
                <w:szCs w:val="22"/>
              </w:rPr>
              <w:t>81</w:t>
            </w:r>
          </w:p>
        </w:tc>
      </w:tr>
      <w:tr w:rsidR="00DF685B" w:rsidRPr="00BD3198" w:rsidTr="007D7B99">
        <w:tc>
          <w:tcPr>
            <w:tcW w:w="1951" w:type="dxa"/>
            <w:shd w:val="clear" w:color="auto" w:fill="auto"/>
            <w:vAlign w:val="center"/>
          </w:tcPr>
          <w:p w:rsidR="00DF685B" w:rsidRPr="00BD3198" w:rsidRDefault="006A0B06" w:rsidP="00F001B8">
            <w:pPr>
              <w:jc w:val="center"/>
              <w:rPr>
                <w:rFonts w:ascii="Calibri" w:hAnsi="Calibri" w:cs="Arial"/>
                <w:sz w:val="22"/>
                <w:szCs w:val="22"/>
              </w:rPr>
            </w:pPr>
            <w:r w:rsidRPr="00BD3198">
              <w:rPr>
                <w:rFonts w:ascii="Calibri" w:hAnsi="Calibri" w:cs="Arial"/>
                <w:sz w:val="22"/>
                <w:szCs w:val="22"/>
              </w:rPr>
              <w:t xml:space="preserve">V – </w:t>
            </w:r>
            <w:r w:rsidR="00DF685B" w:rsidRPr="00BD3198">
              <w:rPr>
                <w:rFonts w:ascii="Calibri" w:hAnsi="Calibri" w:cs="Arial"/>
                <w:sz w:val="22"/>
                <w:szCs w:val="22"/>
              </w:rPr>
              <w:t>Agente de Trânsito</w:t>
            </w:r>
          </w:p>
        </w:tc>
        <w:tc>
          <w:tcPr>
            <w:tcW w:w="5387" w:type="dxa"/>
            <w:shd w:val="clear" w:color="auto" w:fill="auto"/>
          </w:tcPr>
          <w:p w:rsidR="00DF685B" w:rsidRPr="00BD3198" w:rsidRDefault="00DF685B" w:rsidP="00F001B8">
            <w:pPr>
              <w:autoSpaceDE w:val="0"/>
              <w:autoSpaceDN w:val="0"/>
              <w:jc w:val="both"/>
              <w:rPr>
                <w:rFonts w:ascii="Calibri" w:hAnsi="Calibri" w:cs="Arial"/>
                <w:sz w:val="22"/>
                <w:szCs w:val="22"/>
              </w:rPr>
            </w:pPr>
            <w:r w:rsidRPr="00BD3198">
              <w:rPr>
                <w:rFonts w:ascii="Calibri" w:hAnsi="Calibri" w:cs="Arial"/>
                <w:sz w:val="22"/>
                <w:szCs w:val="22"/>
              </w:rPr>
              <w:t>Avaliar, controlar, coordenar, executar e planejar atividades referentes ao cumprimento das normas estabelecidas na legislação de trânsito, exercer o poder de polícia administrativa de trânsito no âmbito de circunscrição do município e de acordo com os limites definidos no Código de Trânsito Brasileiro; realizar monitoramento técnico baseado nos conceitos de engenharia de tráfego, das condições de fluidez, de estacionamento e parada, de forma a reduzir as interferências na via, prestar socorros imediatos e informações aos condutores e pedestres; apoiar a execução de obras e posturas municipais, de acordo com os respectivos códigos e as determinações superiores; obedecer às instruções normativas e procedimentos internos, podendo realizar atividades de auxílio para a consecução dessas funções e fazendo uso de equipamentos e recursos disponíveis, bem como responsabilizar-se por coordenação de equipes e por funções de direção.</w:t>
            </w:r>
          </w:p>
        </w:tc>
        <w:tc>
          <w:tcPr>
            <w:tcW w:w="1559" w:type="dxa"/>
            <w:shd w:val="clear" w:color="auto" w:fill="auto"/>
            <w:vAlign w:val="center"/>
          </w:tcPr>
          <w:p w:rsidR="00DF685B" w:rsidRPr="00BD3198" w:rsidRDefault="00DD69A6" w:rsidP="00F001B8">
            <w:pPr>
              <w:autoSpaceDE w:val="0"/>
              <w:autoSpaceDN w:val="0"/>
              <w:jc w:val="center"/>
              <w:rPr>
                <w:rFonts w:ascii="Calibri" w:hAnsi="Calibri" w:cs="Arial"/>
                <w:sz w:val="22"/>
                <w:szCs w:val="22"/>
              </w:rPr>
            </w:pPr>
            <w:r w:rsidRPr="00BD3198">
              <w:rPr>
                <w:rFonts w:ascii="Calibri" w:hAnsi="Calibri" w:cs="Arial"/>
                <w:sz w:val="22"/>
                <w:szCs w:val="22"/>
              </w:rPr>
              <w:t>36</w:t>
            </w:r>
            <w:r w:rsidR="00DF685B" w:rsidRPr="00BD3198">
              <w:rPr>
                <w:rFonts w:ascii="Calibri" w:hAnsi="Calibri" w:cs="Arial"/>
                <w:sz w:val="22"/>
                <w:szCs w:val="22"/>
              </w:rPr>
              <w:t xml:space="preserve"> horas semanais</w:t>
            </w:r>
          </w:p>
        </w:tc>
        <w:tc>
          <w:tcPr>
            <w:tcW w:w="1843" w:type="dxa"/>
            <w:shd w:val="clear" w:color="auto" w:fill="auto"/>
            <w:vAlign w:val="center"/>
          </w:tcPr>
          <w:p w:rsidR="00DF685B" w:rsidRPr="00BD3198" w:rsidRDefault="00DF685B" w:rsidP="00F001B8">
            <w:pPr>
              <w:autoSpaceDE w:val="0"/>
              <w:autoSpaceDN w:val="0"/>
              <w:jc w:val="center"/>
              <w:rPr>
                <w:rFonts w:ascii="Calibri" w:hAnsi="Calibri" w:cs="Arial"/>
                <w:sz w:val="22"/>
                <w:szCs w:val="22"/>
              </w:rPr>
            </w:pPr>
            <w:r w:rsidRPr="00BD3198">
              <w:rPr>
                <w:rFonts w:ascii="Calibri" w:hAnsi="Calibri" w:cs="Arial"/>
                <w:sz w:val="22"/>
                <w:szCs w:val="22"/>
              </w:rPr>
              <w:t>Ensino Médio Completo</w:t>
            </w:r>
          </w:p>
        </w:tc>
        <w:tc>
          <w:tcPr>
            <w:tcW w:w="1418" w:type="dxa"/>
            <w:shd w:val="clear" w:color="auto" w:fill="auto"/>
            <w:vAlign w:val="center"/>
          </w:tcPr>
          <w:p w:rsidR="00DF685B" w:rsidRPr="00BD3198" w:rsidRDefault="00A303CF" w:rsidP="00F001B8">
            <w:pPr>
              <w:jc w:val="center"/>
              <w:rPr>
                <w:rFonts w:ascii="Calibri" w:hAnsi="Calibri" w:cs="Arial"/>
                <w:sz w:val="22"/>
                <w:szCs w:val="22"/>
              </w:rPr>
            </w:pPr>
            <w:r w:rsidRPr="00BD3198">
              <w:rPr>
                <w:rFonts w:ascii="Calibri" w:hAnsi="Calibri" w:cs="Arial"/>
                <w:sz w:val="22"/>
                <w:szCs w:val="22"/>
              </w:rPr>
              <w:t>5</w:t>
            </w:r>
            <w:r w:rsidR="00DF685B" w:rsidRPr="00BD3198">
              <w:rPr>
                <w:rFonts w:ascii="Calibri" w:hAnsi="Calibri" w:cs="Arial"/>
                <w:sz w:val="22"/>
                <w:szCs w:val="22"/>
              </w:rPr>
              <w:t>0</w:t>
            </w:r>
          </w:p>
        </w:tc>
        <w:tc>
          <w:tcPr>
            <w:tcW w:w="1559" w:type="dxa"/>
          </w:tcPr>
          <w:p w:rsidR="00DF685B" w:rsidRPr="00BD3198" w:rsidRDefault="00DF685B" w:rsidP="00F001B8">
            <w:pPr>
              <w:jc w:val="center"/>
              <w:rPr>
                <w:rFonts w:ascii="Calibri" w:hAnsi="Calibri" w:cs="Arial"/>
                <w:sz w:val="22"/>
                <w:szCs w:val="22"/>
              </w:rPr>
            </w:pPr>
          </w:p>
          <w:p w:rsidR="00DF685B" w:rsidRPr="00BD3198" w:rsidRDefault="00DF685B" w:rsidP="00F001B8">
            <w:pPr>
              <w:jc w:val="center"/>
              <w:rPr>
                <w:rFonts w:ascii="Calibri" w:hAnsi="Calibri" w:cs="Arial"/>
                <w:sz w:val="22"/>
                <w:szCs w:val="22"/>
              </w:rPr>
            </w:pPr>
          </w:p>
          <w:p w:rsidR="00DF685B" w:rsidRPr="00BD3198" w:rsidRDefault="00DF685B" w:rsidP="00F001B8">
            <w:pPr>
              <w:jc w:val="center"/>
              <w:rPr>
                <w:rFonts w:ascii="Calibri" w:hAnsi="Calibri" w:cs="Arial"/>
                <w:sz w:val="22"/>
                <w:szCs w:val="22"/>
              </w:rPr>
            </w:pPr>
          </w:p>
          <w:p w:rsidR="00DF685B" w:rsidRPr="00BD3198" w:rsidRDefault="00DF685B" w:rsidP="00F001B8">
            <w:pPr>
              <w:jc w:val="center"/>
              <w:rPr>
                <w:rFonts w:ascii="Calibri" w:hAnsi="Calibri" w:cs="Arial"/>
                <w:sz w:val="22"/>
                <w:szCs w:val="22"/>
              </w:rPr>
            </w:pPr>
          </w:p>
          <w:p w:rsidR="00DF685B" w:rsidRPr="00BD3198" w:rsidRDefault="00DF685B" w:rsidP="00F001B8">
            <w:pPr>
              <w:jc w:val="center"/>
              <w:rPr>
                <w:rFonts w:ascii="Calibri" w:hAnsi="Calibri" w:cs="Arial"/>
                <w:sz w:val="22"/>
                <w:szCs w:val="22"/>
              </w:rPr>
            </w:pPr>
          </w:p>
          <w:p w:rsidR="00DF685B" w:rsidRPr="00BD3198" w:rsidRDefault="00DF685B" w:rsidP="00F001B8">
            <w:pPr>
              <w:jc w:val="center"/>
              <w:rPr>
                <w:rFonts w:ascii="Calibri" w:hAnsi="Calibri" w:cs="Arial"/>
                <w:sz w:val="22"/>
                <w:szCs w:val="22"/>
              </w:rPr>
            </w:pPr>
          </w:p>
          <w:p w:rsidR="00DF685B" w:rsidRPr="00BD3198" w:rsidRDefault="00DF685B" w:rsidP="00F001B8">
            <w:pPr>
              <w:jc w:val="center"/>
              <w:rPr>
                <w:rFonts w:ascii="Calibri" w:hAnsi="Calibri" w:cs="Arial"/>
                <w:sz w:val="22"/>
                <w:szCs w:val="22"/>
              </w:rPr>
            </w:pPr>
          </w:p>
          <w:p w:rsidR="00DF685B" w:rsidRPr="00BD3198" w:rsidRDefault="00DF685B" w:rsidP="00F001B8">
            <w:pPr>
              <w:jc w:val="center"/>
              <w:rPr>
                <w:rFonts w:ascii="Calibri" w:hAnsi="Calibri" w:cs="Arial"/>
                <w:sz w:val="22"/>
                <w:szCs w:val="22"/>
              </w:rPr>
            </w:pPr>
          </w:p>
          <w:p w:rsidR="00DF685B" w:rsidRPr="00BD3198" w:rsidRDefault="00DF685B" w:rsidP="00F001B8">
            <w:pPr>
              <w:jc w:val="center"/>
              <w:rPr>
                <w:rFonts w:ascii="Calibri" w:hAnsi="Calibri" w:cs="Arial"/>
                <w:sz w:val="22"/>
                <w:szCs w:val="22"/>
              </w:rPr>
            </w:pPr>
          </w:p>
          <w:p w:rsidR="00DF685B" w:rsidRPr="00BD3198" w:rsidRDefault="00A17BD8" w:rsidP="00F001B8">
            <w:pPr>
              <w:jc w:val="center"/>
              <w:rPr>
                <w:rFonts w:ascii="Calibri" w:hAnsi="Calibri" w:cs="Arial"/>
                <w:sz w:val="22"/>
                <w:szCs w:val="22"/>
              </w:rPr>
            </w:pPr>
            <w:r w:rsidRPr="00BD3198">
              <w:rPr>
                <w:rFonts w:ascii="Calibri" w:hAnsi="Calibri" w:cs="Arial"/>
                <w:sz w:val="22"/>
                <w:szCs w:val="22"/>
              </w:rPr>
              <w:t>30</w:t>
            </w:r>
          </w:p>
        </w:tc>
      </w:tr>
      <w:tr w:rsidR="00DF685B" w:rsidRPr="00BD3198" w:rsidTr="007D7B99">
        <w:tc>
          <w:tcPr>
            <w:tcW w:w="1951" w:type="dxa"/>
            <w:shd w:val="clear" w:color="auto" w:fill="auto"/>
            <w:vAlign w:val="center"/>
          </w:tcPr>
          <w:p w:rsidR="00DF685B" w:rsidRPr="00BD3198" w:rsidRDefault="006A0B06" w:rsidP="00F001B8">
            <w:pPr>
              <w:jc w:val="center"/>
              <w:rPr>
                <w:rFonts w:ascii="Calibri" w:hAnsi="Calibri" w:cs="Arial"/>
                <w:sz w:val="22"/>
                <w:szCs w:val="22"/>
              </w:rPr>
            </w:pPr>
            <w:r w:rsidRPr="00BD3198">
              <w:rPr>
                <w:rFonts w:ascii="Calibri" w:hAnsi="Calibri" w:cs="Arial"/>
                <w:sz w:val="22"/>
                <w:szCs w:val="22"/>
              </w:rPr>
              <w:t xml:space="preserve">VI – </w:t>
            </w:r>
            <w:r w:rsidR="00DF685B" w:rsidRPr="00BD3198">
              <w:rPr>
                <w:rFonts w:ascii="Calibri" w:hAnsi="Calibri" w:cs="Arial"/>
                <w:sz w:val="22"/>
                <w:szCs w:val="22"/>
              </w:rPr>
              <w:t>Almoxarife</w:t>
            </w:r>
          </w:p>
        </w:tc>
        <w:tc>
          <w:tcPr>
            <w:tcW w:w="5387" w:type="dxa"/>
            <w:shd w:val="clear" w:color="auto" w:fill="auto"/>
          </w:tcPr>
          <w:p w:rsidR="00DF685B" w:rsidRPr="00BD3198" w:rsidRDefault="00DF685B" w:rsidP="00F001B8">
            <w:pPr>
              <w:autoSpaceDE w:val="0"/>
              <w:autoSpaceDN w:val="0"/>
              <w:jc w:val="both"/>
              <w:rPr>
                <w:rFonts w:ascii="Calibri" w:hAnsi="Calibri" w:cs="Arial"/>
                <w:sz w:val="22"/>
                <w:szCs w:val="22"/>
              </w:rPr>
            </w:pPr>
            <w:r w:rsidRPr="00BD3198">
              <w:rPr>
                <w:rFonts w:ascii="Calibri" w:hAnsi="Calibri" w:cs="Arial"/>
                <w:sz w:val="22"/>
                <w:szCs w:val="22"/>
              </w:rPr>
              <w:t>Recepcionar, conferir, armazenar e zelar pela conservação do material estocado em condições adequadas evitando deterioramento e perda em almoxarifados, armazéns, silos e depósitos; fazer os lançamentos da movimentação de entradas e saídas, programação e controle de estoques; realizar inventários e balanços; separar, conferir e distribuir produtos e materiais a serem expedidos; organizar o almoxarifado para facilitar a movimentação dos itens armazenados e a armazenar; registrar diariamente a temperatura de refrigeradores, ambiental e umidade do local; zelar pelos equipamentos e pelos bens patrimoniais, assim como pela ordem e limpeza do setor; executar outras atividades correlatas e tarefas afins fazer uso de equipamentos e recursos disponíveis para a consecução dessas atividades, podendo ainda responsabilizar-se pela coordenação de equipes e por funções de direção;</w:t>
            </w:r>
          </w:p>
        </w:tc>
        <w:tc>
          <w:tcPr>
            <w:tcW w:w="1559" w:type="dxa"/>
            <w:shd w:val="clear" w:color="auto" w:fill="auto"/>
            <w:vAlign w:val="center"/>
          </w:tcPr>
          <w:p w:rsidR="00DF685B" w:rsidRPr="00BD3198" w:rsidRDefault="00DD69A6" w:rsidP="00F001B8">
            <w:pPr>
              <w:autoSpaceDE w:val="0"/>
              <w:autoSpaceDN w:val="0"/>
              <w:jc w:val="center"/>
              <w:rPr>
                <w:rFonts w:ascii="Calibri" w:hAnsi="Calibri" w:cs="Arial"/>
                <w:sz w:val="22"/>
                <w:szCs w:val="22"/>
              </w:rPr>
            </w:pPr>
            <w:r w:rsidRPr="00BD3198">
              <w:rPr>
                <w:rFonts w:ascii="Calibri" w:hAnsi="Calibri" w:cs="Arial"/>
                <w:sz w:val="22"/>
                <w:szCs w:val="22"/>
              </w:rPr>
              <w:t>36</w:t>
            </w:r>
            <w:r w:rsidR="00DF685B" w:rsidRPr="00BD3198">
              <w:rPr>
                <w:rFonts w:ascii="Calibri" w:hAnsi="Calibri" w:cs="Arial"/>
                <w:sz w:val="22"/>
                <w:szCs w:val="22"/>
              </w:rPr>
              <w:t xml:space="preserve"> horas semanais</w:t>
            </w:r>
          </w:p>
        </w:tc>
        <w:tc>
          <w:tcPr>
            <w:tcW w:w="1843" w:type="dxa"/>
            <w:shd w:val="clear" w:color="auto" w:fill="auto"/>
            <w:vAlign w:val="center"/>
          </w:tcPr>
          <w:p w:rsidR="00DF685B" w:rsidRPr="00BD3198" w:rsidRDefault="00DF685B" w:rsidP="00F001B8">
            <w:pPr>
              <w:autoSpaceDE w:val="0"/>
              <w:autoSpaceDN w:val="0"/>
              <w:jc w:val="center"/>
              <w:rPr>
                <w:rFonts w:ascii="Calibri" w:hAnsi="Calibri" w:cs="Arial"/>
                <w:sz w:val="22"/>
                <w:szCs w:val="22"/>
              </w:rPr>
            </w:pPr>
            <w:r w:rsidRPr="00BD3198">
              <w:rPr>
                <w:rFonts w:ascii="Calibri" w:hAnsi="Calibri" w:cs="Arial"/>
                <w:sz w:val="22"/>
                <w:szCs w:val="22"/>
              </w:rPr>
              <w:t>Ensino Médio Completo</w:t>
            </w:r>
          </w:p>
        </w:tc>
        <w:tc>
          <w:tcPr>
            <w:tcW w:w="1418" w:type="dxa"/>
            <w:shd w:val="clear" w:color="auto" w:fill="auto"/>
            <w:vAlign w:val="center"/>
          </w:tcPr>
          <w:p w:rsidR="00DF685B" w:rsidRPr="00BD3198" w:rsidRDefault="00DD69A6" w:rsidP="00DD69A6">
            <w:pPr>
              <w:jc w:val="center"/>
              <w:rPr>
                <w:rFonts w:ascii="Calibri" w:hAnsi="Calibri" w:cs="Arial"/>
                <w:sz w:val="22"/>
                <w:szCs w:val="22"/>
              </w:rPr>
            </w:pPr>
            <w:r w:rsidRPr="00BD3198">
              <w:rPr>
                <w:rFonts w:ascii="Calibri" w:hAnsi="Calibri" w:cs="Arial"/>
                <w:sz w:val="22"/>
                <w:szCs w:val="22"/>
              </w:rPr>
              <w:t>06</w:t>
            </w:r>
          </w:p>
        </w:tc>
        <w:tc>
          <w:tcPr>
            <w:tcW w:w="1559" w:type="dxa"/>
          </w:tcPr>
          <w:p w:rsidR="00DF685B" w:rsidRPr="00BD3198" w:rsidRDefault="00DF685B" w:rsidP="00F001B8">
            <w:pPr>
              <w:jc w:val="center"/>
              <w:rPr>
                <w:rFonts w:ascii="Calibri" w:hAnsi="Calibri" w:cs="Arial"/>
                <w:sz w:val="22"/>
                <w:szCs w:val="22"/>
              </w:rPr>
            </w:pPr>
          </w:p>
          <w:p w:rsidR="00DF685B" w:rsidRPr="00BD3198" w:rsidRDefault="00DF685B" w:rsidP="00F001B8">
            <w:pPr>
              <w:jc w:val="center"/>
              <w:rPr>
                <w:rFonts w:ascii="Calibri" w:hAnsi="Calibri" w:cs="Arial"/>
                <w:sz w:val="22"/>
                <w:szCs w:val="22"/>
              </w:rPr>
            </w:pPr>
          </w:p>
          <w:p w:rsidR="00DD69A6" w:rsidRPr="00BD3198" w:rsidRDefault="00DD69A6" w:rsidP="00F001B8">
            <w:pPr>
              <w:jc w:val="center"/>
              <w:rPr>
                <w:rFonts w:ascii="Calibri" w:hAnsi="Calibri" w:cs="Arial"/>
                <w:sz w:val="22"/>
                <w:szCs w:val="22"/>
              </w:rPr>
            </w:pPr>
          </w:p>
          <w:p w:rsidR="00DF685B" w:rsidRPr="00BD3198" w:rsidRDefault="00DF685B" w:rsidP="00F001B8">
            <w:pPr>
              <w:jc w:val="center"/>
              <w:rPr>
                <w:rFonts w:ascii="Calibri" w:hAnsi="Calibri" w:cs="Arial"/>
                <w:sz w:val="22"/>
                <w:szCs w:val="22"/>
              </w:rPr>
            </w:pPr>
            <w:r w:rsidRPr="00BD3198">
              <w:rPr>
                <w:rFonts w:ascii="Calibri" w:hAnsi="Calibri" w:cs="Arial"/>
                <w:sz w:val="22"/>
                <w:szCs w:val="22"/>
              </w:rPr>
              <w:t>1</w:t>
            </w:r>
          </w:p>
        </w:tc>
      </w:tr>
      <w:tr w:rsidR="00DF6158" w:rsidRPr="00BD3198" w:rsidTr="007D7B99">
        <w:trPr>
          <w:trHeight w:val="1404"/>
        </w:trPr>
        <w:tc>
          <w:tcPr>
            <w:tcW w:w="1951" w:type="dxa"/>
            <w:shd w:val="clear" w:color="auto" w:fill="auto"/>
            <w:vAlign w:val="center"/>
          </w:tcPr>
          <w:p w:rsidR="00DF6158" w:rsidRPr="00BD3198" w:rsidRDefault="006A0B06" w:rsidP="00DF6158">
            <w:pPr>
              <w:jc w:val="center"/>
              <w:rPr>
                <w:rFonts w:ascii="Calibri" w:hAnsi="Calibri" w:cs="Arial"/>
                <w:sz w:val="22"/>
                <w:szCs w:val="22"/>
              </w:rPr>
            </w:pPr>
            <w:r w:rsidRPr="00BD3198">
              <w:rPr>
                <w:rFonts w:ascii="Calibri" w:hAnsi="Calibri" w:cs="Arial"/>
                <w:sz w:val="22"/>
                <w:szCs w:val="22"/>
              </w:rPr>
              <w:t xml:space="preserve">VII – </w:t>
            </w:r>
            <w:r w:rsidR="00DF6158" w:rsidRPr="00BD3198">
              <w:rPr>
                <w:rFonts w:ascii="Calibri" w:hAnsi="Calibri" w:cs="Arial"/>
                <w:sz w:val="22"/>
                <w:szCs w:val="22"/>
              </w:rPr>
              <w:t xml:space="preserve">Analista Ambiental </w:t>
            </w:r>
          </w:p>
        </w:tc>
        <w:tc>
          <w:tcPr>
            <w:tcW w:w="5387" w:type="dxa"/>
            <w:shd w:val="clear" w:color="auto" w:fill="auto"/>
          </w:tcPr>
          <w:p w:rsidR="00DF6158" w:rsidRPr="00BD3198" w:rsidRDefault="00DF6158" w:rsidP="00DF6158">
            <w:pPr>
              <w:autoSpaceDE w:val="0"/>
              <w:autoSpaceDN w:val="0"/>
              <w:jc w:val="both"/>
              <w:rPr>
                <w:rFonts w:ascii="Calibri" w:hAnsi="Calibri" w:cs="Arial"/>
                <w:sz w:val="22"/>
                <w:szCs w:val="22"/>
              </w:rPr>
            </w:pPr>
            <w:r w:rsidRPr="00BD3198">
              <w:rPr>
                <w:rFonts w:ascii="Calibri" w:hAnsi="Calibri" w:cs="Arial"/>
                <w:sz w:val="22"/>
                <w:szCs w:val="22"/>
                <w:shd w:val="clear" w:color="auto" w:fill="FFFFFF"/>
              </w:rPr>
              <w:t>Supervisionar a execução de atividades florestais, desde a construção de viveiros florestais e infraestrutura, produção de mudas e colheita florestal até o manejo de florestas nativas e comerciais; inventariar florestas, planejar atividades florestais; elaborar documentos técnicos; administrar unidades de conservação e de produção, atuar na preservação e conservação ambiental; fiscalizar e monitor fauna e flora; ministrar treinamentos.</w:t>
            </w:r>
          </w:p>
        </w:tc>
        <w:tc>
          <w:tcPr>
            <w:tcW w:w="1559" w:type="dxa"/>
            <w:shd w:val="clear" w:color="auto" w:fill="auto"/>
            <w:vAlign w:val="center"/>
          </w:tcPr>
          <w:p w:rsidR="00DF6158" w:rsidRPr="00BD3198" w:rsidRDefault="00DD69A6" w:rsidP="00DF6158">
            <w:pPr>
              <w:autoSpaceDE w:val="0"/>
              <w:autoSpaceDN w:val="0"/>
              <w:jc w:val="center"/>
              <w:rPr>
                <w:rFonts w:ascii="Calibri" w:hAnsi="Calibri" w:cs="Arial"/>
                <w:sz w:val="22"/>
                <w:szCs w:val="22"/>
              </w:rPr>
            </w:pPr>
            <w:r w:rsidRPr="00BD3198">
              <w:rPr>
                <w:rFonts w:ascii="Calibri" w:hAnsi="Calibri" w:cs="Arial"/>
                <w:sz w:val="22"/>
                <w:szCs w:val="22"/>
              </w:rPr>
              <w:t>36</w:t>
            </w:r>
            <w:r w:rsidR="00DF6158" w:rsidRPr="00BD3198">
              <w:rPr>
                <w:rFonts w:ascii="Calibri" w:hAnsi="Calibri" w:cs="Arial"/>
                <w:sz w:val="22"/>
                <w:szCs w:val="22"/>
              </w:rPr>
              <w:t xml:space="preserve"> horas semanais</w:t>
            </w:r>
          </w:p>
        </w:tc>
        <w:tc>
          <w:tcPr>
            <w:tcW w:w="1843" w:type="dxa"/>
            <w:shd w:val="clear" w:color="auto" w:fill="auto"/>
            <w:vAlign w:val="center"/>
          </w:tcPr>
          <w:p w:rsidR="00DF6158" w:rsidRPr="00BD3198" w:rsidRDefault="00DF6158" w:rsidP="00DD69A6">
            <w:pPr>
              <w:autoSpaceDE w:val="0"/>
              <w:autoSpaceDN w:val="0"/>
              <w:jc w:val="center"/>
              <w:rPr>
                <w:rFonts w:ascii="Calibri" w:hAnsi="Calibri" w:cs="Arial"/>
                <w:sz w:val="22"/>
                <w:szCs w:val="22"/>
              </w:rPr>
            </w:pPr>
            <w:r w:rsidRPr="00BD3198">
              <w:rPr>
                <w:rFonts w:ascii="Calibri" w:hAnsi="Calibri" w:cs="Arial"/>
                <w:sz w:val="22"/>
                <w:szCs w:val="22"/>
              </w:rPr>
              <w:t xml:space="preserve">Ensino Superior Completo e Carteira Nacional de Habilitação – CNH categoria: “A” </w:t>
            </w:r>
            <w:r w:rsidR="00DD69A6" w:rsidRPr="00BD3198">
              <w:rPr>
                <w:rFonts w:ascii="Calibri" w:hAnsi="Calibri" w:cs="Arial"/>
                <w:sz w:val="22"/>
                <w:szCs w:val="22"/>
              </w:rPr>
              <w:t>e</w:t>
            </w:r>
            <w:r w:rsidRPr="00BD3198">
              <w:rPr>
                <w:rFonts w:ascii="Calibri" w:hAnsi="Calibri" w:cs="Arial"/>
                <w:sz w:val="22"/>
                <w:szCs w:val="22"/>
              </w:rPr>
              <w:t xml:space="preserve"> “B”; </w:t>
            </w:r>
          </w:p>
        </w:tc>
        <w:tc>
          <w:tcPr>
            <w:tcW w:w="1418" w:type="dxa"/>
            <w:shd w:val="clear" w:color="auto" w:fill="auto"/>
            <w:vAlign w:val="center"/>
          </w:tcPr>
          <w:p w:rsidR="00DF6158" w:rsidRPr="00BD3198" w:rsidRDefault="00DD69A6" w:rsidP="00DF6158">
            <w:pPr>
              <w:jc w:val="center"/>
              <w:rPr>
                <w:rFonts w:ascii="Calibri" w:hAnsi="Calibri" w:cs="Arial"/>
                <w:sz w:val="22"/>
                <w:szCs w:val="22"/>
              </w:rPr>
            </w:pPr>
            <w:r w:rsidRPr="00BD3198">
              <w:rPr>
                <w:rFonts w:ascii="Calibri" w:hAnsi="Calibri" w:cs="Arial"/>
                <w:sz w:val="22"/>
                <w:szCs w:val="22"/>
              </w:rPr>
              <w:t>0</w:t>
            </w:r>
            <w:r w:rsidR="00DF6158" w:rsidRPr="00BD3198">
              <w:rPr>
                <w:rFonts w:ascii="Calibri" w:hAnsi="Calibri" w:cs="Arial"/>
                <w:sz w:val="22"/>
                <w:szCs w:val="22"/>
              </w:rPr>
              <w:t>2</w:t>
            </w:r>
          </w:p>
        </w:tc>
        <w:tc>
          <w:tcPr>
            <w:tcW w:w="1559" w:type="dxa"/>
          </w:tcPr>
          <w:p w:rsidR="00DF6158" w:rsidRPr="00BD3198" w:rsidRDefault="00DF6158" w:rsidP="00DF6158">
            <w:pPr>
              <w:jc w:val="center"/>
              <w:rPr>
                <w:rFonts w:ascii="Calibri" w:hAnsi="Calibri" w:cs="Arial"/>
                <w:sz w:val="22"/>
                <w:szCs w:val="22"/>
              </w:rPr>
            </w:pPr>
          </w:p>
          <w:p w:rsidR="00DF6158" w:rsidRPr="00BD3198" w:rsidRDefault="00DF6158" w:rsidP="00DF6158">
            <w:pPr>
              <w:jc w:val="center"/>
              <w:rPr>
                <w:rFonts w:ascii="Calibri" w:hAnsi="Calibri" w:cs="Arial"/>
                <w:sz w:val="22"/>
                <w:szCs w:val="22"/>
              </w:rPr>
            </w:pPr>
          </w:p>
          <w:p w:rsidR="00DF6158" w:rsidRPr="00BD3198" w:rsidRDefault="00DF6158" w:rsidP="00DF6158">
            <w:pPr>
              <w:jc w:val="center"/>
              <w:rPr>
                <w:rFonts w:ascii="Calibri" w:hAnsi="Calibri" w:cs="Arial"/>
                <w:sz w:val="22"/>
                <w:szCs w:val="22"/>
              </w:rPr>
            </w:pPr>
          </w:p>
          <w:p w:rsidR="00DF6158" w:rsidRPr="00BD3198" w:rsidRDefault="00DF6158" w:rsidP="00DF6158">
            <w:pPr>
              <w:jc w:val="center"/>
              <w:rPr>
                <w:rFonts w:ascii="Calibri" w:hAnsi="Calibri" w:cs="Arial"/>
                <w:sz w:val="22"/>
                <w:szCs w:val="22"/>
              </w:rPr>
            </w:pPr>
          </w:p>
          <w:p w:rsidR="00DF6158" w:rsidRPr="00BD3198" w:rsidRDefault="00304BCD" w:rsidP="00DF6158">
            <w:pPr>
              <w:jc w:val="center"/>
              <w:rPr>
                <w:rFonts w:ascii="Calibri" w:hAnsi="Calibri" w:cs="Arial"/>
                <w:sz w:val="22"/>
                <w:szCs w:val="22"/>
              </w:rPr>
            </w:pPr>
            <w:r w:rsidRPr="00BD3198">
              <w:rPr>
                <w:rFonts w:ascii="Calibri" w:hAnsi="Calibri" w:cs="Arial"/>
                <w:sz w:val="22"/>
                <w:szCs w:val="22"/>
              </w:rPr>
              <w:t>81</w:t>
            </w:r>
          </w:p>
        </w:tc>
      </w:tr>
      <w:tr w:rsidR="00C64A4D" w:rsidRPr="00BD3198" w:rsidTr="007D7B99">
        <w:trPr>
          <w:trHeight w:val="787"/>
        </w:trPr>
        <w:tc>
          <w:tcPr>
            <w:tcW w:w="1951" w:type="dxa"/>
            <w:shd w:val="clear" w:color="auto" w:fill="auto"/>
            <w:vAlign w:val="center"/>
          </w:tcPr>
          <w:p w:rsidR="00C64A4D" w:rsidRPr="00BD3198" w:rsidRDefault="00C64A4D" w:rsidP="00C64A4D">
            <w:pPr>
              <w:tabs>
                <w:tab w:val="left" w:pos="674"/>
              </w:tabs>
              <w:jc w:val="center"/>
              <w:rPr>
                <w:rFonts w:ascii="Calibri" w:hAnsi="Calibri" w:cs="Arial"/>
                <w:sz w:val="22"/>
                <w:szCs w:val="22"/>
              </w:rPr>
            </w:pPr>
            <w:r w:rsidRPr="00BD3198">
              <w:rPr>
                <w:rFonts w:ascii="Calibri" w:hAnsi="Calibri" w:cs="Arial"/>
                <w:sz w:val="22"/>
                <w:szCs w:val="22"/>
              </w:rPr>
              <w:t>VIII – Analista de Controle Interno</w:t>
            </w:r>
          </w:p>
        </w:tc>
        <w:tc>
          <w:tcPr>
            <w:tcW w:w="5387" w:type="dxa"/>
            <w:shd w:val="clear" w:color="auto" w:fill="auto"/>
          </w:tcPr>
          <w:p w:rsidR="00C64A4D" w:rsidRPr="00BD3198" w:rsidRDefault="00C64A4D" w:rsidP="00C64A4D">
            <w:pPr>
              <w:autoSpaceDE w:val="0"/>
              <w:autoSpaceDN w:val="0"/>
              <w:jc w:val="both"/>
              <w:rPr>
                <w:rFonts w:ascii="Calibri" w:hAnsi="Calibri" w:cs="Arial"/>
                <w:sz w:val="22"/>
                <w:szCs w:val="22"/>
              </w:rPr>
            </w:pPr>
            <w:r w:rsidRPr="00BD3198">
              <w:rPr>
                <w:rFonts w:ascii="Calibri" w:hAnsi="Calibri" w:cs="Arial"/>
                <w:sz w:val="22"/>
                <w:szCs w:val="22"/>
              </w:rPr>
              <w:t>Executar atividades de controle interno, correição, ouvidoria e promoção da integridade pública, bem como a promoção da gestão pública ética, responsável e transparente, na Administração Direta e Indireta da Prefeitura; executar auditorias, fiscalizações, diligências e demais ações de controle e de apoio à gestão, nas suas diversas modalidades, relacionadas à aplicação de recursos públicos, bem como à administração desses recursos, examinando a legalidade, legitimidade, impessoalidade, moralidade, publicidade, economicidade, eficiência e efetividade dos atos governamentais, em seus aspectos financeiro, orçamentário, contábil, patrimonial e operacional, podendo, inclusive, apurar atos ou fatos praticados por agentes públicos ou privados na utilização de recursos do Município; realizar estudos e trabalhos técnicos que promovam o incremento da transparência pública, a participação da sociedade civil na prevenção da corrupção e o fortalecimento do controle social.</w:t>
            </w:r>
          </w:p>
        </w:tc>
        <w:tc>
          <w:tcPr>
            <w:tcW w:w="1559" w:type="dxa"/>
            <w:shd w:val="clear" w:color="auto" w:fill="auto"/>
            <w:vAlign w:val="center"/>
          </w:tcPr>
          <w:p w:rsidR="00C64A4D" w:rsidRPr="00BD3198" w:rsidRDefault="00C64A4D" w:rsidP="00C64A4D">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C64A4D" w:rsidRPr="00BD3198" w:rsidRDefault="00C64A4D" w:rsidP="00C64A4D">
            <w:pPr>
              <w:autoSpaceDE w:val="0"/>
              <w:autoSpaceDN w:val="0"/>
              <w:jc w:val="center"/>
              <w:rPr>
                <w:rFonts w:ascii="Calibri" w:hAnsi="Calibri" w:cs="Arial"/>
                <w:sz w:val="22"/>
                <w:szCs w:val="22"/>
              </w:rPr>
            </w:pPr>
            <w:r w:rsidRPr="00BD3198">
              <w:rPr>
                <w:rFonts w:ascii="Calibri" w:hAnsi="Calibri" w:cs="Arial"/>
                <w:sz w:val="22"/>
                <w:szCs w:val="22"/>
              </w:rPr>
              <w:t>Ensino Superior Completo em Administração, Ciências Contábeis, Direito ou Economia.</w:t>
            </w:r>
          </w:p>
        </w:tc>
        <w:tc>
          <w:tcPr>
            <w:tcW w:w="1418" w:type="dxa"/>
            <w:shd w:val="clear" w:color="auto" w:fill="auto"/>
            <w:vAlign w:val="center"/>
          </w:tcPr>
          <w:p w:rsidR="00C64A4D" w:rsidRPr="00BD3198" w:rsidRDefault="00C64A4D" w:rsidP="00C64A4D">
            <w:pPr>
              <w:jc w:val="center"/>
              <w:rPr>
                <w:rFonts w:ascii="Calibri" w:hAnsi="Calibri" w:cs="Arial"/>
                <w:sz w:val="22"/>
                <w:szCs w:val="22"/>
              </w:rPr>
            </w:pPr>
            <w:r w:rsidRPr="00BD3198">
              <w:rPr>
                <w:rFonts w:ascii="Calibri" w:hAnsi="Calibri" w:cs="Arial"/>
                <w:sz w:val="22"/>
                <w:szCs w:val="22"/>
              </w:rPr>
              <w:t>10</w:t>
            </w:r>
          </w:p>
        </w:tc>
        <w:tc>
          <w:tcPr>
            <w:tcW w:w="1559" w:type="dxa"/>
          </w:tcPr>
          <w:p w:rsidR="00C64A4D" w:rsidRPr="00BD3198" w:rsidRDefault="00C64A4D" w:rsidP="00C64A4D">
            <w:pPr>
              <w:jc w:val="center"/>
              <w:rPr>
                <w:rFonts w:ascii="Calibri" w:hAnsi="Calibri" w:cs="Arial"/>
                <w:sz w:val="22"/>
                <w:szCs w:val="22"/>
              </w:rPr>
            </w:pPr>
          </w:p>
          <w:p w:rsidR="00C64A4D" w:rsidRPr="00BD3198" w:rsidRDefault="00C64A4D" w:rsidP="00C64A4D">
            <w:pPr>
              <w:jc w:val="center"/>
              <w:rPr>
                <w:rFonts w:ascii="Calibri" w:hAnsi="Calibri" w:cs="Arial"/>
                <w:sz w:val="22"/>
                <w:szCs w:val="22"/>
              </w:rPr>
            </w:pPr>
          </w:p>
          <w:p w:rsidR="00C64A4D" w:rsidRPr="00BD3198" w:rsidRDefault="00C64A4D" w:rsidP="00C64A4D">
            <w:pPr>
              <w:jc w:val="center"/>
              <w:rPr>
                <w:rFonts w:ascii="Calibri" w:hAnsi="Calibri" w:cs="Arial"/>
                <w:sz w:val="22"/>
                <w:szCs w:val="22"/>
              </w:rPr>
            </w:pPr>
          </w:p>
          <w:p w:rsidR="00C64A4D" w:rsidRPr="00BD3198" w:rsidRDefault="00C64A4D" w:rsidP="00C64A4D">
            <w:pPr>
              <w:jc w:val="center"/>
              <w:rPr>
                <w:rFonts w:ascii="Calibri" w:hAnsi="Calibri" w:cs="Arial"/>
                <w:sz w:val="22"/>
                <w:szCs w:val="22"/>
              </w:rPr>
            </w:pPr>
          </w:p>
          <w:p w:rsidR="00C64A4D" w:rsidRPr="00BD3198" w:rsidRDefault="00C64A4D" w:rsidP="00C64A4D">
            <w:pPr>
              <w:jc w:val="center"/>
              <w:rPr>
                <w:rFonts w:ascii="Calibri" w:hAnsi="Calibri" w:cs="Arial"/>
                <w:sz w:val="22"/>
                <w:szCs w:val="22"/>
              </w:rPr>
            </w:pPr>
          </w:p>
          <w:p w:rsidR="00C64A4D" w:rsidRPr="00BD3198" w:rsidRDefault="00C64A4D" w:rsidP="00C64A4D">
            <w:pPr>
              <w:jc w:val="center"/>
              <w:rPr>
                <w:rFonts w:ascii="Calibri" w:hAnsi="Calibri" w:cs="Arial"/>
                <w:sz w:val="22"/>
                <w:szCs w:val="22"/>
              </w:rPr>
            </w:pPr>
          </w:p>
          <w:p w:rsidR="00C64A4D" w:rsidRPr="00BD3198" w:rsidRDefault="00C64A4D" w:rsidP="00C64A4D">
            <w:pPr>
              <w:jc w:val="center"/>
              <w:rPr>
                <w:rFonts w:ascii="Calibri" w:hAnsi="Calibri" w:cs="Arial"/>
                <w:sz w:val="22"/>
                <w:szCs w:val="22"/>
              </w:rPr>
            </w:pPr>
          </w:p>
          <w:p w:rsidR="00C64A4D" w:rsidRPr="00BD3198" w:rsidRDefault="00C64A4D" w:rsidP="00C64A4D">
            <w:pPr>
              <w:jc w:val="center"/>
              <w:rPr>
                <w:rFonts w:ascii="Calibri" w:hAnsi="Calibri" w:cs="Arial"/>
                <w:sz w:val="22"/>
                <w:szCs w:val="22"/>
              </w:rPr>
            </w:pPr>
          </w:p>
          <w:p w:rsidR="00C64A4D" w:rsidRPr="00BD3198" w:rsidRDefault="00DB0FBC" w:rsidP="00C64A4D">
            <w:pPr>
              <w:jc w:val="center"/>
              <w:rPr>
                <w:rFonts w:ascii="Calibri" w:hAnsi="Calibri" w:cs="Arial"/>
                <w:sz w:val="22"/>
                <w:szCs w:val="22"/>
              </w:rPr>
            </w:pPr>
            <w:r w:rsidRPr="00BD3198">
              <w:rPr>
                <w:rFonts w:ascii="Calibri" w:hAnsi="Calibri" w:cs="Arial"/>
                <w:sz w:val="22"/>
                <w:szCs w:val="22"/>
              </w:rPr>
              <w:t>127</w:t>
            </w:r>
          </w:p>
        </w:tc>
      </w:tr>
      <w:tr w:rsidR="00C64A4D" w:rsidRPr="00BD3198" w:rsidTr="007D7B99">
        <w:trPr>
          <w:trHeight w:val="787"/>
        </w:trPr>
        <w:tc>
          <w:tcPr>
            <w:tcW w:w="1951" w:type="dxa"/>
            <w:shd w:val="clear" w:color="auto" w:fill="auto"/>
            <w:vAlign w:val="center"/>
          </w:tcPr>
          <w:p w:rsidR="00C64A4D" w:rsidRPr="00BD3198" w:rsidRDefault="00C64A4D" w:rsidP="00286B7C">
            <w:pPr>
              <w:jc w:val="center"/>
              <w:rPr>
                <w:rFonts w:ascii="Calibri" w:hAnsi="Calibri" w:cs="Arial"/>
                <w:sz w:val="22"/>
                <w:szCs w:val="22"/>
              </w:rPr>
            </w:pPr>
            <w:r w:rsidRPr="00BD3198">
              <w:rPr>
                <w:rFonts w:ascii="Calibri" w:hAnsi="Calibri" w:cs="Arial"/>
                <w:sz w:val="22"/>
                <w:szCs w:val="22"/>
              </w:rPr>
              <w:t xml:space="preserve">IX – Analista de Divulgação e Cerimonial </w:t>
            </w:r>
          </w:p>
        </w:tc>
        <w:tc>
          <w:tcPr>
            <w:tcW w:w="5387" w:type="dxa"/>
            <w:shd w:val="clear" w:color="auto" w:fill="auto"/>
          </w:tcPr>
          <w:p w:rsidR="00C64A4D" w:rsidRPr="00BD3198" w:rsidRDefault="00C64A4D" w:rsidP="00286B7C">
            <w:pPr>
              <w:autoSpaceDE w:val="0"/>
              <w:autoSpaceDN w:val="0"/>
              <w:jc w:val="both"/>
              <w:rPr>
                <w:rFonts w:ascii="Calibri" w:hAnsi="Calibri" w:cs="Arial"/>
                <w:sz w:val="22"/>
                <w:szCs w:val="22"/>
              </w:rPr>
            </w:pPr>
            <w:r w:rsidRPr="00BD3198">
              <w:rPr>
                <w:rFonts w:ascii="Calibri" w:hAnsi="Calibri" w:cs="Arial"/>
                <w:sz w:val="22"/>
                <w:szCs w:val="22"/>
              </w:rPr>
              <w:t>Executar as atividades de suporte às ações desenvolvidas pela área de comunicação social e cerimonial da Prefeitura Municipal; acompanhar as programações da administração municipal, providenciando gravação e posterior transcrição de palestras, debates e depoimentos; recolher informações para documentação, fazer rádio-escuta, clipping, redação, divulgação e publicação das matérias e notícias sobre os eventos realizados; prestar informações sobre o Município a visitantes, alunos e entidades interessadas; fazendo uso de equipamentos e recursos disponíveis para a consecução dessas atividades, podendo ainda responsabilizar-se pela coordenação de equipes e por funções de direção.</w:t>
            </w:r>
          </w:p>
        </w:tc>
        <w:tc>
          <w:tcPr>
            <w:tcW w:w="1559" w:type="dxa"/>
            <w:shd w:val="clear" w:color="auto" w:fill="auto"/>
            <w:vAlign w:val="center"/>
          </w:tcPr>
          <w:p w:rsidR="00C64A4D" w:rsidRPr="00BD3198" w:rsidRDefault="00C64A4D" w:rsidP="00286B7C">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C64A4D" w:rsidRPr="00BD3198" w:rsidRDefault="00C64A4D" w:rsidP="00286B7C">
            <w:pPr>
              <w:autoSpaceDE w:val="0"/>
              <w:autoSpaceDN w:val="0"/>
              <w:jc w:val="center"/>
              <w:rPr>
                <w:rFonts w:ascii="Calibri" w:hAnsi="Calibri" w:cs="Arial"/>
                <w:sz w:val="22"/>
                <w:szCs w:val="22"/>
              </w:rPr>
            </w:pPr>
            <w:r w:rsidRPr="00BD3198">
              <w:rPr>
                <w:rFonts w:ascii="Calibri" w:hAnsi="Calibri" w:cs="Arial"/>
                <w:sz w:val="22"/>
                <w:szCs w:val="22"/>
              </w:rPr>
              <w:t>Ensino Superior Completo</w:t>
            </w:r>
          </w:p>
        </w:tc>
        <w:tc>
          <w:tcPr>
            <w:tcW w:w="1418" w:type="dxa"/>
            <w:shd w:val="clear" w:color="auto" w:fill="auto"/>
            <w:vAlign w:val="center"/>
          </w:tcPr>
          <w:p w:rsidR="00C64A4D" w:rsidRPr="00BD3198" w:rsidRDefault="00C64A4D" w:rsidP="00286B7C">
            <w:pPr>
              <w:jc w:val="center"/>
              <w:rPr>
                <w:rFonts w:ascii="Calibri" w:hAnsi="Calibri" w:cs="Arial"/>
                <w:sz w:val="22"/>
                <w:szCs w:val="22"/>
              </w:rPr>
            </w:pPr>
            <w:r w:rsidRPr="00BD3198">
              <w:rPr>
                <w:rFonts w:ascii="Calibri" w:hAnsi="Calibri" w:cs="Arial"/>
                <w:sz w:val="22"/>
                <w:szCs w:val="22"/>
              </w:rPr>
              <w:t>02</w:t>
            </w:r>
          </w:p>
        </w:tc>
        <w:tc>
          <w:tcPr>
            <w:tcW w:w="1559" w:type="dxa"/>
          </w:tcPr>
          <w:p w:rsidR="00C64A4D" w:rsidRPr="00BD3198" w:rsidRDefault="00C64A4D" w:rsidP="00286B7C">
            <w:pPr>
              <w:jc w:val="center"/>
              <w:rPr>
                <w:rFonts w:ascii="Calibri" w:hAnsi="Calibri" w:cs="Arial"/>
                <w:sz w:val="22"/>
                <w:szCs w:val="22"/>
              </w:rPr>
            </w:pPr>
          </w:p>
          <w:p w:rsidR="00C64A4D" w:rsidRPr="00BD3198" w:rsidRDefault="00C64A4D" w:rsidP="00286B7C">
            <w:pPr>
              <w:jc w:val="center"/>
              <w:rPr>
                <w:rFonts w:ascii="Calibri" w:hAnsi="Calibri" w:cs="Arial"/>
                <w:sz w:val="22"/>
                <w:szCs w:val="22"/>
              </w:rPr>
            </w:pPr>
          </w:p>
          <w:p w:rsidR="00C64A4D" w:rsidRPr="00BD3198" w:rsidRDefault="00C64A4D" w:rsidP="00286B7C">
            <w:pPr>
              <w:jc w:val="center"/>
              <w:rPr>
                <w:rFonts w:ascii="Calibri" w:hAnsi="Calibri" w:cs="Arial"/>
                <w:sz w:val="22"/>
                <w:szCs w:val="22"/>
              </w:rPr>
            </w:pPr>
          </w:p>
          <w:p w:rsidR="00C64A4D" w:rsidRPr="00BD3198" w:rsidRDefault="00C64A4D" w:rsidP="00286B7C">
            <w:pPr>
              <w:jc w:val="center"/>
              <w:rPr>
                <w:rFonts w:ascii="Calibri" w:hAnsi="Calibri" w:cs="Arial"/>
                <w:sz w:val="22"/>
                <w:szCs w:val="22"/>
              </w:rPr>
            </w:pPr>
          </w:p>
          <w:p w:rsidR="00C64A4D" w:rsidRPr="00BD3198" w:rsidRDefault="00C64A4D" w:rsidP="00286B7C">
            <w:pPr>
              <w:jc w:val="center"/>
              <w:rPr>
                <w:rFonts w:ascii="Calibri" w:hAnsi="Calibri" w:cs="Arial"/>
                <w:sz w:val="22"/>
                <w:szCs w:val="22"/>
              </w:rPr>
            </w:pPr>
          </w:p>
          <w:p w:rsidR="00C64A4D" w:rsidRPr="00BD3198" w:rsidRDefault="000B77D9" w:rsidP="00DE1337">
            <w:pPr>
              <w:jc w:val="center"/>
              <w:rPr>
                <w:rFonts w:ascii="Calibri" w:hAnsi="Calibri" w:cs="Arial"/>
                <w:sz w:val="22"/>
                <w:szCs w:val="22"/>
              </w:rPr>
            </w:pPr>
            <w:r w:rsidRPr="00BD3198">
              <w:rPr>
                <w:rFonts w:ascii="Calibri" w:hAnsi="Calibri" w:cs="Arial"/>
                <w:sz w:val="22"/>
                <w:szCs w:val="22"/>
              </w:rPr>
              <w:t>81</w:t>
            </w:r>
          </w:p>
        </w:tc>
      </w:tr>
      <w:tr w:rsidR="00C64A4D" w:rsidRPr="00BD3198" w:rsidTr="007D7B99">
        <w:tc>
          <w:tcPr>
            <w:tcW w:w="1951"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X – Analista de Procuradoria</w:t>
            </w:r>
          </w:p>
        </w:tc>
        <w:tc>
          <w:tcPr>
            <w:tcW w:w="5387" w:type="dxa"/>
            <w:shd w:val="clear" w:color="auto" w:fill="auto"/>
          </w:tcPr>
          <w:p w:rsidR="00C64A4D" w:rsidRPr="00BD3198" w:rsidRDefault="00C64A4D" w:rsidP="00F001B8">
            <w:pPr>
              <w:autoSpaceDE w:val="0"/>
              <w:autoSpaceDN w:val="0"/>
              <w:jc w:val="both"/>
              <w:rPr>
                <w:rFonts w:ascii="Calibri" w:hAnsi="Calibri" w:cs="Arial"/>
                <w:sz w:val="22"/>
                <w:szCs w:val="22"/>
              </w:rPr>
            </w:pPr>
            <w:r w:rsidRPr="00BD3198">
              <w:rPr>
                <w:rFonts w:ascii="Calibri" w:hAnsi="Calibri" w:cs="Arial"/>
                <w:sz w:val="22"/>
                <w:szCs w:val="22"/>
              </w:rPr>
              <w:t>Prestar auxílio técnico-jurídico às atividades processuais e extraprocessuais da Procuradoria Geral do Município, bem como prestar auxílio técnico-jurídico aos Procuradores Municipais; prestar auxílio técnico jurídico, no interesse da Procuradoria Geral do Município, às Secretarias Municipais e demais órgão integrantes da administração direta; auxiliar o Procurador Municipal na elaboração de minutas e outros documentos de natureza técnico-jurídica relativas aos feitos submetidos à Procuradoria Geral do Município; auxiliar no acompanhamento de sindicâncias, processos e procedimentos administrativos, prestando informações ao Procurador Municipal; assegurar a exatidão e o fluxo normal de ofícios, certidões, laudos, documentos, atestados, informações, circulares, processos judiciais, procedimentos administrativos e outros textos oficiais relacionados à atuação da Procuradoria Geral do Município; preparar a entrada e saída de dados ou inserir dados em sistemas aplicados de recepção, controle e andamento de procedimentos administrativos e processos judiciais; elaborar ofícios, notas técnicas, planilhas, tabelas e gráficos, utilizando-se de diversos "softwares"; acompanhar publicações de interesse da Procuradoria Geral do Município no Diário Oficial do Município, do Estado e da União; realizar, mediante determinação do Procurador Municipal, contatos com pessoas e organismos públicos ou privados para atender às necessidades de trabalho; receber e restituir, sob supervisão do Procurador Municipal, procedimentos e processos administrativos e judiciais; prestar apoio técnico-jurídico ao Gabinete do Procurador Geral do Município, prestar apoio técnico-jurídico aos grupos de trabalho das Subprocuradorias; e desempenhar outras funções, não privativas de Procurador Municipal, que lhe forem atribuídas pelo Procurador Geral do Município.</w:t>
            </w:r>
          </w:p>
        </w:tc>
        <w:tc>
          <w:tcPr>
            <w:tcW w:w="1559" w:type="dxa"/>
            <w:shd w:val="clear" w:color="auto" w:fill="auto"/>
            <w:vAlign w:val="center"/>
          </w:tcPr>
          <w:p w:rsidR="00C64A4D" w:rsidRPr="00BD3198" w:rsidRDefault="00C64A4D" w:rsidP="00DE1337">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Ensino Superior Completo em Direito</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15</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r w:rsidRPr="00BD3198">
              <w:rPr>
                <w:rFonts w:ascii="Calibri" w:hAnsi="Calibri" w:cs="Arial"/>
                <w:sz w:val="22"/>
                <w:szCs w:val="22"/>
              </w:rPr>
              <w:t>1</w:t>
            </w:r>
            <w:r w:rsidR="00DB0FBC" w:rsidRPr="00BD3198">
              <w:rPr>
                <w:rFonts w:ascii="Calibri" w:hAnsi="Calibri" w:cs="Arial"/>
                <w:sz w:val="22"/>
                <w:szCs w:val="22"/>
              </w:rPr>
              <w:t>27</w:t>
            </w:r>
          </w:p>
        </w:tc>
      </w:tr>
      <w:tr w:rsidR="00C64A4D" w:rsidRPr="00BD3198" w:rsidTr="007D7B99">
        <w:tc>
          <w:tcPr>
            <w:tcW w:w="1951" w:type="dxa"/>
            <w:shd w:val="clear" w:color="auto" w:fill="auto"/>
            <w:vAlign w:val="center"/>
          </w:tcPr>
          <w:p w:rsidR="00C64A4D" w:rsidRPr="00BD3198" w:rsidRDefault="00C64A4D" w:rsidP="008E328C">
            <w:pPr>
              <w:jc w:val="center"/>
              <w:rPr>
                <w:rFonts w:ascii="Calibri" w:hAnsi="Calibri" w:cs="Arial"/>
                <w:sz w:val="22"/>
                <w:szCs w:val="22"/>
              </w:rPr>
            </w:pPr>
            <w:r w:rsidRPr="00BD3198">
              <w:rPr>
                <w:rFonts w:ascii="Calibri" w:hAnsi="Calibri" w:cs="Arial"/>
                <w:sz w:val="22"/>
                <w:szCs w:val="22"/>
              </w:rPr>
              <w:t>XI – Analista de Relações Internacionais</w:t>
            </w:r>
          </w:p>
        </w:tc>
        <w:tc>
          <w:tcPr>
            <w:tcW w:w="5387" w:type="dxa"/>
            <w:shd w:val="clear" w:color="auto" w:fill="auto"/>
          </w:tcPr>
          <w:p w:rsidR="00C64A4D" w:rsidRPr="00BD3198" w:rsidRDefault="00C64A4D" w:rsidP="008E328C">
            <w:pPr>
              <w:autoSpaceDE w:val="0"/>
              <w:autoSpaceDN w:val="0"/>
              <w:jc w:val="both"/>
              <w:rPr>
                <w:rFonts w:ascii="Calibri" w:hAnsi="Calibri" w:cs="Arial"/>
                <w:sz w:val="22"/>
                <w:szCs w:val="22"/>
              </w:rPr>
            </w:pPr>
            <w:r w:rsidRPr="00BD3198">
              <w:rPr>
                <w:rFonts w:ascii="Calibri" w:hAnsi="Calibri" w:cs="Arial"/>
                <w:sz w:val="22"/>
                <w:szCs w:val="22"/>
              </w:rPr>
              <w:t>Assessorar os órgãos da Administração Pública Municipal nas relações internacionais bilaterais. Identificar e promover ações conjuntas e de cooperação de interesse do Município com órgãos e entidades estrangeiras. Realizar ações de promoção internacional do Município, prospecção de recursos bilaterais internacionais e ações de captação de investimentos. Coordenar e acompanhar o relacionamento com organizações e entidades internacionais multilaterais e redes de cidades.  Identificar e promover ações conjuntas e de cooperação de interesse do Município com organismos e fóruns multilaterais. Realizar ações de promoção internacional, prospecção de recursos multilaterais internacionais e ações de captação de investimentos. Executar e/ou acompanhar projetos internacionais de interesse do Município. Organizar, coordenar e apoiar a realização de eventos internacionais. Identificar oportunidades de projetos, premiações, ações e boas práticas nacionais e internacionais de interesse do Município.</w:t>
            </w:r>
          </w:p>
        </w:tc>
        <w:tc>
          <w:tcPr>
            <w:tcW w:w="1559" w:type="dxa"/>
            <w:shd w:val="clear" w:color="auto" w:fill="auto"/>
            <w:vAlign w:val="center"/>
          </w:tcPr>
          <w:p w:rsidR="00C64A4D" w:rsidRPr="00BD3198" w:rsidRDefault="00C64A4D" w:rsidP="008E328C">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C64A4D" w:rsidRPr="00BD3198" w:rsidRDefault="00C64A4D" w:rsidP="008E328C">
            <w:pPr>
              <w:autoSpaceDE w:val="0"/>
              <w:autoSpaceDN w:val="0"/>
              <w:jc w:val="center"/>
              <w:rPr>
                <w:rFonts w:ascii="Calibri" w:hAnsi="Calibri" w:cs="Arial"/>
                <w:sz w:val="22"/>
                <w:szCs w:val="22"/>
              </w:rPr>
            </w:pPr>
            <w:r w:rsidRPr="00BD3198">
              <w:rPr>
                <w:rFonts w:ascii="Calibri" w:hAnsi="Calibri" w:cs="Arial"/>
                <w:sz w:val="22"/>
                <w:szCs w:val="22"/>
              </w:rPr>
              <w:t>Curso Superior Completo</w:t>
            </w:r>
          </w:p>
        </w:tc>
        <w:tc>
          <w:tcPr>
            <w:tcW w:w="1418" w:type="dxa"/>
            <w:shd w:val="clear" w:color="auto" w:fill="auto"/>
            <w:vAlign w:val="center"/>
          </w:tcPr>
          <w:p w:rsidR="00C64A4D" w:rsidRPr="00BD3198" w:rsidRDefault="00C64A4D" w:rsidP="008E328C">
            <w:pPr>
              <w:jc w:val="center"/>
              <w:rPr>
                <w:rFonts w:ascii="Calibri" w:hAnsi="Calibri" w:cs="Arial"/>
                <w:sz w:val="22"/>
                <w:szCs w:val="22"/>
              </w:rPr>
            </w:pPr>
            <w:r w:rsidRPr="00BD3198">
              <w:rPr>
                <w:rFonts w:ascii="Calibri" w:hAnsi="Calibri" w:cs="Arial"/>
                <w:sz w:val="22"/>
                <w:szCs w:val="22"/>
              </w:rPr>
              <w:t>02</w:t>
            </w:r>
          </w:p>
        </w:tc>
        <w:tc>
          <w:tcPr>
            <w:tcW w:w="1559" w:type="dxa"/>
          </w:tcPr>
          <w:p w:rsidR="00C64A4D" w:rsidRPr="00BD3198" w:rsidRDefault="00C64A4D" w:rsidP="008E328C">
            <w:pPr>
              <w:jc w:val="center"/>
              <w:rPr>
                <w:rFonts w:ascii="Calibri" w:hAnsi="Calibri" w:cs="Arial"/>
                <w:sz w:val="22"/>
                <w:szCs w:val="22"/>
              </w:rPr>
            </w:pPr>
          </w:p>
          <w:p w:rsidR="00C64A4D" w:rsidRPr="00BD3198" w:rsidRDefault="000B77D9" w:rsidP="008E328C">
            <w:pPr>
              <w:jc w:val="center"/>
              <w:rPr>
                <w:rFonts w:ascii="Calibri" w:hAnsi="Calibri" w:cs="Arial"/>
                <w:sz w:val="22"/>
                <w:szCs w:val="22"/>
              </w:rPr>
            </w:pPr>
            <w:r w:rsidRPr="00BD3198">
              <w:rPr>
                <w:rFonts w:ascii="Calibri" w:hAnsi="Calibri" w:cs="Arial"/>
                <w:sz w:val="22"/>
                <w:szCs w:val="22"/>
              </w:rPr>
              <w:t>81</w:t>
            </w:r>
          </w:p>
        </w:tc>
      </w:tr>
      <w:tr w:rsidR="00C64A4D" w:rsidRPr="00BD3198" w:rsidTr="007D7B99">
        <w:tc>
          <w:tcPr>
            <w:tcW w:w="1951"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XII – Analista de Sistemas</w:t>
            </w:r>
          </w:p>
        </w:tc>
        <w:tc>
          <w:tcPr>
            <w:tcW w:w="5387" w:type="dxa"/>
            <w:shd w:val="clear" w:color="auto" w:fill="auto"/>
          </w:tcPr>
          <w:p w:rsidR="00C64A4D" w:rsidRPr="00BD3198" w:rsidRDefault="00C64A4D" w:rsidP="00F001B8">
            <w:pPr>
              <w:autoSpaceDE w:val="0"/>
              <w:autoSpaceDN w:val="0"/>
              <w:jc w:val="both"/>
              <w:rPr>
                <w:rFonts w:ascii="Calibri" w:hAnsi="Calibri" w:cs="Arial"/>
                <w:sz w:val="22"/>
                <w:szCs w:val="22"/>
              </w:rPr>
            </w:pPr>
            <w:r w:rsidRPr="00BD3198">
              <w:rPr>
                <w:rFonts w:ascii="Calibri" w:hAnsi="Calibri" w:cs="Arial"/>
                <w:sz w:val="22"/>
                <w:szCs w:val="22"/>
              </w:rPr>
              <w:t>Executar as atividades de análise para estabelecimento da utilização de sistemas de processamento automático de dados, estudando e organizando as necessidades dos usuários, possibilidades e métodos pertinentes, para assegurar exatidão, confiabilidade, integração e rapidez dos diversos sistemas e das informações, fazendo uso de equipamentos e recursos disponíveis para a consecução dessas atividades, podendo ainda responsabilizar-se pela coordenação de equipes e por funções de direção.</w:t>
            </w:r>
          </w:p>
        </w:tc>
        <w:tc>
          <w:tcPr>
            <w:tcW w:w="1559"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Ensino Superior Completo</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10</w:t>
            </w:r>
          </w:p>
          <w:p w:rsidR="00C64A4D" w:rsidRPr="00BD3198" w:rsidRDefault="00C64A4D" w:rsidP="00F001B8">
            <w:pPr>
              <w:jc w:val="center"/>
              <w:rPr>
                <w:rFonts w:ascii="Calibri" w:hAnsi="Calibri" w:cs="Arial"/>
                <w:sz w:val="22"/>
                <w:szCs w:val="22"/>
              </w:rPr>
            </w:pP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304BCD" w:rsidP="00F001B8">
            <w:pPr>
              <w:jc w:val="center"/>
              <w:rPr>
                <w:rFonts w:ascii="Calibri" w:hAnsi="Calibri" w:cs="Arial"/>
                <w:sz w:val="22"/>
                <w:szCs w:val="22"/>
              </w:rPr>
            </w:pPr>
            <w:r w:rsidRPr="00BD3198">
              <w:rPr>
                <w:rFonts w:ascii="Calibri" w:hAnsi="Calibri" w:cs="Arial"/>
                <w:sz w:val="22"/>
                <w:szCs w:val="22"/>
              </w:rPr>
              <w:t>81</w:t>
            </w:r>
          </w:p>
        </w:tc>
      </w:tr>
      <w:tr w:rsidR="00C64A4D" w:rsidRPr="00BD3198" w:rsidTr="007D7B99">
        <w:tc>
          <w:tcPr>
            <w:tcW w:w="1951"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XIII – Analista de Suporte em Tecnologia da Informação</w:t>
            </w:r>
          </w:p>
        </w:tc>
        <w:tc>
          <w:tcPr>
            <w:tcW w:w="5387" w:type="dxa"/>
            <w:shd w:val="clear" w:color="auto" w:fill="auto"/>
          </w:tcPr>
          <w:p w:rsidR="00C64A4D" w:rsidRPr="00BD3198" w:rsidRDefault="00C64A4D" w:rsidP="00F001B8">
            <w:pPr>
              <w:autoSpaceDE w:val="0"/>
              <w:autoSpaceDN w:val="0"/>
              <w:jc w:val="both"/>
              <w:rPr>
                <w:rFonts w:ascii="Calibri" w:hAnsi="Calibri" w:cs="Arial"/>
                <w:sz w:val="22"/>
                <w:szCs w:val="22"/>
              </w:rPr>
            </w:pPr>
            <w:r w:rsidRPr="00BD3198">
              <w:rPr>
                <w:rFonts w:ascii="Calibri" w:hAnsi="Calibri" w:cs="Arial"/>
                <w:sz w:val="22"/>
                <w:szCs w:val="22"/>
              </w:rPr>
              <w:t>Administrar ambientes computacionais, gerenciar e direcionar o trabalho dos técnicos, visando manter os equipamentos de informática em pleno funcionamento, sem interrupções. Supervisionar e monitorar o funcionamento dos equipamentos de rede, servidores, cabeamentos (par trançado, fibra óptica, redes sem fio, etc), roteadores, equipamentos de manutenção e relacionados, a fim de manter os serviços de rede sempre disponíveis, sem interrupções. Planejar e realizar manutenções preventivas nos equipamentos de rede, solicitando, quando necessário, troca ou “upgrade” de equipamentos, fazendo uso de equipamentos e recursos disponíveis para a consecução dessas atividades, podendo ainda responsabilizar-se pela coordenação de equipes e por funções de direção.</w:t>
            </w:r>
          </w:p>
        </w:tc>
        <w:tc>
          <w:tcPr>
            <w:tcW w:w="1559" w:type="dxa"/>
            <w:shd w:val="clear" w:color="auto" w:fill="auto"/>
            <w:vAlign w:val="center"/>
          </w:tcPr>
          <w:p w:rsidR="00C64A4D" w:rsidRPr="00BD3198" w:rsidRDefault="00C64A4D" w:rsidP="00DE1337">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Ensino Superior Completo</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10</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0B77D9" w:rsidP="00F001B8">
            <w:pPr>
              <w:jc w:val="center"/>
              <w:rPr>
                <w:rFonts w:ascii="Calibri" w:hAnsi="Calibri" w:cs="Arial"/>
                <w:sz w:val="22"/>
                <w:szCs w:val="22"/>
              </w:rPr>
            </w:pPr>
            <w:r w:rsidRPr="00BD3198">
              <w:rPr>
                <w:rFonts w:ascii="Calibri" w:hAnsi="Calibri" w:cs="Arial"/>
                <w:sz w:val="22"/>
                <w:szCs w:val="22"/>
              </w:rPr>
              <w:t>81</w:t>
            </w: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tc>
      </w:tr>
      <w:tr w:rsidR="00C64A4D" w:rsidRPr="00BD3198" w:rsidTr="007D7B99">
        <w:tc>
          <w:tcPr>
            <w:tcW w:w="1951" w:type="dxa"/>
            <w:shd w:val="clear" w:color="auto" w:fill="auto"/>
            <w:vAlign w:val="center"/>
          </w:tcPr>
          <w:p w:rsidR="00C64A4D" w:rsidRPr="00BD3198" w:rsidRDefault="00C64A4D" w:rsidP="00F001B8">
            <w:pPr>
              <w:jc w:val="center"/>
              <w:rPr>
                <w:rFonts w:ascii="Calibri" w:hAnsi="Calibri" w:cs="Arial"/>
                <w:spacing w:val="-6"/>
                <w:sz w:val="22"/>
                <w:szCs w:val="22"/>
              </w:rPr>
            </w:pPr>
            <w:r w:rsidRPr="00BD3198">
              <w:rPr>
                <w:rFonts w:ascii="Calibri" w:hAnsi="Calibri" w:cs="Arial"/>
                <w:spacing w:val="-6"/>
                <w:sz w:val="22"/>
                <w:szCs w:val="22"/>
              </w:rPr>
              <w:t>XIV – Antropólogo</w:t>
            </w:r>
          </w:p>
        </w:tc>
        <w:tc>
          <w:tcPr>
            <w:tcW w:w="5387" w:type="dxa"/>
            <w:shd w:val="clear" w:color="auto" w:fill="auto"/>
          </w:tcPr>
          <w:p w:rsidR="00C64A4D" w:rsidRPr="00BD3198" w:rsidRDefault="00C64A4D" w:rsidP="00F001B8">
            <w:pPr>
              <w:jc w:val="both"/>
              <w:rPr>
                <w:rFonts w:ascii="Calibri" w:hAnsi="Calibri" w:cs="Arial"/>
                <w:sz w:val="22"/>
                <w:szCs w:val="22"/>
              </w:rPr>
            </w:pPr>
            <w:r w:rsidRPr="00BD3198">
              <w:rPr>
                <w:rFonts w:ascii="Calibri" w:hAnsi="Calibri" w:cs="Arial"/>
                <w:sz w:val="22"/>
                <w:szCs w:val="22"/>
              </w:rPr>
              <w:t>Realizar estudos e pesquisas sociais, econômicas e políticas; participar da gestão territorial e sócio-ambiental; estudar o patrimônio arqueológico; gerir o patrimônio histórico e cultural. Realizar pesquisa de mercado. Participar da elaboração, implementação e avaliação de políticas e programas públicos; organizar informações sociais, culturais e políticas. Elaborar documentos técnico-científicos. Acolher, acompanhar, informar e realizar encaminhamentos às famílias. Realizar atendimentos particularizados, em grupos e visitas domiciliares às famílias. Desenvolver as atividades coletivas e comunitárias no território. Realizar a busca ativa no território e desenvolver projetos que visam prevenir aumento de incidência de situações de risco. Acompanhar as famílias conforme orientação técnica dos serviços. Alimentar o sistema de informação, registro das ações desenvolvidas e planejamento do trabalho de forma coletiva. Articular as ações que potencializem as boas experiências no território de abrangência. Realizar o encaminhamento, com acompanhamento, para a rede socioassistencial e outras políticas públicas. Participar das reuniões preparatórias ao planejamento municipal. Participar de reuniões sistemáticas, para planejamento das ações semanais a serem desenvolvidas, definir fluxos, instituir rotina de atendimento e acolhimento dos usuários; organizar os encaminhamentos, fluxos de informações com outros setores, procedimentos, estratégias de resposta às demandas e de fortalecimento das potencialidades do território. Alimentar os registros e sistemas de informação sobre das ações desenvolvidas. Participar das atividades de planejamento, monitoramento e avaliação dos processos de trabalho. Participar das atividades de capacitação e formação continuada, reuniões de equipe, estudos de casos, e demais atividades correlatas. Articular, discussões, planejamento e desenvolvimento de atividades com outros profissionais da rede, visando ao atendimento integral dos usuários atendidos e qualificação das intervenções.</w:t>
            </w:r>
          </w:p>
        </w:tc>
        <w:tc>
          <w:tcPr>
            <w:tcW w:w="1559" w:type="dxa"/>
            <w:shd w:val="clear" w:color="auto" w:fill="auto"/>
            <w:vAlign w:val="center"/>
          </w:tcPr>
          <w:p w:rsidR="00C64A4D" w:rsidRPr="00BD3198" w:rsidRDefault="00C64A4D" w:rsidP="00DE1337">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Ensino Superior Completo em Antropologia</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10</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0B77D9" w:rsidP="00F001B8">
            <w:pPr>
              <w:jc w:val="center"/>
              <w:rPr>
                <w:rFonts w:ascii="Calibri" w:hAnsi="Calibri" w:cs="Arial"/>
                <w:sz w:val="22"/>
                <w:szCs w:val="22"/>
              </w:rPr>
            </w:pPr>
            <w:r w:rsidRPr="00BD3198">
              <w:rPr>
                <w:rFonts w:ascii="Calibri" w:hAnsi="Calibri" w:cs="Arial"/>
                <w:sz w:val="22"/>
                <w:szCs w:val="22"/>
              </w:rPr>
              <w:t>81</w:t>
            </w:r>
          </w:p>
          <w:p w:rsidR="00C64A4D" w:rsidRPr="00BD3198" w:rsidRDefault="00C64A4D" w:rsidP="00F001B8">
            <w:pPr>
              <w:jc w:val="center"/>
              <w:rPr>
                <w:rFonts w:ascii="Calibri" w:hAnsi="Calibri" w:cs="Arial"/>
                <w:sz w:val="22"/>
                <w:szCs w:val="22"/>
              </w:rPr>
            </w:pPr>
          </w:p>
        </w:tc>
      </w:tr>
      <w:tr w:rsidR="00C64A4D" w:rsidRPr="00BD3198" w:rsidTr="007D7B99">
        <w:tc>
          <w:tcPr>
            <w:tcW w:w="1951"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XV – Arquiteto Urbanista</w:t>
            </w:r>
          </w:p>
        </w:tc>
        <w:tc>
          <w:tcPr>
            <w:tcW w:w="5387" w:type="dxa"/>
            <w:shd w:val="clear" w:color="auto" w:fill="auto"/>
          </w:tcPr>
          <w:p w:rsidR="00C64A4D" w:rsidRPr="00BD3198" w:rsidRDefault="00C64A4D" w:rsidP="00F001B8">
            <w:pPr>
              <w:autoSpaceDE w:val="0"/>
              <w:autoSpaceDN w:val="0"/>
              <w:jc w:val="both"/>
              <w:rPr>
                <w:rFonts w:ascii="Calibri" w:hAnsi="Calibri" w:cs="Arial"/>
                <w:sz w:val="22"/>
                <w:szCs w:val="22"/>
              </w:rPr>
            </w:pPr>
            <w:r w:rsidRPr="00BD3198">
              <w:rPr>
                <w:rFonts w:ascii="Calibri" w:hAnsi="Calibri" w:cs="Arial"/>
                <w:sz w:val="22"/>
                <w:szCs w:val="22"/>
              </w:rPr>
              <w:t>Executar as atividades de supervisão, coordenação, fiscalização, análise e elaboração de projetos arquitetônicos, paisagísticos e urbanísticos, bem como acompanhar e orientar a sua execução, fazendo uso de equipamentos e recursos disponíveis para a consecução dessas atividades, podendo ainda responsabilizar-se pela coordenação de equipes e por funções de direção. Elaboram planos e projetos associados à arquitetura em todas as suas etapas, definindo materiais, acabamentos, técnicas, metodologias, analisando dados e informações. Fiscalizam e executam obras e serviços, desenvolvem estudos de viabilidade financeira, econômica, ambiental. Podendo ainda, responsabilizar-se pela coordenação de equipes e por funções de direção.</w:t>
            </w:r>
          </w:p>
        </w:tc>
        <w:tc>
          <w:tcPr>
            <w:tcW w:w="1559" w:type="dxa"/>
            <w:shd w:val="clear" w:color="auto" w:fill="auto"/>
            <w:vAlign w:val="center"/>
          </w:tcPr>
          <w:p w:rsidR="00C64A4D" w:rsidRPr="00BD3198" w:rsidRDefault="00642256" w:rsidP="00642256">
            <w:pPr>
              <w:autoSpaceDE w:val="0"/>
              <w:autoSpaceDN w:val="0"/>
              <w:jc w:val="both"/>
              <w:rPr>
                <w:rFonts w:ascii="Calibri" w:hAnsi="Calibri" w:cs="Arial"/>
                <w:spacing w:val="-6"/>
                <w:sz w:val="22"/>
                <w:szCs w:val="22"/>
              </w:rPr>
            </w:pPr>
            <w:r w:rsidRPr="00BD3198">
              <w:rPr>
                <w:rFonts w:ascii="Calibri" w:hAnsi="Calibri" w:cs="Arial"/>
                <w:spacing w:val="-6"/>
                <w:sz w:val="22"/>
                <w:szCs w:val="22"/>
              </w:rPr>
              <w:t>6 horas diárias</w:t>
            </w:r>
            <w:r w:rsidR="00C64A4D" w:rsidRPr="00BD3198">
              <w:rPr>
                <w:rFonts w:ascii="Calibri" w:hAnsi="Calibri" w:cs="Arial"/>
                <w:spacing w:val="-6"/>
                <w:sz w:val="22"/>
                <w:szCs w:val="22"/>
              </w:rPr>
              <w:t>, em conformidade com a alínea “a” do art. 3º, da Lei Federal nº 4.950-A, de 22 de abril de 1966.</w:t>
            </w:r>
          </w:p>
        </w:tc>
        <w:tc>
          <w:tcPr>
            <w:tcW w:w="1843" w:type="dxa"/>
            <w:shd w:val="clear" w:color="auto" w:fill="auto"/>
            <w:vAlign w:val="center"/>
          </w:tcPr>
          <w:p w:rsidR="00C64A4D" w:rsidRPr="00BD3198" w:rsidRDefault="00C64A4D" w:rsidP="00DE1337">
            <w:pPr>
              <w:autoSpaceDE w:val="0"/>
              <w:autoSpaceDN w:val="0"/>
              <w:jc w:val="center"/>
              <w:rPr>
                <w:rFonts w:ascii="Calibri" w:hAnsi="Calibri" w:cs="Arial"/>
                <w:sz w:val="22"/>
                <w:szCs w:val="22"/>
              </w:rPr>
            </w:pPr>
            <w:r w:rsidRPr="00BD3198">
              <w:rPr>
                <w:rFonts w:ascii="Calibri" w:hAnsi="Calibri" w:cs="Arial"/>
                <w:sz w:val="22"/>
                <w:szCs w:val="22"/>
              </w:rPr>
              <w:t xml:space="preserve">Ensino Superior Completo </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20</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0623FF" w:rsidP="00F001B8">
            <w:pPr>
              <w:jc w:val="center"/>
              <w:rPr>
                <w:rFonts w:ascii="Calibri" w:hAnsi="Calibri" w:cs="Arial"/>
                <w:sz w:val="22"/>
                <w:szCs w:val="22"/>
              </w:rPr>
            </w:pPr>
            <w:r w:rsidRPr="00BD3198">
              <w:rPr>
                <w:rFonts w:ascii="Calibri" w:hAnsi="Calibri" w:cs="Arial"/>
                <w:sz w:val="22"/>
                <w:szCs w:val="22"/>
              </w:rPr>
              <w:t>140</w:t>
            </w:r>
          </w:p>
        </w:tc>
      </w:tr>
      <w:tr w:rsidR="00C64A4D" w:rsidRPr="00BD3198" w:rsidTr="007D7B99">
        <w:tc>
          <w:tcPr>
            <w:tcW w:w="1951" w:type="dxa"/>
            <w:shd w:val="clear" w:color="auto" w:fill="auto"/>
            <w:vAlign w:val="center"/>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r w:rsidRPr="00BD3198">
              <w:rPr>
                <w:rFonts w:ascii="Calibri" w:hAnsi="Calibri" w:cs="Arial"/>
                <w:sz w:val="22"/>
                <w:szCs w:val="22"/>
              </w:rPr>
              <w:t>XVI – Arquivista</w:t>
            </w:r>
          </w:p>
        </w:tc>
        <w:tc>
          <w:tcPr>
            <w:tcW w:w="5387" w:type="dxa"/>
            <w:shd w:val="clear" w:color="auto" w:fill="auto"/>
          </w:tcPr>
          <w:p w:rsidR="00C64A4D" w:rsidRPr="00BD3198" w:rsidRDefault="00C64A4D" w:rsidP="00F001B8">
            <w:pPr>
              <w:autoSpaceDE w:val="0"/>
              <w:autoSpaceDN w:val="0"/>
              <w:jc w:val="both"/>
              <w:rPr>
                <w:rFonts w:ascii="Calibri" w:hAnsi="Calibri" w:cs="Arial"/>
                <w:sz w:val="22"/>
                <w:szCs w:val="22"/>
              </w:rPr>
            </w:pPr>
            <w:r w:rsidRPr="00BD3198">
              <w:rPr>
                <w:rFonts w:ascii="Calibri" w:hAnsi="Calibri" w:cs="Arial"/>
                <w:sz w:val="22"/>
                <w:szCs w:val="22"/>
              </w:rPr>
              <w:t>Executar as atividades de análise, seleção, pesquisa e organização de documentos de natureza histórica e de interesse público, classificando-os por meio de um tratamento técnico sistematizado para facilitar a consulta e assegurar a sua preservação, fazendo uso de equipamentos e recursos disponíveis para a consecução dessas atividades, podendo ainda responsabilizar-se pela coordenação de equipes e por funções de direção.</w:t>
            </w:r>
          </w:p>
        </w:tc>
        <w:tc>
          <w:tcPr>
            <w:tcW w:w="1559"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Ensino Superior Completo</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05</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304BCD" w:rsidP="00DE1337">
            <w:pPr>
              <w:jc w:val="center"/>
              <w:rPr>
                <w:rFonts w:ascii="Calibri" w:hAnsi="Calibri" w:cs="Arial"/>
                <w:sz w:val="22"/>
                <w:szCs w:val="22"/>
              </w:rPr>
            </w:pPr>
            <w:r w:rsidRPr="00BD3198">
              <w:rPr>
                <w:rFonts w:ascii="Calibri" w:hAnsi="Calibri" w:cs="Arial"/>
                <w:sz w:val="22"/>
                <w:szCs w:val="22"/>
              </w:rPr>
              <w:t>81</w:t>
            </w:r>
          </w:p>
        </w:tc>
      </w:tr>
      <w:tr w:rsidR="00C64A4D" w:rsidRPr="00BD3198" w:rsidTr="007D7B99">
        <w:tc>
          <w:tcPr>
            <w:tcW w:w="1951"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XVII – Arte Educador</w:t>
            </w:r>
          </w:p>
        </w:tc>
        <w:tc>
          <w:tcPr>
            <w:tcW w:w="5387" w:type="dxa"/>
            <w:shd w:val="clear" w:color="auto" w:fill="auto"/>
          </w:tcPr>
          <w:p w:rsidR="00C64A4D" w:rsidRPr="00BD3198" w:rsidRDefault="00C64A4D" w:rsidP="00F001B8">
            <w:pPr>
              <w:autoSpaceDE w:val="0"/>
              <w:autoSpaceDN w:val="0"/>
              <w:jc w:val="both"/>
              <w:rPr>
                <w:rFonts w:ascii="Calibri" w:hAnsi="Calibri" w:cs="Arial"/>
                <w:sz w:val="22"/>
                <w:szCs w:val="22"/>
              </w:rPr>
            </w:pPr>
            <w:r w:rsidRPr="00BD3198">
              <w:rPr>
                <w:rFonts w:ascii="Calibri" w:hAnsi="Calibri" w:cs="Arial"/>
                <w:sz w:val="22"/>
                <w:szCs w:val="22"/>
              </w:rPr>
              <w:t>Executar as atividades de planejamento, programação, coordenação, controle, avaliação de resultados e apoio técnico especializados em projetos e atividades culturais desenvolvidas em quaisquer unidades organizacionais da Prefeitura Municipal, baseadas em procedimentos internos, fazendo uso de equipamentos e recursos disponíveis para a consecução dessas atividades, podendo ainda responsabilizar-se pela coordenação de equipes e por funções de direção.</w:t>
            </w:r>
          </w:p>
        </w:tc>
        <w:tc>
          <w:tcPr>
            <w:tcW w:w="1559" w:type="dxa"/>
            <w:shd w:val="clear" w:color="auto" w:fill="auto"/>
            <w:vAlign w:val="center"/>
          </w:tcPr>
          <w:p w:rsidR="00C64A4D" w:rsidRPr="00BD3198" w:rsidRDefault="00C64A4D" w:rsidP="00DE1337">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Ensino Superior Completo</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05</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304BCD" w:rsidP="00F001B8">
            <w:pPr>
              <w:jc w:val="center"/>
              <w:rPr>
                <w:rFonts w:ascii="Calibri" w:hAnsi="Calibri" w:cs="Arial"/>
                <w:sz w:val="22"/>
                <w:szCs w:val="22"/>
              </w:rPr>
            </w:pPr>
            <w:r w:rsidRPr="00BD3198">
              <w:rPr>
                <w:rFonts w:ascii="Calibri" w:hAnsi="Calibri" w:cs="Arial"/>
                <w:sz w:val="22"/>
                <w:szCs w:val="22"/>
              </w:rPr>
              <w:t>81</w:t>
            </w:r>
          </w:p>
        </w:tc>
      </w:tr>
      <w:tr w:rsidR="00C64A4D" w:rsidRPr="00BD3198" w:rsidTr="007D7B99">
        <w:tc>
          <w:tcPr>
            <w:tcW w:w="1951" w:type="dxa"/>
            <w:shd w:val="clear" w:color="auto" w:fill="auto"/>
            <w:vAlign w:val="center"/>
          </w:tcPr>
          <w:p w:rsidR="00C64A4D" w:rsidRPr="00BD3198" w:rsidRDefault="00C64A4D" w:rsidP="00FD5C63">
            <w:pPr>
              <w:jc w:val="center"/>
              <w:rPr>
                <w:rFonts w:ascii="Calibri" w:hAnsi="Calibri" w:cs="Arial"/>
                <w:sz w:val="22"/>
                <w:szCs w:val="22"/>
              </w:rPr>
            </w:pPr>
            <w:r w:rsidRPr="00BD3198">
              <w:rPr>
                <w:rFonts w:ascii="Calibri" w:hAnsi="Calibri" w:cs="Arial"/>
                <w:sz w:val="22"/>
                <w:szCs w:val="22"/>
              </w:rPr>
              <w:t xml:space="preserve">XVIII – </w:t>
            </w:r>
            <w:r w:rsidR="00FD5C63" w:rsidRPr="00BD3198">
              <w:rPr>
                <w:rFonts w:ascii="Calibri" w:hAnsi="Calibri" w:cs="Arial"/>
                <w:sz w:val="22"/>
                <w:szCs w:val="22"/>
              </w:rPr>
              <w:t>Assistente Administrativo</w:t>
            </w:r>
          </w:p>
        </w:tc>
        <w:tc>
          <w:tcPr>
            <w:tcW w:w="5387" w:type="dxa"/>
            <w:shd w:val="clear" w:color="auto" w:fill="auto"/>
          </w:tcPr>
          <w:p w:rsidR="00C64A4D" w:rsidRPr="00BD3198" w:rsidRDefault="00C64A4D" w:rsidP="00F001B8">
            <w:pPr>
              <w:autoSpaceDE w:val="0"/>
              <w:autoSpaceDN w:val="0"/>
              <w:jc w:val="both"/>
              <w:rPr>
                <w:rFonts w:ascii="Calibri" w:hAnsi="Calibri" w:cs="Arial"/>
                <w:sz w:val="22"/>
                <w:szCs w:val="22"/>
              </w:rPr>
            </w:pPr>
            <w:r w:rsidRPr="00BD3198">
              <w:rPr>
                <w:rFonts w:ascii="Calibri" w:hAnsi="Calibri" w:cs="Arial"/>
                <w:sz w:val="22"/>
                <w:szCs w:val="22"/>
              </w:rPr>
              <w:t>Prestar atendimento e esclarecimentos ao público interno e externo, pessoalmente, ou por meio de ofícios e processos ou através das ferramentas de comunicação que lhe forem disponibilizadas; efetuar e auxiliar no preenchimento de processos, guias, requisições e outros impressos; otimizar as comunicações internas e externas, mediante a utilização dos meios postos à sua disposição; monitorar e desenvolver as áreas de protocolo, serviço de malote e postagem; instruir requerimentos e processos, realizando estudos e levantamentos de dados, observando prazos, normas e procedimentos legais; organizar, classificar, registrar, selecionar, catalogar, arquivar e desarquivar processos, documentos, relatórios, periódicos e outras publicações; operar computadores, utilizando adequadamente os programas e sistemas informacionais postos à sua disposição, contribuindo para os processos de automação, alimentação de dados e agilização das rotinas de trabalho relativas à sua área de atuação; redigir textos, ofícios, relatórios e correspondências, com observância das normas de comunicação oficial; realizar procedimentos de controle de estoque, inclusive verificando o manuseio de materiais, os prazos de validade, as condições de armazenagem nas diversas unidades da Administração Municipal relacionadas às suas competências, e efetivando o registro e o controle patrimonial dos bens públicos; zelar pela guarda e conservação dos materiais e equipamentos de trabalho; zelar pelo cumprimento das normas de saúde e segurança do trabalho e utilizar adequadamente equipamentos de proteção individual e coletiva; ter iniciativa e contribuir para o bom funcionamento da unidade em que estiver desempenhando as suas tarefas; propor à chefia imediata providências para a consecução plena de suas atividades, inclusive indicando a necessidade de aquisição, substituição, reposição, manutenção e reparo de materiais e equipamentos; manter-se atualizado sobre as normas municipais e sobre a estrutura organizacional da Administração Municipal; participar de cursos de qualificação e requalificação profissional e repassar aos seus pares informações e conhecimentos técnicos proporcionados pela Administração Municipal; manter conduta profissional compatível com os princípios reguladores da Administração Pública, especialmente os princípios da legalidade, da impessoalidade, da moralidade, da publicidade, da razoabilidade e da eficiência, preservando o sigilo das informações; tratar com zelo e urbanidade o cidadão.</w:t>
            </w:r>
          </w:p>
        </w:tc>
        <w:tc>
          <w:tcPr>
            <w:tcW w:w="1559"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Ensino Médio Completo</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650</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r w:rsidRPr="00BD3198">
              <w:rPr>
                <w:rFonts w:ascii="Calibri" w:hAnsi="Calibri" w:cs="Arial"/>
                <w:sz w:val="22"/>
                <w:szCs w:val="22"/>
              </w:rPr>
              <w:t>1</w:t>
            </w: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tc>
      </w:tr>
      <w:tr w:rsidR="00C64A4D" w:rsidRPr="00BD3198" w:rsidTr="007D7B99">
        <w:tc>
          <w:tcPr>
            <w:tcW w:w="1951" w:type="dxa"/>
            <w:shd w:val="clear" w:color="auto" w:fill="auto"/>
            <w:vAlign w:val="center"/>
          </w:tcPr>
          <w:p w:rsidR="00C64A4D" w:rsidRPr="00BD3198" w:rsidRDefault="00C64A4D" w:rsidP="00F001B8">
            <w:pPr>
              <w:jc w:val="center"/>
              <w:rPr>
                <w:rFonts w:ascii="Calibri" w:hAnsi="Calibri" w:cs="Arial"/>
                <w:sz w:val="22"/>
                <w:szCs w:val="22"/>
              </w:rPr>
            </w:pPr>
          </w:p>
          <w:p w:rsidR="00C64A4D" w:rsidRPr="00BD3198" w:rsidRDefault="002E23D8" w:rsidP="00F001B8">
            <w:pPr>
              <w:jc w:val="center"/>
              <w:rPr>
                <w:rFonts w:ascii="Calibri" w:hAnsi="Calibri" w:cs="Arial"/>
                <w:sz w:val="22"/>
                <w:szCs w:val="22"/>
              </w:rPr>
            </w:pPr>
            <w:r w:rsidRPr="00BD3198">
              <w:rPr>
                <w:rFonts w:ascii="Calibri" w:hAnsi="Calibri" w:cs="Arial"/>
                <w:sz w:val="22"/>
                <w:szCs w:val="22"/>
              </w:rPr>
              <w:t>X</w:t>
            </w:r>
            <w:r w:rsidR="007364B6" w:rsidRPr="00BD3198">
              <w:rPr>
                <w:rFonts w:ascii="Calibri" w:hAnsi="Calibri" w:cs="Arial"/>
                <w:sz w:val="22"/>
                <w:szCs w:val="22"/>
              </w:rPr>
              <w:t>I</w:t>
            </w:r>
            <w:r w:rsidR="00C64A4D" w:rsidRPr="00BD3198">
              <w:rPr>
                <w:rFonts w:ascii="Calibri" w:hAnsi="Calibri" w:cs="Arial"/>
                <w:sz w:val="22"/>
                <w:szCs w:val="22"/>
              </w:rPr>
              <w:t>X – Assistente de Produção Cultural</w:t>
            </w:r>
          </w:p>
          <w:p w:rsidR="00C64A4D" w:rsidRPr="00BD3198" w:rsidRDefault="00C64A4D" w:rsidP="00F001B8">
            <w:pPr>
              <w:jc w:val="center"/>
              <w:rPr>
                <w:rFonts w:ascii="Calibri" w:hAnsi="Calibri" w:cs="Arial"/>
                <w:sz w:val="22"/>
                <w:szCs w:val="22"/>
              </w:rPr>
            </w:pPr>
          </w:p>
        </w:tc>
        <w:tc>
          <w:tcPr>
            <w:tcW w:w="5387" w:type="dxa"/>
            <w:shd w:val="clear" w:color="auto" w:fill="auto"/>
          </w:tcPr>
          <w:p w:rsidR="00C64A4D" w:rsidRPr="00BD3198" w:rsidRDefault="00C64A4D" w:rsidP="00F001B8">
            <w:pPr>
              <w:autoSpaceDE w:val="0"/>
              <w:autoSpaceDN w:val="0"/>
              <w:jc w:val="both"/>
              <w:rPr>
                <w:rFonts w:ascii="Calibri" w:hAnsi="Calibri" w:cs="Arial"/>
                <w:sz w:val="22"/>
                <w:szCs w:val="22"/>
              </w:rPr>
            </w:pPr>
            <w:r w:rsidRPr="00BD3198">
              <w:rPr>
                <w:rFonts w:ascii="Calibri" w:hAnsi="Calibri" w:cs="Arial"/>
                <w:sz w:val="22"/>
                <w:szCs w:val="22"/>
              </w:rPr>
              <w:t>Executar atividades ligadas à produção cultural, desde a realização de eventos, espetáculos, exposições, mostras e outras ações correlatas, participando de todas as etapas: pré-produção, produção e pós-produção.</w:t>
            </w:r>
          </w:p>
        </w:tc>
        <w:tc>
          <w:tcPr>
            <w:tcW w:w="1559"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Ensino Médio Completo</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15</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r w:rsidRPr="00BD3198">
              <w:rPr>
                <w:rFonts w:ascii="Calibri" w:hAnsi="Calibri" w:cs="Arial"/>
                <w:sz w:val="22"/>
                <w:szCs w:val="22"/>
              </w:rPr>
              <w:t>1</w:t>
            </w:r>
          </w:p>
        </w:tc>
      </w:tr>
      <w:tr w:rsidR="00C64A4D" w:rsidRPr="00BD3198" w:rsidTr="007D7B99">
        <w:tc>
          <w:tcPr>
            <w:tcW w:w="1951" w:type="dxa"/>
            <w:shd w:val="clear" w:color="auto" w:fill="auto"/>
            <w:vAlign w:val="center"/>
          </w:tcPr>
          <w:p w:rsidR="00C64A4D" w:rsidRPr="00BD3198" w:rsidRDefault="00C64A4D" w:rsidP="007364B6">
            <w:pPr>
              <w:jc w:val="center"/>
              <w:rPr>
                <w:rFonts w:ascii="Calibri" w:hAnsi="Calibri" w:cs="Arial"/>
                <w:sz w:val="22"/>
                <w:szCs w:val="22"/>
              </w:rPr>
            </w:pPr>
            <w:r w:rsidRPr="00BD3198">
              <w:rPr>
                <w:rFonts w:ascii="Calibri" w:hAnsi="Calibri" w:cs="Arial"/>
                <w:sz w:val="22"/>
                <w:szCs w:val="22"/>
              </w:rPr>
              <w:t>XX – Assistente Social</w:t>
            </w:r>
          </w:p>
        </w:tc>
        <w:tc>
          <w:tcPr>
            <w:tcW w:w="5387" w:type="dxa"/>
            <w:shd w:val="clear" w:color="auto" w:fill="auto"/>
          </w:tcPr>
          <w:p w:rsidR="00C64A4D" w:rsidRPr="00BD3198" w:rsidRDefault="00C64A4D" w:rsidP="00F001B8">
            <w:pPr>
              <w:autoSpaceDE w:val="0"/>
              <w:autoSpaceDN w:val="0"/>
              <w:jc w:val="both"/>
              <w:rPr>
                <w:rFonts w:ascii="Calibri" w:hAnsi="Calibri" w:cs="Arial"/>
                <w:sz w:val="22"/>
                <w:szCs w:val="22"/>
              </w:rPr>
            </w:pPr>
            <w:r w:rsidRPr="00BD3198">
              <w:rPr>
                <w:rFonts w:ascii="Calibri" w:hAnsi="Calibri" w:cs="Arial"/>
                <w:sz w:val="22"/>
                <w:szCs w:val="22"/>
              </w:rPr>
              <w:t>Acolher, efetuar escuta qualificada, acompanhar, informar e realizar encaminhamentos às famílias. Realizar atendimentos particularizados, em grupos e visitas domiciliares às famílias. Desenvolver atividades coletivas e comunitárias no território. Realizar busca ativa no território e desenvolver projetos que visam prevenir aumento de incidência de situações de risco. Acompanhar as famílias conforme orientação técnica dos serviços. Alimentar o sistema de informação, registro das ações desenvolvidas e planejamento do trabalho de forma coletiva. Articular ações que potencializem as boas experiências no território de abrangência. Realizar encaminhamentos, com acompanhamento, para a rede socioassistencial e outras políticas públicas. Participar das reuniões preparatórias ao planejamento municipal e de reuniões sistemáticas, para planejamento das ações semanais a serem desenvolvidas, definição de fluxos, instituição de rotina de atendimento e acolhimento dos usuários. Organizar encaminhamentos, fluxos de informações com outros setores, procedimentos, estratégias de resposta às demandas e de fortalecimento das potencialidades do território. Executar as atividades de planejamento, supervisão, coordenação, elaboração, execução e avaliação de estudos, pesquisas, planos, programas e projetos de políticas sociais que atendam as necessidades e interesse da população bem como dos servidores municipais, prestando serviços de âmbito social, individualmente e/ou em grupos, identificando e analisando seus problemas e necessidades materiais e sociais, aplicando métodos e processos básicos de inclusão social, fazendo uso de equipamentos e recursos disponíveis para a consecução dessas atividades, podendo ainda responsabilizar-se pela coordenação de equipes e por funções de direção.</w:t>
            </w:r>
          </w:p>
        </w:tc>
        <w:tc>
          <w:tcPr>
            <w:tcW w:w="1559" w:type="dxa"/>
            <w:shd w:val="clear" w:color="auto" w:fill="auto"/>
            <w:vAlign w:val="center"/>
          </w:tcPr>
          <w:p w:rsidR="00C64A4D" w:rsidRPr="00BD3198" w:rsidRDefault="00C64A4D" w:rsidP="00C64A4D">
            <w:pPr>
              <w:autoSpaceDE w:val="0"/>
              <w:autoSpaceDN w:val="0"/>
              <w:jc w:val="center"/>
              <w:rPr>
                <w:rFonts w:ascii="Calibri" w:hAnsi="Calibri" w:cs="Arial"/>
                <w:sz w:val="22"/>
                <w:szCs w:val="22"/>
              </w:rPr>
            </w:pPr>
            <w:r w:rsidRPr="00BD3198">
              <w:rPr>
                <w:rFonts w:ascii="Calibri" w:hAnsi="Calibri" w:cs="Arial"/>
                <w:sz w:val="22"/>
                <w:szCs w:val="22"/>
              </w:rPr>
              <w:t xml:space="preserve">30 horas semanais, </w:t>
            </w:r>
            <w:r w:rsidRPr="00BD3198">
              <w:rPr>
                <w:rFonts w:ascii="Calibri" w:hAnsi="Calibri" w:cs="Arial"/>
                <w:spacing w:val="-6"/>
                <w:sz w:val="22"/>
                <w:szCs w:val="22"/>
              </w:rPr>
              <w:t>em conformidade com a Lei Federal nº 8.662, de 07 de junho de 1993.</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Ensino Superior Completo</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80</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304BCD" w:rsidP="00F001B8">
            <w:pPr>
              <w:jc w:val="center"/>
              <w:rPr>
                <w:rFonts w:ascii="Calibri" w:hAnsi="Calibri" w:cs="Arial"/>
                <w:sz w:val="22"/>
                <w:szCs w:val="22"/>
              </w:rPr>
            </w:pPr>
            <w:r w:rsidRPr="00BD3198">
              <w:rPr>
                <w:rFonts w:ascii="Calibri" w:hAnsi="Calibri" w:cs="Arial"/>
                <w:sz w:val="22"/>
                <w:szCs w:val="22"/>
              </w:rPr>
              <w:t>81</w:t>
            </w:r>
          </w:p>
        </w:tc>
      </w:tr>
      <w:tr w:rsidR="00C64A4D" w:rsidRPr="00BD3198" w:rsidTr="007D7B99">
        <w:tc>
          <w:tcPr>
            <w:tcW w:w="1951" w:type="dxa"/>
            <w:shd w:val="clear" w:color="auto" w:fill="auto"/>
            <w:vAlign w:val="center"/>
          </w:tcPr>
          <w:p w:rsidR="00C64A4D" w:rsidRPr="00BD3198" w:rsidRDefault="00C64A4D" w:rsidP="007364B6">
            <w:pPr>
              <w:jc w:val="center"/>
              <w:rPr>
                <w:rFonts w:ascii="Calibri" w:hAnsi="Calibri" w:cs="Arial"/>
                <w:sz w:val="22"/>
                <w:szCs w:val="22"/>
              </w:rPr>
            </w:pPr>
            <w:r w:rsidRPr="00BD3198">
              <w:rPr>
                <w:rFonts w:ascii="Calibri" w:hAnsi="Calibri" w:cs="Arial"/>
                <w:sz w:val="22"/>
                <w:szCs w:val="22"/>
              </w:rPr>
              <w:t>XX</w:t>
            </w:r>
            <w:r w:rsidR="00047D7D" w:rsidRPr="00BD3198">
              <w:rPr>
                <w:rFonts w:ascii="Calibri" w:hAnsi="Calibri" w:cs="Arial"/>
                <w:sz w:val="22"/>
                <w:szCs w:val="22"/>
              </w:rPr>
              <w:t>I</w:t>
            </w:r>
            <w:r w:rsidRPr="00BD3198">
              <w:rPr>
                <w:rFonts w:ascii="Calibri" w:hAnsi="Calibri" w:cs="Arial"/>
                <w:sz w:val="22"/>
                <w:szCs w:val="22"/>
              </w:rPr>
              <w:t xml:space="preserve"> – Auditor Fiscal Tributário – AFTM</w:t>
            </w:r>
          </w:p>
        </w:tc>
        <w:tc>
          <w:tcPr>
            <w:tcW w:w="5387" w:type="dxa"/>
            <w:shd w:val="clear" w:color="auto" w:fill="auto"/>
          </w:tcPr>
          <w:p w:rsidR="00C64A4D" w:rsidRPr="00BD3198" w:rsidRDefault="00C64A4D" w:rsidP="00F001B8">
            <w:pPr>
              <w:autoSpaceDE w:val="0"/>
              <w:autoSpaceDN w:val="0"/>
              <w:jc w:val="both"/>
              <w:rPr>
                <w:rFonts w:ascii="Calibri" w:hAnsi="Calibri" w:cs="Arial"/>
                <w:sz w:val="22"/>
                <w:szCs w:val="22"/>
              </w:rPr>
            </w:pPr>
            <w:r w:rsidRPr="00BD3198">
              <w:rPr>
                <w:rFonts w:ascii="Calibri" w:hAnsi="Calibri" w:cs="Arial"/>
                <w:sz w:val="22"/>
                <w:szCs w:val="22"/>
              </w:rPr>
              <w:t>Executar as tarefas de fiscalização relacionadas ao cumprimento das disposições legais da ordem tributária, para defesa dos interesses da Fazenda Pública Municipal e da economia popular, baseadas em procedimentos internos, fazendo uso de equipamentos e recursos disponíveis para a consecução dessas atividades, podendo ainda responsabilizar-se pela coordenação de equipes e por funções de direção.</w:t>
            </w:r>
          </w:p>
        </w:tc>
        <w:tc>
          <w:tcPr>
            <w:tcW w:w="1559"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Ensino Superior Completo</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30</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DB0FBC" w:rsidP="00F001B8">
            <w:pPr>
              <w:jc w:val="center"/>
              <w:rPr>
                <w:rFonts w:ascii="Calibri" w:hAnsi="Calibri" w:cs="Arial"/>
                <w:sz w:val="22"/>
                <w:szCs w:val="22"/>
              </w:rPr>
            </w:pPr>
            <w:r w:rsidRPr="00BD3198">
              <w:rPr>
                <w:rFonts w:ascii="Calibri" w:hAnsi="Calibri" w:cs="Arial"/>
                <w:sz w:val="22"/>
                <w:szCs w:val="22"/>
              </w:rPr>
              <w:t>127</w:t>
            </w:r>
          </w:p>
        </w:tc>
      </w:tr>
      <w:tr w:rsidR="00C64A4D" w:rsidRPr="00BD3198" w:rsidTr="007D7B99">
        <w:tc>
          <w:tcPr>
            <w:tcW w:w="1951" w:type="dxa"/>
            <w:shd w:val="clear" w:color="auto" w:fill="auto"/>
            <w:vAlign w:val="center"/>
          </w:tcPr>
          <w:p w:rsidR="00C64A4D" w:rsidRPr="00BD3198" w:rsidRDefault="00C64A4D" w:rsidP="007364B6">
            <w:pPr>
              <w:jc w:val="center"/>
              <w:rPr>
                <w:rFonts w:ascii="Calibri" w:hAnsi="Calibri" w:cs="Arial"/>
                <w:sz w:val="22"/>
                <w:szCs w:val="22"/>
              </w:rPr>
            </w:pPr>
            <w:r w:rsidRPr="00BD3198">
              <w:rPr>
                <w:rFonts w:ascii="Calibri" w:hAnsi="Calibri" w:cs="Arial"/>
                <w:sz w:val="22"/>
                <w:szCs w:val="22"/>
              </w:rPr>
              <w:t>XX</w:t>
            </w:r>
            <w:r w:rsidR="002E23D8" w:rsidRPr="00BD3198">
              <w:rPr>
                <w:rFonts w:ascii="Calibri" w:hAnsi="Calibri" w:cs="Arial"/>
                <w:sz w:val="22"/>
                <w:szCs w:val="22"/>
              </w:rPr>
              <w:t>I</w:t>
            </w:r>
            <w:r w:rsidR="007364B6" w:rsidRPr="00BD3198">
              <w:rPr>
                <w:rFonts w:ascii="Calibri" w:hAnsi="Calibri" w:cs="Arial"/>
                <w:sz w:val="22"/>
                <w:szCs w:val="22"/>
              </w:rPr>
              <w:t>I</w:t>
            </w:r>
            <w:r w:rsidRPr="00BD3198">
              <w:rPr>
                <w:rFonts w:ascii="Calibri" w:hAnsi="Calibri" w:cs="Arial"/>
                <w:sz w:val="22"/>
                <w:szCs w:val="22"/>
              </w:rPr>
              <w:t xml:space="preserve"> – Auxiliar de Cuidador Social</w:t>
            </w:r>
          </w:p>
        </w:tc>
        <w:tc>
          <w:tcPr>
            <w:tcW w:w="5387" w:type="dxa"/>
            <w:shd w:val="clear" w:color="auto" w:fill="auto"/>
          </w:tcPr>
          <w:p w:rsidR="00C64A4D" w:rsidRPr="00BD3198" w:rsidRDefault="00C64A4D" w:rsidP="00F001B8">
            <w:pPr>
              <w:autoSpaceDE w:val="0"/>
              <w:autoSpaceDN w:val="0"/>
              <w:jc w:val="both"/>
              <w:rPr>
                <w:rFonts w:ascii="Calibri" w:hAnsi="Calibri" w:cs="Arial"/>
                <w:sz w:val="22"/>
                <w:szCs w:val="22"/>
              </w:rPr>
            </w:pPr>
            <w:r w:rsidRPr="00BD3198">
              <w:rPr>
                <w:rFonts w:ascii="Calibri" w:hAnsi="Calibri" w:cs="Arial"/>
                <w:sz w:val="22"/>
                <w:szCs w:val="22"/>
                <w:shd w:val="clear" w:color="auto" w:fill="FFFFFF"/>
              </w:rPr>
              <w:t>Apoiar os usuários do serviço no planejamento e organização de sua rotina diária, apoiar e monitorar os cuidados com a moradia, como organização e limpeza do ambiente e preparação dos alimentos, apoiar, auxiliar e monitorar os usuários nas atividades de higiene, organização, alimentação e lazer, apoiar e acompanhar os usuários em atividades externas, desenvolver atividades recreativas e lúdicas, potencializar a convivência familiar e comunitária.</w:t>
            </w:r>
          </w:p>
        </w:tc>
        <w:tc>
          <w:tcPr>
            <w:tcW w:w="1559" w:type="dxa"/>
            <w:shd w:val="clear" w:color="auto" w:fill="auto"/>
            <w:vAlign w:val="center"/>
          </w:tcPr>
          <w:p w:rsidR="00C64A4D" w:rsidRPr="00BD3198" w:rsidRDefault="00C64A4D" w:rsidP="00A23097">
            <w:pPr>
              <w:autoSpaceDE w:val="0"/>
              <w:autoSpaceDN w:val="0"/>
              <w:jc w:val="center"/>
              <w:rPr>
                <w:rFonts w:ascii="Calibri" w:hAnsi="Calibri" w:cs="Arial"/>
                <w:sz w:val="22"/>
                <w:szCs w:val="22"/>
              </w:rPr>
            </w:pPr>
            <w:r w:rsidRPr="00BD3198">
              <w:rPr>
                <w:rFonts w:ascii="Calibri" w:hAnsi="Calibri" w:cs="Arial"/>
                <w:sz w:val="22"/>
                <w:szCs w:val="22"/>
              </w:rPr>
              <w:t>30 horas semanais</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Ensino Fundamental Completo</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20</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r w:rsidRPr="00BD3198">
              <w:rPr>
                <w:rFonts w:ascii="Calibri" w:hAnsi="Calibri" w:cs="Arial"/>
                <w:sz w:val="22"/>
                <w:szCs w:val="22"/>
              </w:rPr>
              <w:t>1</w:t>
            </w:r>
          </w:p>
        </w:tc>
      </w:tr>
      <w:tr w:rsidR="00C64A4D" w:rsidRPr="00BD3198" w:rsidTr="007D7B99">
        <w:tc>
          <w:tcPr>
            <w:tcW w:w="1951" w:type="dxa"/>
            <w:shd w:val="clear" w:color="auto" w:fill="auto"/>
            <w:vAlign w:val="center"/>
          </w:tcPr>
          <w:p w:rsidR="00C64A4D" w:rsidRPr="00BD3198" w:rsidRDefault="00047D7D" w:rsidP="00F001B8">
            <w:pPr>
              <w:jc w:val="center"/>
              <w:rPr>
                <w:rFonts w:ascii="Calibri" w:hAnsi="Calibri" w:cs="Arial"/>
                <w:sz w:val="22"/>
                <w:szCs w:val="22"/>
              </w:rPr>
            </w:pPr>
            <w:r w:rsidRPr="00BD3198">
              <w:rPr>
                <w:rFonts w:ascii="Calibri" w:hAnsi="Calibri" w:cs="Arial"/>
                <w:sz w:val="22"/>
                <w:szCs w:val="22"/>
              </w:rPr>
              <w:t>XX</w:t>
            </w:r>
            <w:r w:rsidR="007364B6" w:rsidRPr="00BD3198">
              <w:rPr>
                <w:rFonts w:ascii="Calibri" w:hAnsi="Calibri" w:cs="Arial"/>
                <w:sz w:val="22"/>
                <w:szCs w:val="22"/>
              </w:rPr>
              <w:t>III</w:t>
            </w:r>
            <w:r w:rsidR="00C64A4D" w:rsidRPr="00BD3198">
              <w:rPr>
                <w:rFonts w:ascii="Calibri" w:hAnsi="Calibri" w:cs="Arial"/>
                <w:sz w:val="22"/>
                <w:szCs w:val="22"/>
              </w:rPr>
              <w:t xml:space="preserve"> – Auxiliar de Farmácia</w:t>
            </w:r>
          </w:p>
        </w:tc>
        <w:tc>
          <w:tcPr>
            <w:tcW w:w="5387" w:type="dxa"/>
            <w:shd w:val="clear" w:color="auto" w:fill="auto"/>
          </w:tcPr>
          <w:p w:rsidR="00C64A4D" w:rsidRPr="00BD3198" w:rsidRDefault="00C64A4D" w:rsidP="00F001B8">
            <w:pPr>
              <w:jc w:val="both"/>
              <w:rPr>
                <w:rFonts w:ascii="Calibri" w:hAnsi="Calibri" w:cs="Arial"/>
                <w:sz w:val="22"/>
                <w:szCs w:val="22"/>
              </w:rPr>
            </w:pPr>
            <w:r w:rsidRPr="00BD3198">
              <w:rPr>
                <w:rFonts w:ascii="Calibri" w:hAnsi="Calibri" w:cs="Arial"/>
                <w:sz w:val="22"/>
                <w:szCs w:val="22"/>
              </w:rPr>
              <w:t>Receber, conferir, separar, fracionar, organizar, controlar  e distribuir medicamentos, produtos correlatos (inclusive soluções parenterais de grande volume) e demais materiais sob a responsabilidade da farmácia e almoxarifado sob a supervisão do farmacêutico; registrar diariamente a temperatura de refrigeradores, ambiental e umidade do local; efetuar, zelar, fazer a manutenção, limpeza e controle de equipamentos e dos utensílios de laboratório de manipulação;  zelar pelos equipamentos e pelos bens patrimoniais, assim como pela ordem e limpeza do setor; executar outras atividades correlatas e tarefas afins; fazer uso de equipamentos e recursos disponíveis para a consecução dessas atividades, podendo ainda responsabilizar-se pela coordenação de equipes e por funções de direção.</w:t>
            </w:r>
          </w:p>
        </w:tc>
        <w:tc>
          <w:tcPr>
            <w:tcW w:w="1559"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Ensino Médio Completo</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60</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r w:rsidRPr="00BD3198">
              <w:rPr>
                <w:rFonts w:ascii="Calibri" w:hAnsi="Calibri" w:cs="Arial"/>
                <w:sz w:val="22"/>
                <w:szCs w:val="22"/>
              </w:rPr>
              <w:t>1</w:t>
            </w:r>
          </w:p>
        </w:tc>
      </w:tr>
      <w:tr w:rsidR="00C64A4D" w:rsidRPr="00BD3198" w:rsidTr="007D7B99">
        <w:tc>
          <w:tcPr>
            <w:tcW w:w="1951" w:type="dxa"/>
            <w:shd w:val="clear" w:color="auto" w:fill="auto"/>
            <w:vAlign w:val="center"/>
          </w:tcPr>
          <w:p w:rsidR="00C64A4D" w:rsidRPr="00BD3198" w:rsidRDefault="00C64A4D" w:rsidP="00F001B8">
            <w:pPr>
              <w:jc w:val="center"/>
              <w:rPr>
                <w:rFonts w:ascii="Calibri" w:hAnsi="Calibri" w:cs="Arial"/>
                <w:sz w:val="22"/>
                <w:szCs w:val="22"/>
              </w:rPr>
            </w:pPr>
          </w:p>
          <w:p w:rsidR="00C64A4D" w:rsidRPr="00BD3198" w:rsidRDefault="007364B6" w:rsidP="00F001B8">
            <w:pPr>
              <w:jc w:val="center"/>
              <w:rPr>
                <w:rFonts w:ascii="Calibri" w:hAnsi="Calibri" w:cs="Arial"/>
                <w:sz w:val="22"/>
                <w:szCs w:val="22"/>
              </w:rPr>
            </w:pPr>
            <w:r w:rsidRPr="00BD3198">
              <w:rPr>
                <w:rFonts w:ascii="Calibri" w:hAnsi="Calibri" w:cs="Arial"/>
                <w:sz w:val="22"/>
                <w:szCs w:val="22"/>
              </w:rPr>
              <w:t>XXIV</w:t>
            </w:r>
            <w:r w:rsidR="00C64A4D" w:rsidRPr="00BD3198">
              <w:rPr>
                <w:rFonts w:ascii="Calibri" w:hAnsi="Calibri" w:cs="Arial"/>
                <w:sz w:val="22"/>
                <w:szCs w:val="22"/>
              </w:rPr>
              <w:t xml:space="preserve"> – Auxiliar de Serviços Públicos</w:t>
            </w:r>
          </w:p>
          <w:p w:rsidR="00C64A4D" w:rsidRPr="00BD3198" w:rsidRDefault="00C64A4D" w:rsidP="00F001B8">
            <w:pPr>
              <w:jc w:val="center"/>
              <w:rPr>
                <w:rFonts w:ascii="Calibri" w:hAnsi="Calibri" w:cs="Arial"/>
                <w:sz w:val="22"/>
                <w:szCs w:val="22"/>
              </w:rPr>
            </w:pPr>
          </w:p>
        </w:tc>
        <w:tc>
          <w:tcPr>
            <w:tcW w:w="5387" w:type="dxa"/>
            <w:shd w:val="clear" w:color="auto" w:fill="auto"/>
          </w:tcPr>
          <w:p w:rsidR="00C64A4D" w:rsidRPr="00BD3198" w:rsidRDefault="00C64A4D" w:rsidP="00F001B8">
            <w:pPr>
              <w:jc w:val="both"/>
              <w:rPr>
                <w:rFonts w:ascii="Calibri" w:hAnsi="Calibri" w:cs="Arial"/>
                <w:sz w:val="22"/>
                <w:szCs w:val="22"/>
              </w:rPr>
            </w:pPr>
            <w:r w:rsidRPr="00BD3198">
              <w:rPr>
                <w:rFonts w:ascii="Calibri" w:hAnsi="Calibri" w:cs="Arial"/>
                <w:sz w:val="22"/>
                <w:szCs w:val="22"/>
              </w:rPr>
              <w:t>Executar atividades operacionais e de manutenção de nível básico e de apoio nas diversas áreas da Prefeitura Municipal, baseadas em procedimentos internos, fazendo uso de equipamentos e recursos disponíveis para a consecução dessas atividades. Realizar a manutenção dos próprios da Prefeitura do Município quando acionado pela Secretaria responsável, notadamente nas emergências, decorrentes dos serviços  de saúde essencial; podendo ainda responsabilizar-se pela coordenação de equipes e por funções de direção.</w:t>
            </w:r>
          </w:p>
        </w:tc>
        <w:tc>
          <w:tcPr>
            <w:tcW w:w="1559" w:type="dxa"/>
            <w:shd w:val="clear" w:color="auto" w:fill="auto"/>
            <w:vAlign w:val="center"/>
          </w:tcPr>
          <w:p w:rsidR="00C64A4D" w:rsidRPr="00BD3198" w:rsidRDefault="00C64A4D" w:rsidP="00A23097">
            <w:pPr>
              <w:autoSpaceDE w:val="0"/>
              <w:autoSpaceDN w:val="0"/>
              <w:jc w:val="center"/>
              <w:rPr>
                <w:rFonts w:ascii="Calibri" w:hAnsi="Calibri" w:cs="Arial"/>
                <w:sz w:val="22"/>
                <w:szCs w:val="22"/>
              </w:rPr>
            </w:pPr>
            <w:r w:rsidRPr="00BD3198">
              <w:rPr>
                <w:rFonts w:ascii="Calibri" w:hAnsi="Calibri" w:cs="Arial"/>
                <w:sz w:val="22"/>
                <w:szCs w:val="22"/>
              </w:rPr>
              <w:t>30 horas semanais</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Ensino Fundamental Completo</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300</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r w:rsidRPr="00BD3198">
              <w:rPr>
                <w:rFonts w:ascii="Calibri" w:hAnsi="Calibri" w:cs="Arial"/>
                <w:sz w:val="22"/>
                <w:szCs w:val="22"/>
              </w:rPr>
              <w:t>1</w:t>
            </w:r>
          </w:p>
        </w:tc>
      </w:tr>
      <w:tr w:rsidR="00C64A4D" w:rsidRPr="00BD3198" w:rsidTr="007D7B99">
        <w:tc>
          <w:tcPr>
            <w:tcW w:w="1951" w:type="dxa"/>
            <w:shd w:val="clear" w:color="auto" w:fill="auto"/>
            <w:vAlign w:val="center"/>
          </w:tcPr>
          <w:p w:rsidR="00C64A4D" w:rsidRPr="00BD3198" w:rsidRDefault="00CC31C1" w:rsidP="000E579D">
            <w:pPr>
              <w:jc w:val="center"/>
              <w:rPr>
                <w:rFonts w:ascii="Calibri" w:hAnsi="Calibri" w:cs="Arial"/>
                <w:sz w:val="22"/>
                <w:szCs w:val="22"/>
              </w:rPr>
            </w:pPr>
            <w:r w:rsidRPr="00BD3198">
              <w:rPr>
                <w:rFonts w:ascii="Calibri" w:hAnsi="Calibri" w:cs="Arial"/>
                <w:sz w:val="22"/>
                <w:szCs w:val="22"/>
              </w:rPr>
              <w:t>XXV</w:t>
            </w:r>
            <w:r w:rsidR="00C64A4D" w:rsidRPr="00BD3198">
              <w:rPr>
                <w:rFonts w:ascii="Calibri" w:hAnsi="Calibri" w:cs="Arial"/>
                <w:sz w:val="22"/>
                <w:szCs w:val="22"/>
              </w:rPr>
              <w:t xml:space="preserve"> – Auxiliar </w:t>
            </w:r>
            <w:r w:rsidR="000E579D" w:rsidRPr="00BD3198">
              <w:rPr>
                <w:rFonts w:ascii="Calibri" w:hAnsi="Calibri" w:cs="Arial"/>
                <w:sz w:val="22"/>
                <w:szCs w:val="22"/>
              </w:rPr>
              <w:t>de</w:t>
            </w:r>
            <w:r w:rsidR="00C64A4D" w:rsidRPr="00BD3198">
              <w:rPr>
                <w:rFonts w:ascii="Calibri" w:hAnsi="Calibri" w:cs="Arial"/>
                <w:sz w:val="22"/>
                <w:szCs w:val="22"/>
              </w:rPr>
              <w:t xml:space="preserve"> Saúde Bucal </w:t>
            </w:r>
          </w:p>
        </w:tc>
        <w:tc>
          <w:tcPr>
            <w:tcW w:w="5387" w:type="dxa"/>
            <w:shd w:val="clear" w:color="auto" w:fill="auto"/>
          </w:tcPr>
          <w:p w:rsidR="00C64A4D" w:rsidRPr="00BD3198" w:rsidRDefault="00C64A4D" w:rsidP="00F001B8">
            <w:pPr>
              <w:jc w:val="both"/>
              <w:rPr>
                <w:rFonts w:ascii="Calibri" w:hAnsi="Calibri" w:cs="Arial"/>
                <w:sz w:val="22"/>
                <w:szCs w:val="22"/>
              </w:rPr>
            </w:pPr>
            <w:r w:rsidRPr="00BD3198">
              <w:rPr>
                <w:rFonts w:ascii="Calibri" w:hAnsi="Calibri" w:cs="Arial"/>
                <w:sz w:val="22"/>
                <w:szCs w:val="22"/>
              </w:rPr>
              <w:t>Organizar e executar atividades de higiene bucal; processar filme radiográfico; preparar o paciente para o atendimento; auxiliar e instrumentar os profissionais nas intervenções clínicas, inclusive em ambientes hospitalares; manipular materiais de uso odontológico; selecionar moldeiras; preparar modelos em gesso; registrar dados e participar da análise das informações relacionadas ao controle administrativo em saúde bucal; executar limpeza, assepsia, desinfecção e esterilização do instrumental, equipamentos odontológicos e do ambiente de trabalho; realizar o acolhimento do paciente nos serviços de saúde bucal; aplicar medidas de biossegurança no armazenamento, transporte, manuseio e descarte de produtos e resíduos odontológicos; desenvolver ações de promoção da saúde e prevenção de riscos ambientais e sanitários; realizar em equipe levantamento de necessidades em saúde bucal; e adotar medidas de biossegurança visando ao controle de infecção.</w:t>
            </w:r>
          </w:p>
        </w:tc>
        <w:tc>
          <w:tcPr>
            <w:tcW w:w="1559"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Ensino Médio Completo</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100</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r w:rsidRPr="00BD3198">
              <w:rPr>
                <w:rFonts w:ascii="Calibri" w:hAnsi="Calibri" w:cs="Arial"/>
                <w:sz w:val="22"/>
                <w:szCs w:val="22"/>
              </w:rPr>
              <w:t>1</w:t>
            </w:r>
          </w:p>
        </w:tc>
      </w:tr>
      <w:tr w:rsidR="00C64A4D" w:rsidRPr="00BD3198" w:rsidTr="007D7B99">
        <w:tc>
          <w:tcPr>
            <w:tcW w:w="1951" w:type="dxa"/>
            <w:shd w:val="clear" w:color="auto" w:fill="auto"/>
            <w:vAlign w:val="center"/>
          </w:tcPr>
          <w:p w:rsidR="00C64A4D" w:rsidRPr="00BD3198" w:rsidRDefault="00047D7D" w:rsidP="00E36BFB">
            <w:pPr>
              <w:jc w:val="center"/>
              <w:rPr>
                <w:rFonts w:ascii="Calibri" w:hAnsi="Calibri" w:cs="Arial"/>
                <w:spacing w:val="-6"/>
                <w:sz w:val="22"/>
                <w:szCs w:val="22"/>
              </w:rPr>
            </w:pPr>
            <w:r w:rsidRPr="00BD3198">
              <w:rPr>
                <w:rFonts w:ascii="Calibri" w:hAnsi="Calibri" w:cs="Arial"/>
                <w:spacing w:val="-6"/>
                <w:sz w:val="22"/>
                <w:szCs w:val="22"/>
              </w:rPr>
              <w:t>XX</w:t>
            </w:r>
            <w:r w:rsidR="007364B6" w:rsidRPr="00BD3198">
              <w:rPr>
                <w:rFonts w:ascii="Calibri" w:hAnsi="Calibri" w:cs="Arial"/>
                <w:spacing w:val="-6"/>
                <w:sz w:val="22"/>
                <w:szCs w:val="22"/>
              </w:rPr>
              <w:t>VI</w:t>
            </w:r>
            <w:r w:rsidR="00C64A4D" w:rsidRPr="00BD3198">
              <w:rPr>
                <w:rFonts w:ascii="Calibri" w:hAnsi="Calibri" w:cs="Arial"/>
                <w:spacing w:val="-6"/>
                <w:sz w:val="22"/>
                <w:szCs w:val="22"/>
              </w:rPr>
              <w:t xml:space="preserve"> – Bibliotecário</w:t>
            </w:r>
          </w:p>
        </w:tc>
        <w:tc>
          <w:tcPr>
            <w:tcW w:w="5387" w:type="dxa"/>
            <w:shd w:val="clear" w:color="auto" w:fill="auto"/>
          </w:tcPr>
          <w:p w:rsidR="00C64A4D" w:rsidRPr="00BD3198" w:rsidRDefault="00C64A4D" w:rsidP="00F001B8">
            <w:pPr>
              <w:autoSpaceDE w:val="0"/>
              <w:autoSpaceDN w:val="0"/>
              <w:jc w:val="both"/>
              <w:rPr>
                <w:rFonts w:ascii="Calibri" w:hAnsi="Calibri" w:cs="Arial"/>
                <w:sz w:val="22"/>
                <w:szCs w:val="22"/>
              </w:rPr>
            </w:pPr>
            <w:r w:rsidRPr="00BD3198">
              <w:rPr>
                <w:rFonts w:ascii="Calibri" w:hAnsi="Calibri" w:cs="Arial"/>
                <w:sz w:val="22"/>
                <w:szCs w:val="22"/>
              </w:rPr>
              <w:t>Executar as atividades de planejamento, supervisão, coordenação, organização, orientação e execução de trabalhos técnicos relativos às atividades de biblioteconomia; catalogação e classificação de acervo bibliográfico, visando o processamento, o armazenamento, a recuperação e a disseminação da informação, em qualquer unidade organizacional da Prefeitura do Município que demandem seu serviço especializado, fazendo uso de equipamentos e recursos disponíveis para a consecução dessas atividades, podendo ainda responsabilizar-se pela coordenação de equipes e por funções de direção.</w:t>
            </w:r>
          </w:p>
        </w:tc>
        <w:tc>
          <w:tcPr>
            <w:tcW w:w="1559"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Ensino Superior Completo</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10</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304BCD" w:rsidP="00F001B8">
            <w:pPr>
              <w:jc w:val="center"/>
              <w:rPr>
                <w:rFonts w:ascii="Calibri" w:hAnsi="Calibri" w:cs="Arial"/>
                <w:sz w:val="22"/>
                <w:szCs w:val="22"/>
              </w:rPr>
            </w:pPr>
            <w:r w:rsidRPr="00BD3198">
              <w:rPr>
                <w:rFonts w:ascii="Calibri" w:hAnsi="Calibri" w:cs="Arial"/>
                <w:sz w:val="22"/>
                <w:szCs w:val="22"/>
              </w:rPr>
              <w:t>81</w:t>
            </w:r>
          </w:p>
        </w:tc>
      </w:tr>
      <w:tr w:rsidR="00C64A4D" w:rsidRPr="00BD3198" w:rsidTr="007D7B99">
        <w:tc>
          <w:tcPr>
            <w:tcW w:w="1951" w:type="dxa"/>
            <w:shd w:val="clear" w:color="auto" w:fill="auto"/>
            <w:vAlign w:val="center"/>
          </w:tcPr>
          <w:p w:rsidR="00C64A4D" w:rsidRPr="00BD3198" w:rsidRDefault="004940C0" w:rsidP="00E36BFB">
            <w:pPr>
              <w:jc w:val="center"/>
              <w:rPr>
                <w:rFonts w:ascii="Calibri" w:hAnsi="Calibri" w:cs="Arial"/>
                <w:spacing w:val="-6"/>
                <w:sz w:val="22"/>
                <w:szCs w:val="22"/>
              </w:rPr>
            </w:pPr>
            <w:r w:rsidRPr="00BD3198">
              <w:rPr>
                <w:rFonts w:ascii="Calibri" w:hAnsi="Calibri" w:cs="Arial"/>
                <w:spacing w:val="-6"/>
                <w:sz w:val="22"/>
                <w:szCs w:val="22"/>
              </w:rPr>
              <w:t>XX</w:t>
            </w:r>
            <w:r w:rsidR="007364B6" w:rsidRPr="00BD3198">
              <w:rPr>
                <w:rFonts w:ascii="Calibri" w:hAnsi="Calibri" w:cs="Arial"/>
                <w:spacing w:val="-6"/>
                <w:sz w:val="22"/>
                <w:szCs w:val="22"/>
              </w:rPr>
              <w:t>VII</w:t>
            </w:r>
            <w:r w:rsidR="00C64A4D" w:rsidRPr="00BD3198">
              <w:rPr>
                <w:rFonts w:ascii="Calibri" w:hAnsi="Calibri" w:cs="Arial"/>
                <w:spacing w:val="-6"/>
                <w:sz w:val="22"/>
                <w:szCs w:val="22"/>
              </w:rPr>
              <w:t xml:space="preserve"> – Carpinteiro</w:t>
            </w:r>
          </w:p>
        </w:tc>
        <w:tc>
          <w:tcPr>
            <w:tcW w:w="5387" w:type="dxa"/>
            <w:shd w:val="clear" w:color="auto" w:fill="auto"/>
          </w:tcPr>
          <w:p w:rsidR="00C64A4D" w:rsidRPr="00BD3198" w:rsidRDefault="00C64A4D" w:rsidP="00F001B8">
            <w:pPr>
              <w:autoSpaceDE w:val="0"/>
              <w:autoSpaceDN w:val="0"/>
              <w:jc w:val="both"/>
              <w:rPr>
                <w:rFonts w:ascii="Calibri" w:hAnsi="Calibri" w:cs="Arial"/>
                <w:sz w:val="22"/>
                <w:szCs w:val="22"/>
              </w:rPr>
            </w:pPr>
            <w:r w:rsidRPr="00BD3198">
              <w:rPr>
                <w:rFonts w:ascii="Calibri" w:hAnsi="Calibri" w:cs="Arial"/>
                <w:sz w:val="22"/>
                <w:szCs w:val="22"/>
              </w:rPr>
              <w:t>Planejar trabalhos de carpintaria, preparar canteiro de obras e montar fôrmas metálicas. Confeccionar fôrmas de madeira e forro de laje (painéis), construir andaimes e proteção de madeira e estruturas de madeira para telhado. Escorar lajes de pontes, viadutos e grandes vãos. Confeccionar, montar e assentar estruturas e peças de madeira. confeccionar as partes da peça, serrando, aplainando, alisando, furando e executando outras operações, com ferramentas manuais ou mecânicas; instalar esquadrias e outras peças de madeira, como janelas, portas, escadas e similares; reparar elementos de madeira, substituindo, total ou parcialmente, peças desgastadas; finalizar serviços tais como desmonte de andaimes, limpeza e lubrificação de fôrmas metálicas, seleção de materiais reutilizáveis, armazenamento de peças e equipamentos e outras funções inerentes ao emprego.</w:t>
            </w:r>
          </w:p>
        </w:tc>
        <w:tc>
          <w:tcPr>
            <w:tcW w:w="1559" w:type="dxa"/>
            <w:shd w:val="clear" w:color="auto" w:fill="auto"/>
            <w:vAlign w:val="center"/>
          </w:tcPr>
          <w:p w:rsidR="00C64A4D" w:rsidRPr="00BD3198" w:rsidRDefault="00C64A4D" w:rsidP="00A23097">
            <w:pPr>
              <w:autoSpaceDE w:val="0"/>
              <w:autoSpaceDN w:val="0"/>
              <w:jc w:val="center"/>
              <w:rPr>
                <w:rFonts w:ascii="Calibri" w:hAnsi="Calibri" w:cs="Arial"/>
                <w:sz w:val="22"/>
                <w:szCs w:val="22"/>
              </w:rPr>
            </w:pPr>
            <w:r w:rsidRPr="00BD3198">
              <w:rPr>
                <w:rFonts w:ascii="Calibri" w:hAnsi="Calibri" w:cs="Arial"/>
                <w:sz w:val="22"/>
                <w:szCs w:val="22"/>
              </w:rPr>
              <w:t>30 horas semanais</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Ensino Fundamental Completo</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15</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r w:rsidRPr="00BD3198">
              <w:rPr>
                <w:rFonts w:ascii="Calibri" w:hAnsi="Calibri" w:cs="Arial"/>
                <w:sz w:val="22"/>
                <w:szCs w:val="22"/>
              </w:rPr>
              <w:t>1</w:t>
            </w:r>
          </w:p>
        </w:tc>
      </w:tr>
      <w:tr w:rsidR="00C64A4D" w:rsidRPr="00BD3198" w:rsidTr="007D7B99">
        <w:tc>
          <w:tcPr>
            <w:tcW w:w="1951" w:type="dxa"/>
            <w:shd w:val="clear" w:color="auto" w:fill="auto"/>
            <w:vAlign w:val="center"/>
          </w:tcPr>
          <w:p w:rsidR="00C64A4D" w:rsidRPr="00BD3198" w:rsidRDefault="00047D7D" w:rsidP="007364B6">
            <w:pPr>
              <w:jc w:val="center"/>
              <w:rPr>
                <w:rFonts w:ascii="Calibri" w:hAnsi="Calibri" w:cs="Arial"/>
                <w:spacing w:val="-12"/>
                <w:sz w:val="22"/>
                <w:szCs w:val="22"/>
              </w:rPr>
            </w:pPr>
            <w:r w:rsidRPr="00BD3198">
              <w:rPr>
                <w:rFonts w:ascii="Calibri" w:hAnsi="Calibri" w:cs="Arial"/>
                <w:spacing w:val="-12"/>
                <w:sz w:val="22"/>
                <w:szCs w:val="22"/>
              </w:rPr>
              <w:t>XX</w:t>
            </w:r>
            <w:r w:rsidR="00E36BFB" w:rsidRPr="00BD3198">
              <w:rPr>
                <w:rFonts w:ascii="Calibri" w:hAnsi="Calibri" w:cs="Arial"/>
                <w:spacing w:val="-12"/>
                <w:sz w:val="22"/>
                <w:szCs w:val="22"/>
              </w:rPr>
              <w:t>VIII</w:t>
            </w:r>
            <w:r w:rsidR="00C64A4D" w:rsidRPr="00BD3198">
              <w:rPr>
                <w:rFonts w:ascii="Calibri" w:hAnsi="Calibri" w:cs="Arial"/>
                <w:spacing w:val="-12"/>
                <w:sz w:val="22"/>
                <w:szCs w:val="22"/>
              </w:rPr>
              <w:t xml:space="preserve"> – Cerimonialista</w:t>
            </w:r>
          </w:p>
        </w:tc>
        <w:tc>
          <w:tcPr>
            <w:tcW w:w="5387" w:type="dxa"/>
            <w:shd w:val="clear" w:color="auto" w:fill="auto"/>
          </w:tcPr>
          <w:p w:rsidR="00C64A4D" w:rsidRPr="00BD3198" w:rsidRDefault="00C64A4D" w:rsidP="00F001B8">
            <w:pPr>
              <w:autoSpaceDE w:val="0"/>
              <w:autoSpaceDN w:val="0"/>
              <w:jc w:val="both"/>
              <w:rPr>
                <w:rFonts w:ascii="Calibri" w:hAnsi="Calibri" w:cs="Arial"/>
                <w:sz w:val="22"/>
                <w:szCs w:val="22"/>
              </w:rPr>
            </w:pPr>
            <w:r w:rsidRPr="00BD3198">
              <w:rPr>
                <w:rFonts w:ascii="Calibri" w:hAnsi="Calibri" w:cs="Arial"/>
                <w:sz w:val="22"/>
                <w:szCs w:val="22"/>
              </w:rPr>
              <w:t>Planejar, organizar, coordenar e conduzir a realização das atividades do Poder Executivo Municipal, em todas as suas fases, tais como: solenidades, cerimônias oficiais, recepções, audiências públicas ou demais atos públicos no espaço físico do Executivo ou fora dele; elaborar os roteiros das atividades públicas da Prefeitura Municipal; elaborar a relação de autoridades para eventos e atividades organizadas pela Prefeitura; elaborar, mediante designação, a relação de autoridades em eventos de terceiros realizados no âmbito da Prefeitura; organizar o protocolo (nominatas) e a relação de autoridades nas atividades públicas, seguindo a ordem de precedência do Município; dar ciência de seus atos ao Secretário de Comunicação, preparando, sob sua orientação, as cerimônias públicas, envolvendo atividades de (a) oficiar aos órgãos competentes solicitando apresentação musical, (b) apresentação cultural, (c) decoração, (d) fotografia, (e) filmagem, (f) vídeos homenagem, (g) confecção de convites impressos e on-line, (h) confecção de medalhas, (i) diplomas, (j) placas, (I) certificados, (m) cartão de prata e outras providências; orientar, mediante designação, os servidores da Secretaria de Comunicação, sobre qual deve ser a função a ser desempenhada por cada um deles no momento das solenidades, considerando-se suas diversas naturezas; assessorar e orientar, mediante designação, prefeito, vice-prefeito, secretários e/ou gestores municipais em atividades internas ou externas da Prefeitura; manter atualizado o cadastro de autoridades e entidades, de acordo com as necessidades do Executivo; trabalhar sempre de forma integrada com a Secretaria de Comunicação ou seu equivalente, na divulgação e promoção dos eventos oficiais; organizar e fiscalizar o atendimento de atividades públicas realizadas e/ou apoiadas pela administração; e executar outras tarefas correlatas.</w:t>
            </w:r>
          </w:p>
        </w:tc>
        <w:tc>
          <w:tcPr>
            <w:tcW w:w="1559"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Ensino Superior Completo</w:t>
            </w:r>
            <w:r w:rsidR="00F866BE" w:rsidRPr="00BD3198">
              <w:rPr>
                <w:rFonts w:ascii="Calibri" w:hAnsi="Calibri" w:cs="Arial"/>
                <w:sz w:val="22"/>
                <w:szCs w:val="22"/>
              </w:rPr>
              <w:t xml:space="preserve"> em</w:t>
            </w:r>
            <w:r w:rsidR="00F866BE" w:rsidRPr="00BD3198">
              <w:t xml:space="preserve"> </w:t>
            </w:r>
            <w:r w:rsidR="00F866BE" w:rsidRPr="00BD3198">
              <w:rPr>
                <w:rFonts w:ascii="Calibri" w:hAnsi="Calibri" w:cs="Arial"/>
                <w:sz w:val="22"/>
                <w:szCs w:val="22"/>
              </w:rPr>
              <w:t>Comunicação Social, Relações Públicas ou Eventos, bem como comprovadas habilidades em cerimoniais públicos, atestadas por meio de certificado de conclusão de curso de cerimonial público oferecido sob a forma de curso de extensão universitária, curso de formação continuada promovidos por instituições de ensino superior ou cursos de capacitação promovidos por entidades públicas ou privadas</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02</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304BCD" w:rsidP="00F001B8">
            <w:pPr>
              <w:jc w:val="center"/>
              <w:rPr>
                <w:rFonts w:ascii="Calibri" w:hAnsi="Calibri" w:cs="Arial"/>
                <w:sz w:val="22"/>
                <w:szCs w:val="22"/>
              </w:rPr>
            </w:pPr>
            <w:r w:rsidRPr="00BD3198">
              <w:rPr>
                <w:rFonts w:ascii="Calibri" w:hAnsi="Calibri" w:cs="Arial"/>
                <w:sz w:val="22"/>
                <w:szCs w:val="22"/>
              </w:rPr>
              <w:t>81</w:t>
            </w:r>
          </w:p>
        </w:tc>
      </w:tr>
      <w:tr w:rsidR="00C64A4D" w:rsidRPr="00BD3198" w:rsidTr="007D7B99">
        <w:tc>
          <w:tcPr>
            <w:tcW w:w="1951" w:type="dxa"/>
            <w:shd w:val="clear" w:color="auto" w:fill="auto"/>
            <w:vAlign w:val="center"/>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D15F8B" w:rsidP="00F001B8">
            <w:pPr>
              <w:jc w:val="center"/>
              <w:rPr>
                <w:rFonts w:ascii="Calibri" w:hAnsi="Calibri" w:cs="Arial"/>
                <w:sz w:val="22"/>
                <w:szCs w:val="22"/>
              </w:rPr>
            </w:pPr>
            <w:r w:rsidRPr="00BD3198">
              <w:rPr>
                <w:rFonts w:ascii="Calibri" w:hAnsi="Calibri" w:cs="Arial"/>
                <w:sz w:val="22"/>
                <w:szCs w:val="22"/>
              </w:rPr>
              <w:t>XX</w:t>
            </w:r>
            <w:r w:rsidR="00E36BFB" w:rsidRPr="00BD3198">
              <w:rPr>
                <w:rFonts w:ascii="Calibri" w:hAnsi="Calibri" w:cs="Arial"/>
                <w:sz w:val="22"/>
                <w:szCs w:val="22"/>
              </w:rPr>
              <w:t>I</w:t>
            </w:r>
            <w:r w:rsidRPr="00BD3198">
              <w:rPr>
                <w:rFonts w:ascii="Calibri" w:hAnsi="Calibri" w:cs="Arial"/>
                <w:sz w:val="22"/>
                <w:szCs w:val="22"/>
              </w:rPr>
              <w:t>X</w:t>
            </w:r>
            <w:r w:rsidR="00C64A4D" w:rsidRPr="00BD3198">
              <w:rPr>
                <w:rFonts w:ascii="Calibri" w:hAnsi="Calibri" w:cs="Arial"/>
                <w:sz w:val="22"/>
                <w:szCs w:val="22"/>
              </w:rPr>
              <w:t xml:space="preserve"> – Cirurgião Dentista</w:t>
            </w: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tc>
        <w:tc>
          <w:tcPr>
            <w:tcW w:w="5387" w:type="dxa"/>
            <w:shd w:val="clear" w:color="auto" w:fill="auto"/>
          </w:tcPr>
          <w:p w:rsidR="00C64A4D" w:rsidRPr="00BD3198" w:rsidRDefault="00C64A4D" w:rsidP="00F001B8">
            <w:pPr>
              <w:autoSpaceDE w:val="0"/>
              <w:autoSpaceDN w:val="0"/>
              <w:jc w:val="both"/>
              <w:rPr>
                <w:rFonts w:ascii="Calibri" w:hAnsi="Calibri" w:cs="Arial"/>
                <w:sz w:val="22"/>
                <w:szCs w:val="22"/>
              </w:rPr>
            </w:pPr>
            <w:r w:rsidRPr="00BD3198">
              <w:rPr>
                <w:rFonts w:ascii="Calibri" w:hAnsi="Calibri" w:cs="Arial"/>
                <w:sz w:val="22"/>
                <w:szCs w:val="22"/>
              </w:rPr>
              <w:t>Executar as atividades de planejamento, supervisão, coordenação, organização, formulação, elaboração e execução de trabalhos relativos a diagnóstico, prognóstico e tratamento de afecções de tecidos moles e duros da boca e região maxilofacial, utilizando processos laboratoriais, radiográficos, citológicos e instrumentos adequados, para manter ou recuperar a saúde bucal, prestar assistência odontológica à população, segundo as diretrizes e protocolos das áreas pertinentes, fazendo uso de equipamentos e recursos disponíveis para a consecução dessas atividades, podendo ainda responsabilizar-se pela coordenação de equipes e por função de direção.</w:t>
            </w:r>
          </w:p>
        </w:tc>
        <w:tc>
          <w:tcPr>
            <w:tcW w:w="1559" w:type="dxa"/>
            <w:shd w:val="clear" w:color="auto" w:fill="auto"/>
            <w:vAlign w:val="center"/>
          </w:tcPr>
          <w:p w:rsidR="00C64A4D" w:rsidRPr="00BD3198" w:rsidRDefault="00C64A4D" w:rsidP="00C64A4D">
            <w:pPr>
              <w:autoSpaceDE w:val="0"/>
              <w:autoSpaceDN w:val="0"/>
              <w:jc w:val="center"/>
              <w:rPr>
                <w:rFonts w:ascii="Calibri" w:hAnsi="Calibri" w:cs="Arial"/>
                <w:sz w:val="22"/>
                <w:szCs w:val="22"/>
              </w:rPr>
            </w:pPr>
            <w:r w:rsidRPr="00BD3198">
              <w:rPr>
                <w:rFonts w:ascii="Calibri" w:hAnsi="Calibri" w:cs="Arial"/>
                <w:sz w:val="22"/>
                <w:szCs w:val="22"/>
              </w:rPr>
              <w:t xml:space="preserve">20 horas semanais, </w:t>
            </w:r>
            <w:r w:rsidRPr="00BD3198">
              <w:rPr>
                <w:rFonts w:ascii="Calibri" w:hAnsi="Calibri" w:cs="Arial"/>
                <w:spacing w:val="-6"/>
                <w:sz w:val="22"/>
                <w:szCs w:val="22"/>
              </w:rPr>
              <w:t>em conformidade com a Lei Federal nº 3.999, de 15 de dezembro de 1961.</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Ensino Superior Completo</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100</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972BA6" w:rsidP="00F001B8">
            <w:pPr>
              <w:jc w:val="center"/>
              <w:rPr>
                <w:rFonts w:ascii="Calibri" w:hAnsi="Calibri" w:cs="Arial"/>
                <w:sz w:val="22"/>
                <w:szCs w:val="22"/>
              </w:rPr>
            </w:pPr>
            <w:r w:rsidRPr="00BD3198">
              <w:rPr>
                <w:rFonts w:ascii="Calibri" w:hAnsi="Calibri" w:cs="Arial"/>
                <w:sz w:val="22"/>
                <w:szCs w:val="22"/>
              </w:rPr>
              <w:t>93</w:t>
            </w:r>
          </w:p>
        </w:tc>
      </w:tr>
      <w:tr w:rsidR="00C64A4D" w:rsidRPr="00BD3198" w:rsidTr="007D7B99">
        <w:tc>
          <w:tcPr>
            <w:tcW w:w="1951" w:type="dxa"/>
            <w:shd w:val="clear" w:color="auto" w:fill="auto"/>
            <w:vAlign w:val="center"/>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D15F8B" w:rsidP="00F001B8">
            <w:pPr>
              <w:jc w:val="center"/>
              <w:rPr>
                <w:rFonts w:ascii="Calibri" w:hAnsi="Calibri" w:cs="Arial"/>
                <w:sz w:val="22"/>
                <w:szCs w:val="22"/>
              </w:rPr>
            </w:pPr>
            <w:r w:rsidRPr="00BD3198">
              <w:rPr>
                <w:rFonts w:ascii="Calibri" w:hAnsi="Calibri" w:cs="Arial"/>
                <w:sz w:val="22"/>
                <w:szCs w:val="22"/>
              </w:rPr>
              <w:t>XXX</w:t>
            </w:r>
            <w:r w:rsidR="00C64A4D" w:rsidRPr="00BD3198">
              <w:rPr>
                <w:rFonts w:ascii="Calibri" w:hAnsi="Calibri" w:cs="Arial"/>
                <w:sz w:val="22"/>
                <w:szCs w:val="22"/>
              </w:rPr>
              <w:t xml:space="preserve"> – Cirurgião Dentista - Horista</w:t>
            </w: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tc>
        <w:tc>
          <w:tcPr>
            <w:tcW w:w="5387" w:type="dxa"/>
            <w:shd w:val="clear" w:color="auto" w:fill="auto"/>
          </w:tcPr>
          <w:p w:rsidR="00C64A4D" w:rsidRPr="00BD3198" w:rsidRDefault="00C64A4D" w:rsidP="00F001B8">
            <w:pPr>
              <w:autoSpaceDE w:val="0"/>
              <w:autoSpaceDN w:val="0"/>
              <w:jc w:val="both"/>
              <w:rPr>
                <w:rFonts w:ascii="Calibri" w:hAnsi="Calibri" w:cs="Arial"/>
                <w:sz w:val="22"/>
                <w:szCs w:val="22"/>
              </w:rPr>
            </w:pPr>
            <w:r w:rsidRPr="00BD3198">
              <w:rPr>
                <w:rFonts w:ascii="Calibri" w:hAnsi="Calibri" w:cs="Arial"/>
                <w:sz w:val="22"/>
                <w:szCs w:val="22"/>
              </w:rPr>
              <w:t>Executar as atividades de planejamento, supervisão, coordenação, organização, formulação, elaboração e execução de trabalhos relativos a diagnóstico, prognóstico e tratamento de afecções de tecidos moles e duros da boca e região maxilofacial, utilizando processos laboratoriais, radiográficos, citológicos e instrumentos adequados, para manter ou recuperar a saúde bucal, prestar assistência odontológica à população, em unidades de pronto atendimento, segundo as diretrizes e protocolos das áreas pertinentes, fazendo uso de equipamentos e recursos disponíveis para a consecução dessas atividades, podendo ainda responsabilizar-se pela coordenação de equipes e por função de direção.</w:t>
            </w:r>
          </w:p>
        </w:tc>
        <w:tc>
          <w:tcPr>
            <w:tcW w:w="1559" w:type="dxa"/>
            <w:shd w:val="clear" w:color="auto" w:fill="auto"/>
            <w:vAlign w:val="center"/>
          </w:tcPr>
          <w:p w:rsidR="00C64A4D" w:rsidRPr="00BD3198" w:rsidRDefault="00C64A4D" w:rsidP="00C64A4D">
            <w:pPr>
              <w:autoSpaceDE w:val="0"/>
              <w:autoSpaceDN w:val="0"/>
              <w:jc w:val="center"/>
              <w:rPr>
                <w:rFonts w:ascii="Calibri" w:hAnsi="Calibri" w:cs="Arial"/>
                <w:sz w:val="22"/>
                <w:szCs w:val="22"/>
              </w:rPr>
            </w:pPr>
            <w:r w:rsidRPr="00BD3198">
              <w:rPr>
                <w:rFonts w:ascii="Calibri" w:hAnsi="Calibri" w:cs="Arial"/>
                <w:sz w:val="22"/>
                <w:szCs w:val="22"/>
              </w:rPr>
              <w:t xml:space="preserve">20 horas semanais, </w:t>
            </w:r>
            <w:r w:rsidRPr="00BD3198">
              <w:rPr>
                <w:rFonts w:ascii="Calibri" w:hAnsi="Calibri" w:cs="Arial"/>
                <w:spacing w:val="-6"/>
                <w:sz w:val="22"/>
                <w:szCs w:val="22"/>
              </w:rPr>
              <w:t>em conformidade com a Lei Federal nº 3.999, de 15 de dezembro de 1961.</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Ensino Superior Completo</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30</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0623FF" w:rsidP="00F001B8">
            <w:pPr>
              <w:jc w:val="center"/>
              <w:rPr>
                <w:rFonts w:ascii="Calibri" w:hAnsi="Calibri" w:cs="Arial"/>
                <w:sz w:val="22"/>
                <w:szCs w:val="22"/>
              </w:rPr>
            </w:pPr>
            <w:r w:rsidRPr="00BD3198">
              <w:rPr>
                <w:rFonts w:ascii="Calibri" w:hAnsi="Calibri" w:cs="Arial"/>
                <w:sz w:val="22"/>
                <w:szCs w:val="22"/>
              </w:rPr>
              <w:t>241</w:t>
            </w:r>
          </w:p>
          <w:p w:rsidR="00C64A4D" w:rsidRPr="00BD3198" w:rsidRDefault="00C64A4D" w:rsidP="00F001B8">
            <w:pPr>
              <w:jc w:val="center"/>
              <w:rPr>
                <w:rFonts w:ascii="Calibri" w:hAnsi="Calibri" w:cs="Arial"/>
                <w:sz w:val="22"/>
                <w:szCs w:val="22"/>
              </w:rPr>
            </w:pPr>
            <w:r w:rsidRPr="00BD3198">
              <w:rPr>
                <w:rFonts w:ascii="Calibri" w:hAnsi="Calibri" w:cs="Arial"/>
                <w:sz w:val="22"/>
                <w:szCs w:val="22"/>
              </w:rPr>
              <w:t>(horista)</w:t>
            </w:r>
          </w:p>
        </w:tc>
      </w:tr>
      <w:tr w:rsidR="00C64A4D" w:rsidRPr="00BD3198" w:rsidTr="007D7B99">
        <w:tc>
          <w:tcPr>
            <w:tcW w:w="1951" w:type="dxa"/>
            <w:shd w:val="clear" w:color="auto" w:fill="auto"/>
            <w:vAlign w:val="center"/>
          </w:tcPr>
          <w:p w:rsidR="00C64A4D" w:rsidRPr="00BD3198" w:rsidRDefault="00C64A4D" w:rsidP="00E36BFB">
            <w:pPr>
              <w:jc w:val="center"/>
              <w:rPr>
                <w:rFonts w:ascii="Calibri" w:hAnsi="Calibri" w:cs="Arial"/>
                <w:sz w:val="22"/>
                <w:szCs w:val="22"/>
              </w:rPr>
            </w:pPr>
            <w:r w:rsidRPr="00BD3198">
              <w:rPr>
                <w:rFonts w:ascii="Calibri" w:hAnsi="Calibri" w:cs="Arial"/>
                <w:sz w:val="22"/>
                <w:szCs w:val="22"/>
              </w:rPr>
              <w:t>XXX</w:t>
            </w:r>
            <w:r w:rsidR="001724CA" w:rsidRPr="00BD3198">
              <w:rPr>
                <w:rFonts w:ascii="Calibri" w:hAnsi="Calibri" w:cs="Arial"/>
                <w:sz w:val="22"/>
                <w:szCs w:val="22"/>
              </w:rPr>
              <w:t>I</w:t>
            </w:r>
            <w:r w:rsidRPr="00BD3198">
              <w:rPr>
                <w:rFonts w:ascii="Calibri" w:hAnsi="Calibri" w:cs="Arial"/>
                <w:sz w:val="22"/>
                <w:szCs w:val="22"/>
              </w:rPr>
              <w:t xml:space="preserve"> – Condutor de Ambulância</w:t>
            </w:r>
          </w:p>
        </w:tc>
        <w:tc>
          <w:tcPr>
            <w:tcW w:w="5387" w:type="dxa"/>
            <w:shd w:val="clear" w:color="auto" w:fill="auto"/>
          </w:tcPr>
          <w:p w:rsidR="00C64A4D" w:rsidRPr="00BD3198" w:rsidRDefault="00C64A4D" w:rsidP="00F001B8">
            <w:pPr>
              <w:autoSpaceDE w:val="0"/>
              <w:autoSpaceDN w:val="0"/>
              <w:jc w:val="both"/>
              <w:rPr>
                <w:rFonts w:ascii="Calibri" w:hAnsi="Calibri" w:cs="Arial"/>
                <w:sz w:val="22"/>
                <w:szCs w:val="22"/>
              </w:rPr>
            </w:pPr>
            <w:r w:rsidRPr="00BD3198">
              <w:rPr>
                <w:rFonts w:ascii="Calibri" w:hAnsi="Calibri" w:cs="Arial"/>
                <w:sz w:val="22"/>
                <w:szCs w:val="22"/>
              </w:rPr>
              <w:t>Dirigir e manobrar veículos e transportar pessoas, cargas, valores, pacientes e materiais biológicos humano. Realizar verificações e manutenções básicas do veículo e utilizar equipamentos e dispositivos especiais tais como sinalização sonora e luminosa, software de navegação e outros. Utilizar-se de capacidades comunicativas. Trabalhar seguindo normas de segurança, higiene, qualidade e proteção ao meio ambiente. Auxiliar as equipes de saúde nos atendimentos de urgência e emergência.</w:t>
            </w:r>
          </w:p>
        </w:tc>
        <w:tc>
          <w:tcPr>
            <w:tcW w:w="1559" w:type="dxa"/>
            <w:shd w:val="clear" w:color="auto" w:fill="auto"/>
            <w:vAlign w:val="center"/>
          </w:tcPr>
          <w:p w:rsidR="00C64A4D" w:rsidRPr="00BD3198" w:rsidRDefault="00C64A4D" w:rsidP="007A164A">
            <w:pPr>
              <w:autoSpaceDE w:val="0"/>
              <w:autoSpaceDN w:val="0"/>
              <w:jc w:val="center"/>
              <w:rPr>
                <w:rFonts w:ascii="Calibri" w:hAnsi="Calibri" w:cs="Arial"/>
                <w:sz w:val="22"/>
                <w:szCs w:val="22"/>
              </w:rPr>
            </w:pPr>
            <w:r w:rsidRPr="00BD3198">
              <w:rPr>
                <w:rFonts w:ascii="Calibri" w:hAnsi="Calibri" w:cs="Arial"/>
                <w:sz w:val="22"/>
                <w:szCs w:val="22"/>
              </w:rPr>
              <w:t xml:space="preserve">30 horas semanais </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Ensino Fundamental Completo e Habilitação Específica</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30</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A17BD8" w:rsidP="00F001B8">
            <w:pPr>
              <w:jc w:val="center"/>
              <w:rPr>
                <w:rFonts w:ascii="Calibri" w:hAnsi="Calibri" w:cs="Arial"/>
                <w:sz w:val="22"/>
                <w:szCs w:val="22"/>
              </w:rPr>
            </w:pPr>
            <w:r w:rsidRPr="00BD3198">
              <w:rPr>
                <w:rFonts w:ascii="Calibri" w:hAnsi="Calibri" w:cs="Arial"/>
                <w:sz w:val="22"/>
                <w:szCs w:val="22"/>
              </w:rPr>
              <w:t>8</w:t>
            </w:r>
          </w:p>
        </w:tc>
      </w:tr>
      <w:tr w:rsidR="00C64A4D" w:rsidRPr="00BD3198" w:rsidTr="007D7B99">
        <w:tc>
          <w:tcPr>
            <w:tcW w:w="1951" w:type="dxa"/>
            <w:shd w:val="clear" w:color="auto" w:fill="auto"/>
            <w:vAlign w:val="center"/>
          </w:tcPr>
          <w:p w:rsidR="00C64A4D" w:rsidRPr="00BD3198" w:rsidRDefault="00047D7D" w:rsidP="00E36BFB">
            <w:pPr>
              <w:jc w:val="center"/>
              <w:rPr>
                <w:rFonts w:ascii="Calibri" w:hAnsi="Calibri" w:cs="Arial"/>
                <w:sz w:val="22"/>
                <w:szCs w:val="22"/>
              </w:rPr>
            </w:pPr>
            <w:r w:rsidRPr="00BD3198">
              <w:rPr>
                <w:rFonts w:ascii="Calibri" w:hAnsi="Calibri" w:cs="Arial"/>
                <w:sz w:val="22"/>
                <w:szCs w:val="22"/>
              </w:rPr>
              <w:t>XXX</w:t>
            </w:r>
            <w:r w:rsidR="00E36BFB" w:rsidRPr="00BD3198">
              <w:rPr>
                <w:rFonts w:ascii="Calibri" w:hAnsi="Calibri" w:cs="Arial"/>
                <w:sz w:val="22"/>
                <w:szCs w:val="22"/>
              </w:rPr>
              <w:t>II</w:t>
            </w:r>
            <w:r w:rsidRPr="00BD3198">
              <w:rPr>
                <w:rFonts w:ascii="Calibri" w:hAnsi="Calibri" w:cs="Arial"/>
                <w:sz w:val="22"/>
                <w:szCs w:val="22"/>
              </w:rPr>
              <w:t xml:space="preserve"> </w:t>
            </w:r>
            <w:r w:rsidR="00C64A4D" w:rsidRPr="00BD3198">
              <w:rPr>
                <w:rFonts w:ascii="Calibri" w:hAnsi="Calibri" w:cs="Arial"/>
                <w:sz w:val="22"/>
                <w:szCs w:val="22"/>
              </w:rPr>
              <w:t>– Contador</w:t>
            </w:r>
          </w:p>
        </w:tc>
        <w:tc>
          <w:tcPr>
            <w:tcW w:w="5387" w:type="dxa"/>
            <w:shd w:val="clear" w:color="auto" w:fill="auto"/>
          </w:tcPr>
          <w:p w:rsidR="00C64A4D" w:rsidRPr="00BD3198" w:rsidRDefault="00C64A4D" w:rsidP="00F001B8">
            <w:pPr>
              <w:autoSpaceDE w:val="0"/>
              <w:autoSpaceDN w:val="0"/>
              <w:jc w:val="both"/>
              <w:rPr>
                <w:rFonts w:ascii="Calibri" w:hAnsi="Calibri" w:cs="Arial"/>
                <w:sz w:val="22"/>
                <w:szCs w:val="22"/>
              </w:rPr>
            </w:pPr>
            <w:r w:rsidRPr="00BD3198">
              <w:rPr>
                <w:rFonts w:ascii="Calibri" w:hAnsi="Calibri" w:cs="Arial"/>
                <w:sz w:val="22"/>
                <w:szCs w:val="22"/>
                <w:shd w:val="clear" w:color="auto" w:fill="FFFFFF"/>
              </w:rPr>
              <w:t>Elaborar contrato social/estatuto e notificar o encerramento junto aos órgãos competentes; administrar os tributos da empresa; registrar atos e fatos contábeis; controlar o ativo permanente; gerenciar custos; administrar o departamento pessoal; preparar obrigações acessórias, tais como declarações acessórias ao fisco, órgãos competentes e contribuintes e administrar o registro dos livros nos órgãos apropriados; elaborar demonstrações contábeis; prestar informações; atender solicitações de órgãos fiscalizadores e realizar perícia.</w:t>
            </w:r>
          </w:p>
        </w:tc>
        <w:tc>
          <w:tcPr>
            <w:tcW w:w="1559"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Ensino Superior Completo</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05</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304BCD" w:rsidP="00F001B8">
            <w:pPr>
              <w:jc w:val="center"/>
              <w:rPr>
                <w:rFonts w:ascii="Calibri" w:hAnsi="Calibri" w:cs="Arial"/>
                <w:sz w:val="22"/>
                <w:szCs w:val="22"/>
              </w:rPr>
            </w:pPr>
            <w:r w:rsidRPr="00BD3198">
              <w:rPr>
                <w:rFonts w:ascii="Calibri" w:hAnsi="Calibri" w:cs="Arial"/>
                <w:sz w:val="22"/>
                <w:szCs w:val="22"/>
              </w:rPr>
              <w:t>81</w:t>
            </w:r>
          </w:p>
        </w:tc>
      </w:tr>
      <w:tr w:rsidR="00C64A4D" w:rsidRPr="00BD3198" w:rsidTr="007D7B99">
        <w:tc>
          <w:tcPr>
            <w:tcW w:w="1951" w:type="dxa"/>
            <w:shd w:val="clear" w:color="auto" w:fill="auto"/>
            <w:vAlign w:val="center"/>
          </w:tcPr>
          <w:p w:rsidR="00C64A4D" w:rsidRPr="00BD3198" w:rsidRDefault="007364B6" w:rsidP="00E36BFB">
            <w:pPr>
              <w:jc w:val="center"/>
              <w:rPr>
                <w:rFonts w:ascii="Calibri" w:hAnsi="Calibri" w:cs="Arial"/>
                <w:sz w:val="22"/>
                <w:szCs w:val="22"/>
              </w:rPr>
            </w:pPr>
            <w:r w:rsidRPr="00BD3198">
              <w:rPr>
                <w:rFonts w:ascii="Calibri" w:hAnsi="Calibri" w:cs="Arial"/>
                <w:sz w:val="22"/>
                <w:szCs w:val="22"/>
              </w:rPr>
              <w:t>XXX</w:t>
            </w:r>
            <w:r w:rsidR="00E36BFB" w:rsidRPr="00BD3198">
              <w:rPr>
                <w:rFonts w:ascii="Calibri" w:hAnsi="Calibri" w:cs="Arial"/>
                <w:sz w:val="22"/>
                <w:szCs w:val="22"/>
              </w:rPr>
              <w:t>III</w:t>
            </w:r>
            <w:r w:rsidR="00C64A4D" w:rsidRPr="00BD3198">
              <w:rPr>
                <w:rFonts w:ascii="Calibri" w:hAnsi="Calibri" w:cs="Arial"/>
                <w:sz w:val="22"/>
                <w:szCs w:val="22"/>
              </w:rPr>
              <w:t xml:space="preserve"> – Cuidador Social</w:t>
            </w:r>
          </w:p>
        </w:tc>
        <w:tc>
          <w:tcPr>
            <w:tcW w:w="5387" w:type="dxa"/>
            <w:shd w:val="clear" w:color="auto" w:fill="auto"/>
          </w:tcPr>
          <w:p w:rsidR="00C64A4D" w:rsidRPr="00BD3198" w:rsidRDefault="00C64A4D" w:rsidP="00F001B8">
            <w:pPr>
              <w:autoSpaceDE w:val="0"/>
              <w:autoSpaceDN w:val="0"/>
              <w:jc w:val="both"/>
              <w:rPr>
                <w:rFonts w:ascii="Calibri" w:hAnsi="Calibri" w:cs="Arial"/>
                <w:sz w:val="22"/>
                <w:szCs w:val="22"/>
              </w:rPr>
            </w:pPr>
            <w:r w:rsidRPr="00BD3198">
              <w:rPr>
                <w:rFonts w:ascii="Calibri" w:hAnsi="Calibri" w:cs="Arial"/>
                <w:sz w:val="22"/>
                <w:szCs w:val="22"/>
              </w:rPr>
              <w:t>Desenvolver atividades de cuidados básicos essenciais para a vida diária e instrumentais de autonomia e participação social dos usuários, a partir de diferentes formas e metodologias, contemplando as dimensões individuais e coletivas. Desenvolver atividades para o acolhimento, proteção integral e promoção da autonomia e autoestima dos usuários. Atuar na recepção dos usuários possibilitando uma ambiência acolhedora, identificar as necessidades e demandas dos usuários. Apoiar os usuários no planejamento e organização de sua rotina diária. Apoiar, auxiliar e monitorar os cuidados com a moradia, como organização e limpeza do ambiente e preparação dos alimentos. Apoiar, auxiliar, realizar e monitorar os usuários nas atividades de higiene, organização, alimentação e lazer. Apoiar e acompanhar os usuários em atividades externas, desenvolver atividades recreativas e lúdicas, potencializar a convivência familiar e comunitária. Estabelecer e, ou, potencializar vínculos entre os usuários, profissionais e familiares. Apoiar na orientação, informação, encaminhamentos e acesso a serviços programas, projetos, benefícios, transferência de renda, ao trabalho e ao emprego, dentre outras políticas públicas, contribuindo para o usufruto de direitos sociais. Contribuir para a melhoria da atenção prestada aos membros das famílias em situação de dependência, apoiar no fortalecimento da proteção mútua entre os membros das famílias. Contribuir para o reconhecimento de direitos e o desenvolvimento integral do grupo familiar, apoiar famílias que possuem, dentre os seus membros, indivíduos eu necessitam de cuidados, por meio da promoção de espaços coletivos de escuta e troca de vivência familiar. Participar das reuniões de equipe para o planejamento de atividades, avaliação de processos, fluxos de trabalho e resultado.</w:t>
            </w:r>
          </w:p>
        </w:tc>
        <w:tc>
          <w:tcPr>
            <w:tcW w:w="1559"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Ensino Médio Completo</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60</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r w:rsidRPr="00BD3198">
              <w:rPr>
                <w:rFonts w:ascii="Calibri" w:hAnsi="Calibri" w:cs="Arial"/>
                <w:sz w:val="22"/>
                <w:szCs w:val="22"/>
              </w:rPr>
              <w:t>1</w:t>
            </w:r>
          </w:p>
          <w:p w:rsidR="00C64A4D" w:rsidRPr="00BD3198" w:rsidRDefault="00C64A4D" w:rsidP="00F001B8">
            <w:pPr>
              <w:rPr>
                <w:rFonts w:ascii="Calibri" w:hAnsi="Calibri" w:cs="Arial"/>
                <w:sz w:val="22"/>
                <w:szCs w:val="22"/>
              </w:rPr>
            </w:pPr>
          </w:p>
          <w:p w:rsidR="00C64A4D" w:rsidRPr="00BD3198" w:rsidRDefault="00C64A4D" w:rsidP="00F001B8">
            <w:pPr>
              <w:jc w:val="center"/>
              <w:rPr>
                <w:rFonts w:ascii="Calibri" w:hAnsi="Calibri" w:cs="Arial"/>
                <w:sz w:val="22"/>
                <w:szCs w:val="22"/>
              </w:rPr>
            </w:pPr>
          </w:p>
        </w:tc>
      </w:tr>
      <w:tr w:rsidR="00C64A4D" w:rsidRPr="00BD3198" w:rsidTr="007D7B99">
        <w:tc>
          <w:tcPr>
            <w:tcW w:w="1951" w:type="dxa"/>
            <w:shd w:val="clear" w:color="auto" w:fill="auto"/>
            <w:vAlign w:val="center"/>
          </w:tcPr>
          <w:p w:rsidR="00C64A4D" w:rsidRPr="00BD3198" w:rsidRDefault="001724CA" w:rsidP="007364B6">
            <w:pPr>
              <w:jc w:val="center"/>
              <w:rPr>
                <w:rFonts w:ascii="Calibri" w:hAnsi="Calibri" w:cs="Arial"/>
                <w:spacing w:val="-4"/>
                <w:sz w:val="22"/>
                <w:szCs w:val="22"/>
              </w:rPr>
            </w:pPr>
            <w:r w:rsidRPr="00BD3198">
              <w:rPr>
                <w:rFonts w:ascii="Calibri" w:hAnsi="Calibri" w:cs="Arial"/>
                <w:spacing w:val="-4"/>
                <w:sz w:val="22"/>
                <w:szCs w:val="22"/>
              </w:rPr>
              <w:t>XXX</w:t>
            </w:r>
            <w:r w:rsidR="00E36BFB" w:rsidRPr="00BD3198">
              <w:rPr>
                <w:rFonts w:ascii="Calibri" w:hAnsi="Calibri" w:cs="Arial"/>
                <w:spacing w:val="-4"/>
                <w:sz w:val="22"/>
                <w:szCs w:val="22"/>
              </w:rPr>
              <w:t>I</w:t>
            </w:r>
            <w:r w:rsidRPr="00BD3198">
              <w:rPr>
                <w:rFonts w:ascii="Calibri" w:hAnsi="Calibri" w:cs="Arial"/>
                <w:spacing w:val="-4"/>
                <w:sz w:val="22"/>
                <w:szCs w:val="22"/>
              </w:rPr>
              <w:t>V</w:t>
            </w:r>
            <w:r w:rsidR="00C64A4D" w:rsidRPr="00BD3198">
              <w:rPr>
                <w:rFonts w:ascii="Calibri" w:hAnsi="Calibri" w:cs="Arial"/>
                <w:spacing w:val="-4"/>
                <w:sz w:val="22"/>
                <w:szCs w:val="22"/>
              </w:rPr>
              <w:t xml:space="preserve"> – Economista</w:t>
            </w:r>
          </w:p>
        </w:tc>
        <w:tc>
          <w:tcPr>
            <w:tcW w:w="5387" w:type="dxa"/>
            <w:shd w:val="clear" w:color="auto" w:fill="auto"/>
          </w:tcPr>
          <w:p w:rsidR="00C64A4D" w:rsidRPr="00BD3198" w:rsidRDefault="00C64A4D" w:rsidP="00F001B8">
            <w:pPr>
              <w:autoSpaceDE w:val="0"/>
              <w:autoSpaceDN w:val="0"/>
              <w:jc w:val="both"/>
              <w:rPr>
                <w:rFonts w:ascii="Calibri" w:hAnsi="Calibri" w:cs="Arial"/>
                <w:sz w:val="22"/>
                <w:szCs w:val="22"/>
              </w:rPr>
            </w:pPr>
            <w:r w:rsidRPr="00BD3198">
              <w:rPr>
                <w:rFonts w:ascii="Calibri" w:hAnsi="Calibri" w:cs="Arial"/>
                <w:sz w:val="22"/>
                <w:szCs w:val="22"/>
              </w:rPr>
              <w:t>Executar as atividades de planejamento, supervisão, coordenação, organização, formulação, elaboração e execução de estudos, análise e planejamento de natureza econômica e financeira em qualquer unidade organizacional da Prefeitura do Município que demandem seu serviço especializado, fazendo uso de equipamentos e recursos disponíveis para a consecução dessas atividades, podendo ainda responsabilizar-se pela coordenação de equipes e por funções de direção.</w:t>
            </w:r>
          </w:p>
        </w:tc>
        <w:tc>
          <w:tcPr>
            <w:tcW w:w="1559"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Ensino Superior Completo</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10</w:t>
            </w:r>
          </w:p>
        </w:tc>
        <w:tc>
          <w:tcPr>
            <w:tcW w:w="1559" w:type="dxa"/>
          </w:tcPr>
          <w:p w:rsidR="00C64A4D" w:rsidRPr="00BD3198" w:rsidRDefault="00C64A4D" w:rsidP="00F001B8">
            <w:pPr>
              <w:jc w:val="center"/>
              <w:rPr>
                <w:rFonts w:ascii="Calibri" w:hAnsi="Calibri" w:cs="Arial"/>
                <w:sz w:val="22"/>
                <w:szCs w:val="22"/>
              </w:rPr>
            </w:pPr>
          </w:p>
          <w:p w:rsidR="00C64A4D" w:rsidRPr="00BD3198" w:rsidRDefault="00304BCD" w:rsidP="00F001B8">
            <w:pPr>
              <w:jc w:val="center"/>
              <w:rPr>
                <w:rFonts w:ascii="Calibri" w:hAnsi="Calibri" w:cs="Arial"/>
                <w:sz w:val="22"/>
                <w:szCs w:val="22"/>
              </w:rPr>
            </w:pPr>
            <w:r w:rsidRPr="00BD3198">
              <w:rPr>
                <w:rFonts w:ascii="Calibri" w:hAnsi="Calibri" w:cs="Arial"/>
                <w:sz w:val="22"/>
                <w:szCs w:val="22"/>
              </w:rPr>
              <w:t>81</w:t>
            </w:r>
          </w:p>
        </w:tc>
      </w:tr>
      <w:tr w:rsidR="00C64A4D" w:rsidRPr="00BD3198" w:rsidTr="007D7B99">
        <w:tc>
          <w:tcPr>
            <w:tcW w:w="1951" w:type="dxa"/>
            <w:shd w:val="clear" w:color="auto" w:fill="auto"/>
            <w:vAlign w:val="center"/>
          </w:tcPr>
          <w:p w:rsidR="00C64A4D" w:rsidRPr="00BD3198" w:rsidRDefault="00C64A4D" w:rsidP="007364B6">
            <w:pPr>
              <w:jc w:val="center"/>
              <w:rPr>
                <w:rFonts w:ascii="Calibri" w:hAnsi="Calibri" w:cs="Arial"/>
                <w:sz w:val="22"/>
                <w:szCs w:val="22"/>
              </w:rPr>
            </w:pPr>
            <w:r w:rsidRPr="00BD3198">
              <w:rPr>
                <w:rFonts w:ascii="Calibri" w:hAnsi="Calibri" w:cs="Arial"/>
                <w:sz w:val="22"/>
                <w:szCs w:val="22"/>
              </w:rPr>
              <w:t>XXXV – Editor de Rádio</w:t>
            </w:r>
          </w:p>
        </w:tc>
        <w:tc>
          <w:tcPr>
            <w:tcW w:w="5387" w:type="dxa"/>
            <w:shd w:val="clear" w:color="auto" w:fill="auto"/>
          </w:tcPr>
          <w:p w:rsidR="00C64A4D" w:rsidRPr="00BD3198" w:rsidRDefault="00C64A4D" w:rsidP="008C232E">
            <w:pPr>
              <w:autoSpaceDE w:val="0"/>
              <w:autoSpaceDN w:val="0"/>
              <w:jc w:val="both"/>
              <w:rPr>
                <w:rFonts w:ascii="Calibri" w:hAnsi="Calibri" w:cs="Arial"/>
                <w:sz w:val="22"/>
                <w:szCs w:val="22"/>
              </w:rPr>
            </w:pPr>
            <w:r w:rsidRPr="00BD3198">
              <w:rPr>
                <w:rFonts w:ascii="Calibri" w:hAnsi="Calibri" w:cs="Arial"/>
                <w:sz w:val="22"/>
                <w:szCs w:val="22"/>
              </w:rPr>
              <w:t>Analisar e instruir processos específicos da área, com a exposição de motivos, pareceres e informações necessárias; operar e manter equipamentos de reprodução e gravação de áudio digital ou analógico; gravar reportagens, boletins, sínteses e programas radiofônicos em áudio digital; editar, montar e equalizar conteúdos radiofônicos, ao vivo ou gravados, utilizando softwares como </w:t>
            </w:r>
            <w:r w:rsidRPr="00BD3198">
              <w:rPr>
                <w:rFonts w:ascii="Calibri" w:hAnsi="Calibri" w:cs="Arial"/>
                <w:bCs/>
                <w:sz w:val="22"/>
                <w:szCs w:val="22"/>
              </w:rPr>
              <w:t>Sound Forge</w:t>
            </w:r>
            <w:r w:rsidRPr="00BD3198">
              <w:rPr>
                <w:rFonts w:ascii="Calibri" w:hAnsi="Calibri" w:cs="Arial"/>
                <w:sz w:val="22"/>
                <w:szCs w:val="22"/>
              </w:rPr>
              <w:t>, </w:t>
            </w:r>
            <w:r w:rsidRPr="00BD3198">
              <w:rPr>
                <w:rFonts w:ascii="Calibri" w:hAnsi="Calibri" w:cs="Arial"/>
                <w:bCs/>
                <w:sz w:val="22"/>
                <w:szCs w:val="22"/>
              </w:rPr>
              <w:t>Adobe Audition</w:t>
            </w:r>
            <w:r w:rsidRPr="00BD3198">
              <w:rPr>
                <w:rFonts w:ascii="Calibri" w:hAnsi="Calibri" w:cs="Arial"/>
                <w:sz w:val="22"/>
                <w:szCs w:val="22"/>
              </w:rPr>
              <w:t>  e Vegas (ou programas relacionados); elaborar e executar a grade/tabela de programas e intervalos; estabelecer horários e a sequência da transmissão, inclusive a adequada inserção de chamadas, vinhetas, notas jornalísticas e de campanhas institucionais; realizar a montagem de </w:t>
            </w:r>
            <w:r w:rsidRPr="00BD3198">
              <w:rPr>
                <w:rFonts w:ascii="Calibri" w:hAnsi="Calibri" w:cs="Arial"/>
                <w:b/>
                <w:bCs/>
                <w:sz w:val="22"/>
                <w:szCs w:val="22"/>
              </w:rPr>
              <w:t>playlists</w:t>
            </w:r>
            <w:r w:rsidRPr="00BD3198">
              <w:rPr>
                <w:rFonts w:ascii="Calibri" w:hAnsi="Calibri" w:cs="Arial"/>
                <w:sz w:val="22"/>
                <w:szCs w:val="22"/>
              </w:rPr>
              <w:t> de exibição e os cálculos específicos de tempo de exibição dos programas; acompanhar, conferir e revisar a produção e edição de programas; gravar textos e programas de qualquer gênero para rádio, ler créditos na programação musical ao microfone, chamadas e notas informativas; fazer narrações e apresentar noticiários e programas em geral, gravados ou ao vivo; auxiliar o jornalista que esteja atuando como âncora; instalar e manter equipamentos de estúdio de áudio, tais como microfones, cabos, mesas de som, alto-falantes, compressores, equalizadores, </w:t>
            </w:r>
            <w:r w:rsidRPr="00BD3198">
              <w:rPr>
                <w:rFonts w:ascii="Calibri" w:hAnsi="Calibri" w:cs="Arial"/>
                <w:b/>
                <w:bCs/>
                <w:sz w:val="22"/>
                <w:szCs w:val="22"/>
              </w:rPr>
              <w:t>mixers</w:t>
            </w:r>
            <w:r w:rsidRPr="00BD3198">
              <w:rPr>
                <w:rFonts w:ascii="Calibri" w:hAnsi="Calibri" w:cs="Arial"/>
                <w:sz w:val="22"/>
                <w:szCs w:val="22"/>
              </w:rPr>
              <w:t xml:space="preserve">, microcomputadores e placas de áudio digitais; auxiliar na sonorização de ambientes para apoio a eventos; captar áudio através de gravadores digitais, chaves híbridas e/ou afins; distribuir áudio em plataformas digitais, conforme solicitação; desligar e guardar adequadamente os equipamentos ao final das atividades; manter a guarda do material relativo ao uso dos recursos audiovisuais; emitir parecer técnico e relatório de utilização dos equipamentos de gravação e reprodução; formular, organizar e implementar programas ou série de programas que envolvam materiais em áudio; participar de estudos e pesquisas, levantamentos, planejamentos, implantação e controle de serviços específicos relativos à produção e utilização de materiais audiovisuais; informar ao componente organizacional sobre a necessidade de manutenção ou de aquisição de novos equipamentos ou insumos para mídias digitais, tais como cartões de memória, CDs, DVDs, ou mídias relacionadas, conforme a demanda. </w:t>
            </w:r>
            <w:r w:rsidRPr="00BD3198">
              <w:rPr>
                <w:rFonts w:ascii="Calibri" w:hAnsi="Calibri" w:cs="Arial"/>
                <w:sz w:val="22"/>
                <w:szCs w:val="22"/>
                <w:shd w:val="clear" w:color="auto" w:fill="FFFFFF"/>
              </w:rPr>
              <w:t>Recolhem, redigem, registram através de imagens e de sons, interpretam e organizam informações e notícias a serem difundidas, expondo, analisando e comentando os acontecimentos. Fazer seleção, revisão e preparo definitivo das matérias jornalísticas a serem divulgadas em jornais, revistas, televisão, rádio, internet, assessorias de imprensa e quaisquer outros meios de comunicação com o público</w:t>
            </w:r>
            <w:r w:rsidR="001724CA" w:rsidRPr="00BD3198">
              <w:rPr>
                <w:rFonts w:ascii="Calibri" w:hAnsi="Calibri" w:cs="Arial"/>
                <w:sz w:val="22"/>
                <w:szCs w:val="22"/>
                <w:shd w:val="clear" w:color="auto" w:fill="FFFFFF"/>
              </w:rPr>
              <w:t>.</w:t>
            </w:r>
          </w:p>
        </w:tc>
        <w:tc>
          <w:tcPr>
            <w:tcW w:w="1559"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C64A4D" w:rsidRPr="00BD3198" w:rsidRDefault="00C64A4D" w:rsidP="00043B56">
            <w:pPr>
              <w:autoSpaceDE w:val="0"/>
              <w:autoSpaceDN w:val="0"/>
              <w:jc w:val="center"/>
              <w:rPr>
                <w:rFonts w:ascii="Calibri" w:hAnsi="Calibri" w:cs="Arial"/>
                <w:sz w:val="22"/>
                <w:szCs w:val="22"/>
              </w:rPr>
            </w:pPr>
            <w:r w:rsidRPr="00BD3198">
              <w:rPr>
                <w:rFonts w:ascii="Calibri" w:hAnsi="Calibri" w:cs="Arial"/>
                <w:sz w:val="22"/>
                <w:szCs w:val="22"/>
              </w:rPr>
              <w:t xml:space="preserve">Ensino Superior Completo </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02</w:t>
            </w:r>
          </w:p>
        </w:tc>
        <w:tc>
          <w:tcPr>
            <w:tcW w:w="1559" w:type="dxa"/>
          </w:tcPr>
          <w:p w:rsidR="00C64A4D" w:rsidRPr="00BD3198" w:rsidRDefault="00C64A4D" w:rsidP="00F001B8">
            <w:pP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304BCD" w:rsidP="00F001B8">
            <w:pPr>
              <w:jc w:val="center"/>
              <w:rPr>
                <w:rFonts w:ascii="Calibri" w:hAnsi="Calibri" w:cs="Arial"/>
                <w:sz w:val="22"/>
                <w:szCs w:val="22"/>
              </w:rPr>
            </w:pPr>
            <w:r w:rsidRPr="00BD3198">
              <w:rPr>
                <w:rFonts w:ascii="Calibri" w:hAnsi="Calibri" w:cs="Arial"/>
                <w:sz w:val="22"/>
                <w:szCs w:val="22"/>
              </w:rPr>
              <w:t>81</w:t>
            </w:r>
          </w:p>
        </w:tc>
      </w:tr>
      <w:tr w:rsidR="00C64A4D" w:rsidRPr="00BD3198" w:rsidTr="007D7B99">
        <w:tc>
          <w:tcPr>
            <w:tcW w:w="1951" w:type="dxa"/>
            <w:shd w:val="clear" w:color="auto" w:fill="auto"/>
            <w:vAlign w:val="center"/>
          </w:tcPr>
          <w:p w:rsidR="00C64A4D" w:rsidRPr="00BD3198" w:rsidRDefault="00047D7D" w:rsidP="00E36BFB">
            <w:pPr>
              <w:jc w:val="center"/>
              <w:rPr>
                <w:rFonts w:ascii="Calibri" w:hAnsi="Calibri" w:cs="Arial"/>
                <w:sz w:val="22"/>
                <w:szCs w:val="22"/>
              </w:rPr>
            </w:pPr>
            <w:r w:rsidRPr="00BD3198">
              <w:rPr>
                <w:rFonts w:ascii="Calibri" w:hAnsi="Calibri" w:cs="Arial"/>
                <w:sz w:val="22"/>
                <w:szCs w:val="22"/>
              </w:rPr>
              <w:t>XXX</w:t>
            </w:r>
            <w:r w:rsidR="007364B6" w:rsidRPr="00BD3198">
              <w:rPr>
                <w:rFonts w:ascii="Calibri" w:hAnsi="Calibri" w:cs="Arial"/>
                <w:sz w:val="22"/>
                <w:szCs w:val="22"/>
              </w:rPr>
              <w:t>VI</w:t>
            </w:r>
            <w:r w:rsidR="00C64A4D" w:rsidRPr="00BD3198">
              <w:rPr>
                <w:rFonts w:ascii="Calibri" w:hAnsi="Calibri" w:cs="Arial"/>
                <w:sz w:val="22"/>
                <w:szCs w:val="22"/>
              </w:rPr>
              <w:t xml:space="preserve"> – Editor de TV</w:t>
            </w:r>
          </w:p>
        </w:tc>
        <w:tc>
          <w:tcPr>
            <w:tcW w:w="5387" w:type="dxa"/>
            <w:shd w:val="clear" w:color="auto" w:fill="auto"/>
          </w:tcPr>
          <w:p w:rsidR="00C64A4D" w:rsidRPr="00BD3198" w:rsidRDefault="00C64A4D" w:rsidP="00F001B8">
            <w:pPr>
              <w:autoSpaceDE w:val="0"/>
              <w:autoSpaceDN w:val="0"/>
              <w:jc w:val="both"/>
              <w:rPr>
                <w:rFonts w:ascii="Calibri" w:hAnsi="Calibri" w:cs="Arial"/>
                <w:sz w:val="22"/>
                <w:szCs w:val="22"/>
              </w:rPr>
            </w:pPr>
            <w:r w:rsidRPr="00BD3198">
              <w:rPr>
                <w:rFonts w:ascii="Calibri" w:hAnsi="Calibri" w:cs="Arial"/>
                <w:sz w:val="22"/>
                <w:szCs w:val="22"/>
              </w:rPr>
              <w:t>Produzir, realizar, editar e finalizar matérias jornalísticas e programas em vídeo sobre as atividades da Prefeitura Municipal; realizar captação de imagens; importar, converter e logar o material bruto; organizar material no </w:t>
            </w:r>
            <w:r w:rsidRPr="00BD3198">
              <w:rPr>
                <w:rFonts w:ascii="Calibri" w:hAnsi="Calibri" w:cs="Arial"/>
                <w:bCs/>
                <w:sz w:val="22"/>
                <w:szCs w:val="22"/>
              </w:rPr>
              <w:t>software</w:t>
            </w:r>
            <w:r w:rsidRPr="00BD3198">
              <w:rPr>
                <w:rFonts w:ascii="Calibri" w:hAnsi="Calibri" w:cs="Arial"/>
                <w:sz w:val="22"/>
                <w:szCs w:val="22"/>
              </w:rPr>
              <w:t> de edição em pastas e/ou sequências; sincronizar áudio e vídeo; fazer cópias em mídias apropriadas para exibição; identificar a necessidade de material extra: videografismo, trilha sonora, imagens adicionais, textos em </w:t>
            </w:r>
            <w:r w:rsidRPr="00BD3198">
              <w:rPr>
                <w:rFonts w:ascii="Calibri" w:hAnsi="Calibri" w:cs="Arial"/>
                <w:bCs/>
                <w:sz w:val="22"/>
                <w:szCs w:val="22"/>
              </w:rPr>
              <w:t>off</w:t>
            </w:r>
            <w:r w:rsidRPr="00BD3198">
              <w:rPr>
                <w:rFonts w:ascii="Calibri" w:hAnsi="Calibri" w:cs="Arial"/>
                <w:sz w:val="22"/>
                <w:szCs w:val="22"/>
              </w:rPr>
              <w:t xml:space="preserve">; inserir trilha sonora, videografismo e material de arquivo nas sequências; apresentar a edição final e fazer as alterações necessárias, respeitando o prazo estipulado; determinar, conforme orientação, o melhor ponto de edição; responsabilizar-se pela gravação, edição e pós-produção de áudio e vídeo e exibição de material gravado; estruturar narrativas e criar efeitos especiais; coordenar as transmissões ao vivo da TV, seja através do portal ou rede social; elaborar e executar a grade/tabela de programas; realizar a montagem de  </w:t>
            </w:r>
            <w:r w:rsidRPr="00BD3198">
              <w:rPr>
                <w:rFonts w:ascii="Calibri" w:hAnsi="Calibri" w:cs="Arial"/>
                <w:bCs/>
                <w:sz w:val="22"/>
                <w:szCs w:val="22"/>
              </w:rPr>
              <w:t xml:space="preserve">playlists </w:t>
            </w:r>
            <w:r w:rsidRPr="00BD3198">
              <w:rPr>
                <w:rFonts w:ascii="Calibri" w:hAnsi="Calibri" w:cs="Arial"/>
                <w:sz w:val="22"/>
                <w:szCs w:val="22"/>
              </w:rPr>
              <w:t> de exibição; realizar cobertura jornalística das atividades da Prefeitura Municipal; realizar programas e entrevistas destinados à exibição na TV ou distribuição para divulgação; planejar, produzir roteiros, selecionar e avaliar informações e imagens, decupar conteúdos multimídia (vinhetas, comerciais, entre outros), dirigir e editar programas de diversos gêneros, inclusive documentários para televisão; orientar produtores e repórteres na produção de pautas e pesquisas para programas, entrevistas e matérias jornalísticas; fazer </w:t>
            </w:r>
            <w:r w:rsidRPr="00BD3198">
              <w:rPr>
                <w:rFonts w:ascii="Calibri" w:hAnsi="Calibri" w:cs="Arial"/>
                <w:bCs/>
                <w:sz w:val="22"/>
                <w:szCs w:val="22"/>
              </w:rPr>
              <w:t>upload</w:t>
            </w:r>
            <w:r w:rsidRPr="00BD3198">
              <w:rPr>
                <w:rFonts w:ascii="Calibri" w:hAnsi="Calibri" w:cs="Arial"/>
                <w:sz w:val="22"/>
                <w:szCs w:val="22"/>
              </w:rPr>
              <w:t> de material editado e alimentar as redes de armazenamento; realizar pesquisa, operar  arquivamento ou alimentação de rede; zelar pelas rotinas, normas e procedimentos no que se refere à produção e utilização de materiais audiovisuais, atendendo e orientando as solicitações dos diversos componentes da organização; desligar e guardar adequadamente os equipamentos ao final das atividades; manter a guarda do material relativo ao uso dos recursos audiovisuais; emitir parecer técnico e relatório de utilização dos equipamentos de gravação e reprodução; informar ao componente organizacional sobre a necessidade de manutenção ou de aquisição de novos equipamentos ou insumos para mídias digitais, tais como cartões de memória, CDs, DVDs, ou mídias relacionadas, conforme a demanda; executar outras atividades correlatas e afins.</w:t>
            </w:r>
          </w:p>
        </w:tc>
        <w:tc>
          <w:tcPr>
            <w:tcW w:w="1559"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p>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Ensino Superior Completo</w:t>
            </w:r>
          </w:p>
          <w:p w:rsidR="00C64A4D" w:rsidRPr="00BD3198" w:rsidRDefault="00C64A4D" w:rsidP="00F001B8">
            <w:pPr>
              <w:autoSpaceDE w:val="0"/>
              <w:autoSpaceDN w:val="0"/>
              <w:jc w:val="center"/>
              <w:rPr>
                <w:rFonts w:ascii="Calibri" w:hAnsi="Calibri" w:cs="Arial"/>
                <w:sz w:val="22"/>
                <w:szCs w:val="22"/>
              </w:rPr>
            </w:pPr>
          </w:p>
          <w:p w:rsidR="00C64A4D" w:rsidRPr="00BD3198" w:rsidRDefault="00C64A4D" w:rsidP="00F001B8">
            <w:pPr>
              <w:autoSpaceDE w:val="0"/>
              <w:autoSpaceDN w:val="0"/>
              <w:jc w:val="center"/>
              <w:rPr>
                <w:rFonts w:ascii="Calibri" w:hAnsi="Calibri" w:cs="Arial"/>
                <w:sz w:val="22"/>
                <w:szCs w:val="22"/>
              </w:rPr>
            </w:pP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02</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0B77D9" w:rsidP="00F001B8">
            <w:pPr>
              <w:jc w:val="center"/>
              <w:rPr>
                <w:rFonts w:ascii="Calibri" w:hAnsi="Calibri" w:cs="Arial"/>
                <w:sz w:val="22"/>
                <w:szCs w:val="22"/>
              </w:rPr>
            </w:pPr>
            <w:r w:rsidRPr="00BD3198">
              <w:rPr>
                <w:rFonts w:ascii="Calibri" w:hAnsi="Calibri" w:cs="Arial"/>
                <w:sz w:val="22"/>
                <w:szCs w:val="22"/>
              </w:rPr>
              <w:t>81</w:t>
            </w: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tc>
      </w:tr>
      <w:tr w:rsidR="00C64A4D" w:rsidRPr="00BD3198" w:rsidTr="007D7B99">
        <w:tc>
          <w:tcPr>
            <w:tcW w:w="1951" w:type="dxa"/>
            <w:shd w:val="clear" w:color="auto" w:fill="auto"/>
            <w:vAlign w:val="center"/>
          </w:tcPr>
          <w:p w:rsidR="00C64A4D" w:rsidRPr="00BD3198" w:rsidRDefault="00C64A4D" w:rsidP="00F001B8">
            <w:pPr>
              <w:jc w:val="center"/>
              <w:rPr>
                <w:rFonts w:ascii="Calibri" w:hAnsi="Calibri" w:cs="Arial"/>
                <w:sz w:val="22"/>
                <w:szCs w:val="22"/>
              </w:rPr>
            </w:pPr>
          </w:p>
          <w:p w:rsidR="00C64A4D" w:rsidRPr="00BD3198" w:rsidRDefault="00047D7D" w:rsidP="00F001B8">
            <w:pPr>
              <w:jc w:val="center"/>
              <w:rPr>
                <w:rFonts w:ascii="Calibri" w:hAnsi="Calibri" w:cs="Arial"/>
                <w:sz w:val="22"/>
                <w:szCs w:val="22"/>
              </w:rPr>
            </w:pPr>
            <w:r w:rsidRPr="00BD3198">
              <w:rPr>
                <w:rFonts w:ascii="Calibri" w:hAnsi="Calibri" w:cs="Arial"/>
                <w:sz w:val="22"/>
                <w:szCs w:val="22"/>
              </w:rPr>
              <w:t>X</w:t>
            </w:r>
            <w:r w:rsidR="007364B6" w:rsidRPr="00BD3198">
              <w:rPr>
                <w:rFonts w:ascii="Calibri" w:hAnsi="Calibri" w:cs="Arial"/>
                <w:sz w:val="22"/>
                <w:szCs w:val="22"/>
              </w:rPr>
              <w:t>XXVII</w:t>
            </w:r>
            <w:r w:rsidR="00C64A4D" w:rsidRPr="00BD3198">
              <w:rPr>
                <w:rFonts w:ascii="Calibri" w:hAnsi="Calibri" w:cs="Arial"/>
                <w:sz w:val="22"/>
                <w:szCs w:val="22"/>
              </w:rPr>
              <w:t xml:space="preserve"> – Educador Cultural</w:t>
            </w:r>
          </w:p>
          <w:p w:rsidR="00C64A4D" w:rsidRPr="00BD3198" w:rsidRDefault="00C64A4D" w:rsidP="00F001B8">
            <w:pPr>
              <w:jc w:val="center"/>
              <w:rPr>
                <w:rFonts w:ascii="Calibri" w:hAnsi="Calibri" w:cs="Arial"/>
                <w:sz w:val="22"/>
                <w:szCs w:val="22"/>
              </w:rPr>
            </w:pPr>
          </w:p>
        </w:tc>
        <w:tc>
          <w:tcPr>
            <w:tcW w:w="5387" w:type="dxa"/>
            <w:shd w:val="clear" w:color="auto" w:fill="auto"/>
          </w:tcPr>
          <w:p w:rsidR="00C64A4D" w:rsidRPr="00BD3198" w:rsidRDefault="00C64A4D" w:rsidP="00F001B8">
            <w:pPr>
              <w:autoSpaceDE w:val="0"/>
              <w:autoSpaceDN w:val="0"/>
              <w:jc w:val="both"/>
              <w:rPr>
                <w:rFonts w:ascii="Calibri" w:hAnsi="Calibri" w:cs="Arial"/>
                <w:sz w:val="22"/>
                <w:szCs w:val="22"/>
              </w:rPr>
            </w:pPr>
            <w:r w:rsidRPr="00BD3198">
              <w:rPr>
                <w:rFonts w:ascii="Calibri" w:hAnsi="Calibri" w:cs="Arial"/>
                <w:sz w:val="22"/>
                <w:szCs w:val="22"/>
              </w:rPr>
              <w:t>Planejar e executar atividades educativas e culturais dentro dos diversos programas sociais, nas diversas Secretarias, baseado em procedimentos internos sob a orientação pedagógica e avaliação do responsável, atendendo a uma política de inclusão social e cidadania, na aplicação de métodos e processos básicos de inclusão social, fazendo uso de equipamentos e recursos disponíveis para a consecução das suas atividades desenvolvidas em unidades organizacionais da Prefeitura Municipal, bem como em espaços de instituições parceiras.</w:t>
            </w:r>
          </w:p>
        </w:tc>
        <w:tc>
          <w:tcPr>
            <w:tcW w:w="1559"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20 horas semanais</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Ensino Médio Completo</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30</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rPr>
                <w:rFonts w:ascii="Calibri" w:hAnsi="Calibri" w:cs="Arial"/>
                <w:sz w:val="22"/>
                <w:szCs w:val="22"/>
              </w:rPr>
            </w:pPr>
          </w:p>
          <w:p w:rsidR="00C64A4D" w:rsidRPr="00BD3198" w:rsidRDefault="00C64A4D" w:rsidP="00F001B8">
            <w:pPr>
              <w:rPr>
                <w:rFonts w:ascii="Calibri" w:hAnsi="Calibri" w:cs="Arial"/>
                <w:sz w:val="22"/>
                <w:szCs w:val="22"/>
              </w:rPr>
            </w:pPr>
          </w:p>
          <w:p w:rsidR="00C64A4D" w:rsidRPr="00BD3198" w:rsidRDefault="00C64A4D" w:rsidP="00F001B8">
            <w:pPr>
              <w:rPr>
                <w:rFonts w:ascii="Calibri" w:hAnsi="Calibri" w:cs="Arial"/>
                <w:sz w:val="22"/>
                <w:szCs w:val="22"/>
              </w:rPr>
            </w:pPr>
          </w:p>
          <w:p w:rsidR="00C64A4D" w:rsidRPr="00BD3198" w:rsidRDefault="00C64A4D" w:rsidP="00F001B8">
            <w:pPr>
              <w:rPr>
                <w:rFonts w:ascii="Calibri" w:hAnsi="Calibri" w:cs="Arial"/>
                <w:sz w:val="22"/>
                <w:szCs w:val="22"/>
              </w:rPr>
            </w:pPr>
          </w:p>
          <w:p w:rsidR="00C64A4D" w:rsidRPr="00BD3198" w:rsidRDefault="00A17BD8" w:rsidP="00F001B8">
            <w:pPr>
              <w:jc w:val="center"/>
              <w:rPr>
                <w:rFonts w:ascii="Calibri" w:hAnsi="Calibri" w:cs="Arial"/>
                <w:sz w:val="22"/>
                <w:szCs w:val="22"/>
              </w:rPr>
            </w:pPr>
            <w:r w:rsidRPr="00BD3198">
              <w:rPr>
                <w:rFonts w:ascii="Calibri" w:hAnsi="Calibri" w:cs="Arial"/>
                <w:sz w:val="22"/>
                <w:szCs w:val="22"/>
              </w:rPr>
              <w:t>33</w:t>
            </w:r>
          </w:p>
          <w:p w:rsidR="00C64A4D" w:rsidRPr="00BD3198" w:rsidRDefault="00C64A4D" w:rsidP="00F001B8">
            <w:pPr>
              <w:jc w:val="center"/>
              <w:rPr>
                <w:rFonts w:ascii="Calibri" w:hAnsi="Calibri" w:cs="Arial"/>
                <w:sz w:val="22"/>
                <w:szCs w:val="22"/>
              </w:rPr>
            </w:pPr>
            <w:r w:rsidRPr="00BD3198">
              <w:rPr>
                <w:rFonts w:ascii="Calibri" w:hAnsi="Calibri" w:cs="Arial"/>
                <w:sz w:val="22"/>
                <w:szCs w:val="22"/>
              </w:rPr>
              <w:t>(horista)</w:t>
            </w:r>
          </w:p>
          <w:p w:rsidR="00C64A4D" w:rsidRPr="00BD3198" w:rsidRDefault="00C64A4D" w:rsidP="00F001B8">
            <w:pPr>
              <w:jc w:val="center"/>
              <w:rPr>
                <w:rFonts w:ascii="Calibri" w:hAnsi="Calibri" w:cs="Arial"/>
                <w:sz w:val="22"/>
                <w:szCs w:val="22"/>
              </w:rPr>
            </w:pPr>
          </w:p>
        </w:tc>
      </w:tr>
      <w:tr w:rsidR="00C64A4D" w:rsidRPr="00BD3198" w:rsidTr="007D7B99">
        <w:tc>
          <w:tcPr>
            <w:tcW w:w="1951" w:type="dxa"/>
            <w:shd w:val="clear" w:color="auto" w:fill="auto"/>
            <w:vAlign w:val="center"/>
          </w:tcPr>
          <w:p w:rsidR="00C64A4D" w:rsidRPr="00BD3198" w:rsidRDefault="00047D7D" w:rsidP="00E36BFB">
            <w:pPr>
              <w:jc w:val="center"/>
              <w:rPr>
                <w:rFonts w:ascii="Calibri" w:hAnsi="Calibri" w:cs="Arial"/>
                <w:sz w:val="22"/>
                <w:szCs w:val="22"/>
              </w:rPr>
            </w:pPr>
            <w:r w:rsidRPr="00BD3198">
              <w:rPr>
                <w:rFonts w:ascii="Calibri" w:hAnsi="Calibri" w:cs="Arial"/>
                <w:sz w:val="22"/>
                <w:szCs w:val="22"/>
              </w:rPr>
              <w:t>X</w:t>
            </w:r>
            <w:r w:rsidR="00E36BFB" w:rsidRPr="00BD3198">
              <w:rPr>
                <w:rFonts w:ascii="Calibri" w:hAnsi="Calibri" w:cs="Arial"/>
                <w:sz w:val="22"/>
                <w:szCs w:val="22"/>
              </w:rPr>
              <w:t>XXVIII</w:t>
            </w:r>
            <w:r w:rsidR="00C64A4D" w:rsidRPr="00BD3198">
              <w:rPr>
                <w:rFonts w:ascii="Calibri" w:hAnsi="Calibri" w:cs="Arial"/>
                <w:sz w:val="22"/>
                <w:szCs w:val="22"/>
              </w:rPr>
              <w:t xml:space="preserve"> – Educador Social</w:t>
            </w:r>
          </w:p>
        </w:tc>
        <w:tc>
          <w:tcPr>
            <w:tcW w:w="5387" w:type="dxa"/>
            <w:shd w:val="clear" w:color="auto" w:fill="auto"/>
          </w:tcPr>
          <w:p w:rsidR="00C64A4D" w:rsidRPr="00BD3198" w:rsidRDefault="00C64A4D" w:rsidP="00F001B8">
            <w:pPr>
              <w:autoSpaceDE w:val="0"/>
              <w:autoSpaceDN w:val="0"/>
              <w:jc w:val="both"/>
              <w:rPr>
                <w:rFonts w:ascii="Calibri" w:hAnsi="Calibri" w:cs="Arial"/>
                <w:sz w:val="22"/>
                <w:szCs w:val="22"/>
              </w:rPr>
            </w:pPr>
            <w:r w:rsidRPr="00BD3198">
              <w:rPr>
                <w:rFonts w:ascii="Calibri" w:hAnsi="Calibri" w:cs="Arial"/>
                <w:sz w:val="22"/>
                <w:szCs w:val="22"/>
              </w:rPr>
              <w:t>Visar à garantia da atenção, defesa e proteção a pessoas em situações de risco pessoal, social e adolescentes em conflito com a lei. Procurar assegurar seus direitos, abordando-as, sensibilizando-as e identificando suas necessidades e demandas. Controlar o acesso de pessoas e veículos em unidade penal e conduzir presos ou internados para desenvolvimento de atividades culturais, esportivas, escolares, laborativas, recreativas e ressocializadoras.</w:t>
            </w:r>
          </w:p>
        </w:tc>
        <w:tc>
          <w:tcPr>
            <w:tcW w:w="1559"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20 horas semanais</w:t>
            </w:r>
          </w:p>
        </w:tc>
        <w:tc>
          <w:tcPr>
            <w:tcW w:w="1843"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Ensino Médio Completo</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30</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A17BD8" w:rsidP="00F001B8">
            <w:pPr>
              <w:jc w:val="center"/>
              <w:rPr>
                <w:rFonts w:ascii="Calibri" w:hAnsi="Calibri" w:cs="Arial"/>
                <w:sz w:val="22"/>
                <w:szCs w:val="22"/>
              </w:rPr>
            </w:pPr>
            <w:r w:rsidRPr="00BD3198">
              <w:rPr>
                <w:rFonts w:ascii="Calibri" w:hAnsi="Calibri" w:cs="Arial"/>
                <w:sz w:val="22"/>
                <w:szCs w:val="22"/>
              </w:rPr>
              <w:t>33</w:t>
            </w:r>
          </w:p>
          <w:p w:rsidR="00C64A4D" w:rsidRPr="00BD3198" w:rsidRDefault="00C64A4D" w:rsidP="00F001B8">
            <w:pPr>
              <w:jc w:val="center"/>
              <w:rPr>
                <w:rFonts w:ascii="Calibri" w:hAnsi="Calibri" w:cs="Arial"/>
                <w:sz w:val="22"/>
                <w:szCs w:val="22"/>
              </w:rPr>
            </w:pPr>
            <w:r w:rsidRPr="00BD3198">
              <w:rPr>
                <w:rFonts w:ascii="Calibri" w:hAnsi="Calibri" w:cs="Arial"/>
                <w:sz w:val="22"/>
                <w:szCs w:val="22"/>
              </w:rPr>
              <w:t>(horista)</w:t>
            </w:r>
          </w:p>
        </w:tc>
      </w:tr>
      <w:tr w:rsidR="00C64A4D" w:rsidRPr="00BD3198" w:rsidTr="007D7B99">
        <w:tc>
          <w:tcPr>
            <w:tcW w:w="1951" w:type="dxa"/>
            <w:shd w:val="clear" w:color="auto" w:fill="auto"/>
            <w:vAlign w:val="center"/>
          </w:tcPr>
          <w:p w:rsidR="00C64A4D" w:rsidRPr="00BD3198" w:rsidRDefault="00E36BFB" w:rsidP="004940C0">
            <w:pPr>
              <w:jc w:val="center"/>
              <w:rPr>
                <w:rFonts w:ascii="Calibri" w:hAnsi="Calibri" w:cs="Arial"/>
                <w:sz w:val="22"/>
                <w:szCs w:val="22"/>
              </w:rPr>
            </w:pPr>
            <w:r w:rsidRPr="00BD3198">
              <w:rPr>
                <w:rFonts w:ascii="Calibri" w:hAnsi="Calibri" w:cs="Arial"/>
                <w:sz w:val="22"/>
                <w:szCs w:val="22"/>
              </w:rPr>
              <w:t>XXXIX</w:t>
            </w:r>
            <w:r w:rsidR="001724CA" w:rsidRPr="00BD3198">
              <w:rPr>
                <w:rFonts w:ascii="Calibri" w:hAnsi="Calibri" w:cs="Arial"/>
                <w:sz w:val="22"/>
                <w:szCs w:val="22"/>
              </w:rPr>
              <w:t xml:space="preserve"> </w:t>
            </w:r>
            <w:r w:rsidR="00C64A4D" w:rsidRPr="00BD3198">
              <w:rPr>
                <w:rFonts w:ascii="Calibri" w:hAnsi="Calibri" w:cs="Arial"/>
                <w:sz w:val="22"/>
                <w:szCs w:val="22"/>
              </w:rPr>
              <w:t>– Eletricista</w:t>
            </w:r>
          </w:p>
        </w:tc>
        <w:tc>
          <w:tcPr>
            <w:tcW w:w="5387" w:type="dxa"/>
            <w:shd w:val="clear" w:color="auto" w:fill="auto"/>
          </w:tcPr>
          <w:p w:rsidR="00C64A4D" w:rsidRPr="00BD3198" w:rsidRDefault="00C64A4D" w:rsidP="00F001B8">
            <w:pPr>
              <w:autoSpaceDE w:val="0"/>
              <w:autoSpaceDN w:val="0"/>
              <w:jc w:val="both"/>
              <w:rPr>
                <w:rFonts w:ascii="Calibri" w:hAnsi="Calibri" w:cs="Arial"/>
                <w:sz w:val="22"/>
                <w:szCs w:val="22"/>
              </w:rPr>
            </w:pPr>
            <w:r w:rsidRPr="00BD3198">
              <w:rPr>
                <w:rFonts w:ascii="Calibri" w:hAnsi="Calibri" w:cs="Arial"/>
                <w:sz w:val="22"/>
                <w:szCs w:val="22"/>
              </w:rPr>
              <w:t xml:space="preserve">Planejar serviços de manutenção e instalação eletroeletrônica e realizar manutenção preventiva, preditiva e corretiva. Instalar sistemas e componentes eletroeletrônicos e realizar medições e testes. Elaborar documentação técnica e trabalhar em conformidade com normas e procedimentos técnicos e de qualidade, segurança, higiene, saúde e preservação ambiental e outras tarefas correlatas ao </w:t>
            </w:r>
            <w:r w:rsidR="00FC01A5" w:rsidRPr="00BD3198">
              <w:rPr>
                <w:rFonts w:ascii="Calibri" w:hAnsi="Calibri" w:cs="Arial"/>
                <w:sz w:val="22"/>
                <w:szCs w:val="22"/>
              </w:rPr>
              <w:t>emprego público</w:t>
            </w:r>
            <w:r w:rsidRPr="00BD3198">
              <w:rPr>
                <w:rFonts w:ascii="Calibri" w:hAnsi="Calibri" w:cs="Arial"/>
                <w:sz w:val="22"/>
                <w:szCs w:val="22"/>
              </w:rPr>
              <w:t>.</w:t>
            </w:r>
          </w:p>
        </w:tc>
        <w:tc>
          <w:tcPr>
            <w:tcW w:w="1559" w:type="dxa"/>
            <w:shd w:val="clear" w:color="auto" w:fill="auto"/>
            <w:vAlign w:val="center"/>
          </w:tcPr>
          <w:p w:rsidR="00C64A4D" w:rsidRPr="00BD3198" w:rsidRDefault="00C64A4D" w:rsidP="00A23097">
            <w:pPr>
              <w:autoSpaceDE w:val="0"/>
              <w:autoSpaceDN w:val="0"/>
              <w:jc w:val="center"/>
              <w:rPr>
                <w:rFonts w:ascii="Calibri" w:hAnsi="Calibri" w:cs="Arial"/>
                <w:sz w:val="22"/>
                <w:szCs w:val="22"/>
              </w:rPr>
            </w:pPr>
            <w:r w:rsidRPr="00BD3198">
              <w:rPr>
                <w:rFonts w:ascii="Calibri" w:hAnsi="Calibri" w:cs="Arial"/>
                <w:sz w:val="22"/>
                <w:szCs w:val="22"/>
              </w:rPr>
              <w:t>30 horas semanais</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Ensino Fundamental Completo</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10</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r w:rsidRPr="00BD3198">
              <w:rPr>
                <w:rFonts w:ascii="Calibri" w:hAnsi="Calibri" w:cs="Arial"/>
                <w:sz w:val="22"/>
                <w:szCs w:val="22"/>
              </w:rPr>
              <w:t>1</w:t>
            </w:r>
          </w:p>
        </w:tc>
      </w:tr>
      <w:tr w:rsidR="00C64A4D" w:rsidRPr="00BD3198" w:rsidTr="007D7B99">
        <w:tc>
          <w:tcPr>
            <w:tcW w:w="1951" w:type="dxa"/>
            <w:shd w:val="clear" w:color="auto" w:fill="auto"/>
            <w:vAlign w:val="center"/>
          </w:tcPr>
          <w:p w:rsidR="00C64A4D" w:rsidRPr="00BD3198" w:rsidRDefault="004940C0" w:rsidP="00E36BFB">
            <w:pPr>
              <w:jc w:val="center"/>
              <w:rPr>
                <w:rFonts w:ascii="Calibri" w:hAnsi="Calibri" w:cs="Arial"/>
                <w:sz w:val="22"/>
                <w:szCs w:val="22"/>
              </w:rPr>
            </w:pPr>
            <w:r w:rsidRPr="00BD3198">
              <w:rPr>
                <w:rFonts w:ascii="Calibri" w:hAnsi="Calibri" w:cs="Arial"/>
                <w:sz w:val="22"/>
                <w:szCs w:val="22"/>
              </w:rPr>
              <w:t>XL</w:t>
            </w:r>
            <w:r w:rsidR="00C64A4D" w:rsidRPr="00BD3198">
              <w:rPr>
                <w:rFonts w:ascii="Calibri" w:hAnsi="Calibri" w:cs="Arial"/>
                <w:sz w:val="22"/>
                <w:szCs w:val="22"/>
              </w:rPr>
              <w:t xml:space="preserve"> – Encanador</w:t>
            </w:r>
          </w:p>
        </w:tc>
        <w:tc>
          <w:tcPr>
            <w:tcW w:w="5387" w:type="dxa"/>
            <w:shd w:val="clear" w:color="auto" w:fill="auto"/>
          </w:tcPr>
          <w:p w:rsidR="00C64A4D" w:rsidRPr="00BD3198" w:rsidRDefault="00C64A4D" w:rsidP="00F001B8">
            <w:pPr>
              <w:autoSpaceDE w:val="0"/>
              <w:autoSpaceDN w:val="0"/>
              <w:jc w:val="both"/>
              <w:rPr>
                <w:rFonts w:ascii="Calibri" w:hAnsi="Calibri" w:cs="Arial"/>
                <w:sz w:val="22"/>
                <w:szCs w:val="22"/>
              </w:rPr>
            </w:pPr>
            <w:r w:rsidRPr="00BD3198">
              <w:rPr>
                <w:rFonts w:ascii="Calibri" w:hAnsi="Calibri" w:cs="Arial"/>
                <w:sz w:val="22"/>
                <w:szCs w:val="22"/>
              </w:rPr>
              <w:t xml:space="preserve">Operacionalizar projetos de instalações de tubulações, definir traçados e dimensionar tubulações, especificar, quantificar e inspecionar materiais, preparar locais para instalações, realizar pré-montagem e instalar tubulações. Realizar testes operacionais de pressão de fluidos e testes de estanqueidade. Proteger instalações e fazer manutenções em equipamentos e acessórios e outras atividades correlatas ao </w:t>
            </w:r>
            <w:r w:rsidR="00FC01A5" w:rsidRPr="00BD3198">
              <w:rPr>
                <w:rFonts w:ascii="Calibri" w:hAnsi="Calibri" w:cs="Arial"/>
                <w:sz w:val="22"/>
                <w:szCs w:val="22"/>
              </w:rPr>
              <w:t>emprego público</w:t>
            </w:r>
            <w:r w:rsidRPr="00BD3198">
              <w:rPr>
                <w:rFonts w:ascii="Calibri" w:hAnsi="Calibri" w:cs="Arial"/>
                <w:sz w:val="22"/>
                <w:szCs w:val="22"/>
              </w:rPr>
              <w:t>.</w:t>
            </w:r>
          </w:p>
        </w:tc>
        <w:tc>
          <w:tcPr>
            <w:tcW w:w="1559" w:type="dxa"/>
            <w:shd w:val="clear" w:color="auto" w:fill="auto"/>
            <w:vAlign w:val="center"/>
          </w:tcPr>
          <w:p w:rsidR="00C64A4D" w:rsidRPr="00BD3198" w:rsidRDefault="00C64A4D" w:rsidP="00A23097">
            <w:pPr>
              <w:autoSpaceDE w:val="0"/>
              <w:autoSpaceDN w:val="0"/>
              <w:jc w:val="center"/>
              <w:rPr>
                <w:rFonts w:ascii="Calibri" w:hAnsi="Calibri" w:cs="Arial"/>
                <w:sz w:val="22"/>
                <w:szCs w:val="22"/>
              </w:rPr>
            </w:pPr>
            <w:r w:rsidRPr="00BD3198">
              <w:rPr>
                <w:rFonts w:ascii="Calibri" w:hAnsi="Calibri" w:cs="Arial"/>
                <w:sz w:val="22"/>
                <w:szCs w:val="22"/>
              </w:rPr>
              <w:t xml:space="preserve">30 horas semanais </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Ensino Fundamental Completo</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10</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r w:rsidRPr="00BD3198">
              <w:rPr>
                <w:rFonts w:ascii="Calibri" w:hAnsi="Calibri" w:cs="Arial"/>
                <w:sz w:val="22"/>
                <w:szCs w:val="22"/>
              </w:rPr>
              <w:t>1</w:t>
            </w:r>
          </w:p>
        </w:tc>
      </w:tr>
      <w:tr w:rsidR="00C64A4D" w:rsidRPr="00BD3198" w:rsidTr="007D7B99">
        <w:tc>
          <w:tcPr>
            <w:tcW w:w="1951" w:type="dxa"/>
            <w:shd w:val="clear" w:color="auto" w:fill="auto"/>
            <w:vAlign w:val="center"/>
          </w:tcPr>
          <w:p w:rsidR="00C64A4D" w:rsidRPr="00BD3198" w:rsidRDefault="00C64A4D" w:rsidP="00E36BFB">
            <w:pPr>
              <w:jc w:val="center"/>
              <w:rPr>
                <w:rFonts w:ascii="Calibri" w:hAnsi="Calibri" w:cs="Arial"/>
                <w:sz w:val="22"/>
                <w:szCs w:val="22"/>
              </w:rPr>
            </w:pPr>
            <w:r w:rsidRPr="00BD3198">
              <w:rPr>
                <w:rFonts w:ascii="Calibri" w:hAnsi="Calibri" w:cs="Arial"/>
                <w:sz w:val="22"/>
                <w:szCs w:val="22"/>
              </w:rPr>
              <w:t>XL</w:t>
            </w:r>
            <w:r w:rsidR="007364B6" w:rsidRPr="00BD3198">
              <w:rPr>
                <w:rFonts w:ascii="Calibri" w:hAnsi="Calibri" w:cs="Arial"/>
                <w:sz w:val="22"/>
                <w:szCs w:val="22"/>
              </w:rPr>
              <w:t>I</w:t>
            </w:r>
            <w:r w:rsidRPr="00BD3198">
              <w:rPr>
                <w:rFonts w:ascii="Calibri" w:hAnsi="Calibri" w:cs="Arial"/>
                <w:sz w:val="22"/>
                <w:szCs w:val="22"/>
              </w:rPr>
              <w:t xml:space="preserve"> – Enfermeiro</w:t>
            </w:r>
          </w:p>
        </w:tc>
        <w:tc>
          <w:tcPr>
            <w:tcW w:w="5387" w:type="dxa"/>
            <w:shd w:val="clear" w:color="auto" w:fill="auto"/>
          </w:tcPr>
          <w:p w:rsidR="00C64A4D" w:rsidRPr="00BD3198" w:rsidRDefault="00C64A4D" w:rsidP="00F001B8">
            <w:pPr>
              <w:autoSpaceDE w:val="0"/>
              <w:autoSpaceDN w:val="0"/>
              <w:jc w:val="both"/>
              <w:rPr>
                <w:rFonts w:ascii="Calibri" w:hAnsi="Calibri" w:cs="Arial"/>
                <w:sz w:val="22"/>
                <w:szCs w:val="22"/>
              </w:rPr>
            </w:pPr>
            <w:r w:rsidRPr="00BD3198">
              <w:rPr>
                <w:rFonts w:ascii="Calibri" w:hAnsi="Calibri" w:cs="Arial"/>
                <w:sz w:val="22"/>
                <w:szCs w:val="22"/>
              </w:rPr>
              <w:t>Executar as atividades de planejamento, supervisão, coordenação, organização, formulação, elaboração e execução de serviços de enfermagem em unidades de saúde e assistenciais, bem como participar da elaboração e execução de programas de saúde pública, fazendo uso de equipamentos e recursos disponíveis para a consecução dessas atividades, podendo ainda responsabilizar-se pela coordenação de equipes e por funções de direção.</w:t>
            </w:r>
          </w:p>
        </w:tc>
        <w:tc>
          <w:tcPr>
            <w:tcW w:w="1559" w:type="dxa"/>
            <w:shd w:val="clear" w:color="auto" w:fill="auto"/>
            <w:vAlign w:val="center"/>
          </w:tcPr>
          <w:p w:rsidR="00C64A4D" w:rsidRPr="00BD3198" w:rsidRDefault="00C64A4D" w:rsidP="007A164A">
            <w:pPr>
              <w:autoSpaceDE w:val="0"/>
              <w:autoSpaceDN w:val="0"/>
              <w:jc w:val="center"/>
              <w:rPr>
                <w:rFonts w:ascii="Calibri" w:hAnsi="Calibri" w:cs="Arial"/>
                <w:sz w:val="22"/>
                <w:szCs w:val="22"/>
              </w:rPr>
            </w:pPr>
            <w:r w:rsidRPr="00BD3198">
              <w:rPr>
                <w:rFonts w:ascii="Calibri" w:hAnsi="Calibri" w:cs="Arial"/>
                <w:sz w:val="22"/>
                <w:szCs w:val="22"/>
              </w:rPr>
              <w:t xml:space="preserve">30 horas semanais </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Ensino Superior Completo</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200</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304BCD" w:rsidP="00F001B8">
            <w:pPr>
              <w:jc w:val="center"/>
              <w:rPr>
                <w:rFonts w:ascii="Calibri" w:hAnsi="Calibri" w:cs="Arial"/>
                <w:sz w:val="22"/>
                <w:szCs w:val="22"/>
              </w:rPr>
            </w:pPr>
            <w:r w:rsidRPr="00BD3198">
              <w:rPr>
                <w:rFonts w:ascii="Calibri" w:hAnsi="Calibri" w:cs="Arial"/>
                <w:sz w:val="22"/>
                <w:szCs w:val="22"/>
              </w:rPr>
              <w:t>81</w:t>
            </w:r>
          </w:p>
        </w:tc>
      </w:tr>
      <w:tr w:rsidR="00C64A4D" w:rsidRPr="00BD3198" w:rsidTr="007D7B99">
        <w:tc>
          <w:tcPr>
            <w:tcW w:w="1951" w:type="dxa"/>
            <w:shd w:val="clear" w:color="auto" w:fill="auto"/>
            <w:vAlign w:val="center"/>
          </w:tcPr>
          <w:p w:rsidR="00C64A4D" w:rsidRPr="00BD3198" w:rsidRDefault="001724CA" w:rsidP="00E36BFB">
            <w:pPr>
              <w:jc w:val="center"/>
              <w:rPr>
                <w:rFonts w:ascii="Calibri" w:hAnsi="Calibri" w:cs="Arial"/>
                <w:sz w:val="22"/>
                <w:szCs w:val="22"/>
              </w:rPr>
            </w:pPr>
            <w:r w:rsidRPr="00BD3198">
              <w:rPr>
                <w:rFonts w:ascii="Calibri" w:hAnsi="Calibri" w:cs="Arial"/>
                <w:sz w:val="22"/>
                <w:szCs w:val="22"/>
              </w:rPr>
              <w:t>XL</w:t>
            </w:r>
            <w:r w:rsidR="007364B6" w:rsidRPr="00BD3198">
              <w:rPr>
                <w:rFonts w:ascii="Calibri" w:hAnsi="Calibri" w:cs="Arial"/>
                <w:sz w:val="22"/>
                <w:szCs w:val="22"/>
              </w:rPr>
              <w:t>II</w:t>
            </w:r>
            <w:r w:rsidRPr="00BD3198">
              <w:rPr>
                <w:rFonts w:ascii="Calibri" w:hAnsi="Calibri" w:cs="Arial"/>
                <w:sz w:val="22"/>
                <w:szCs w:val="22"/>
              </w:rPr>
              <w:t xml:space="preserve"> - </w:t>
            </w:r>
            <w:r w:rsidR="00C64A4D" w:rsidRPr="00BD3198">
              <w:rPr>
                <w:rFonts w:ascii="Calibri" w:hAnsi="Calibri" w:cs="Arial"/>
                <w:sz w:val="22"/>
                <w:szCs w:val="22"/>
              </w:rPr>
              <w:t>Enfermeiro de Estratégia de Saúde da Família</w:t>
            </w:r>
          </w:p>
        </w:tc>
        <w:tc>
          <w:tcPr>
            <w:tcW w:w="5387" w:type="dxa"/>
            <w:shd w:val="clear" w:color="auto" w:fill="auto"/>
          </w:tcPr>
          <w:p w:rsidR="00C64A4D" w:rsidRPr="00BD3198" w:rsidRDefault="00C64A4D" w:rsidP="00DD47AE">
            <w:pPr>
              <w:autoSpaceDE w:val="0"/>
              <w:autoSpaceDN w:val="0"/>
              <w:jc w:val="both"/>
              <w:rPr>
                <w:rFonts w:ascii="Calibri" w:hAnsi="Calibri" w:cs="Arial"/>
                <w:sz w:val="22"/>
                <w:szCs w:val="22"/>
              </w:rPr>
            </w:pPr>
            <w:r w:rsidRPr="00BD3198">
              <w:rPr>
                <w:rFonts w:ascii="Calibri" w:hAnsi="Calibri" w:cs="Arial"/>
                <w:sz w:val="22"/>
                <w:szCs w:val="22"/>
              </w:rPr>
              <w:t>Realizar atenção à saúde aos indivíduos e famílias vinculadas às equipes e, quando indicado ou necessário, no domicílio e/ou nos demais espaços comunitários (escolas, associações entre outras), em todos os ciclos de vida; Realizar consulta de enfermagem, procedimentos, solicitar exames complementares, prescrever medicações conforme protocolos, diretrizes clínicas e terapêuticas, ou outras normativas técnicas estabelecidas pelo gestor federal, estadual, municipal ou do Distrito Federal, observadas as disposições legais da profissão; Realizar e/ou supervisionar acolhimento com escuta qualificada e classificação de risco, de acordo com protocolos estabelecidos; Realizar estratificação de risco e elaborar plano de cuidados para as pessoas que possuem condições crônicas no território, junto aos demais membros da equipe; Realizar atividades em grupo e encaminhar, quando necessário, usuários a outros serviços, conforme fluxo estabelecido pela rede local; Planejar, gerenciar e avaliar as ações desenvolvidas pelos técnicos/auxiliares de enfermagem, ACS e ACE em conjunto com os outros membros da equipe; Gerenciar a unidade, garantir o planejamento em saúde de acordo com as necessidades do território e organizar o processo de trabalho; Supervisionar as ações do técnico/auxiliar de enfermagem e ACS; Implementar e manter atualizados rotinas, protocolos e fluxos relacionados a sua área de competência na UBS; Exercer outras atribuições conforme legislação profissional, e que sejam de responsabilidade na sua área de atuação; Trabalhar de forma integrada com todos os membros da equipe; Participar do processo de territorialização e mapeamento da área de atuação da equipe, identificando grupos, famílias e indivíduos expostos a riscos e vulnerabilidades; Cadastrar e manter atualizado o cadastramento e outros dados de saúde das famílias e dos indivíduos no sistema de informação da Atenção Básica vigente, utilizando as informações sistematicamente para a análise da situação de saúde, considerando as características sociais, econômicas, culturais, demográficas e epidemiológicas do território, priorizando as situações a serem acompanhadas no planejamento local; Realizar o cuidado integral à saúde da população adscrita, prioritariamente no âmbito da Unidade Básica de Saúde, e quando necessário, no domicílio e demais espaços comunitários (escolas, associações, entre outros), com atenção especial às populações que apresentem necessidades específicas (em situação de rua, em medida socioeducativa, privada de liberdade, ribeirinha, fluvial, etc.); Realizar ações de atenção à saúde conforme a necessidade de saúde da população local, bem como aquelas previstas nas prioridades, protocolos, diretrizes clínicas e terapêuticas, assim como, na oferta nacional de ações e serviços essenciais e ampliados da AB; Garantir a atenção à saúde da população adscrita, buscando a integralidade por meio da realização de ações de promoção, proteção e recuperação da saúde, prevenção de doenças e agravos e da garantia de atendimento da demanda espontânea, da realização das ações programáticas, coletivas e de vigilância em saúde, e incorporando diversas racionalidades em saúde, inclusive Práticas Integrativas e Complementares; Participar do acolhimento dos usuários, proporcionando atendimento humanizado, realizando classificação de risco, identificando as necessidades de intervenções de cuidado, responsabilizando-se pela continuidade da atenção e viabilizando o estabelecimento do vínculo; Responsabilizar-se pelo acompanhamento da população adscrita ao longo do tempo no que se refere às múltiplas situações de doenças e agravos, e às necessidades de cuidados preventivos, permitindo a longitudinalidade do cuidado; Praticar cuidado individual, familiar e dirigido a pessoas, famílias e grupos sociais, visando propor intervenções que possam influenciar os processos saúde-doença individual, das coletividades e da própria comunidade; Responsabilizar-se pela população adscrita mantendo a coordenação do cuidado mesmo quando necessita de atenção em outros pontos de atenção do sistema de saúde; Utilizar o Sistema de Informação da Atenção Básica vigente para registro das ações de saúde na AB, visando subsidiar a gestão, planejamento, investigação clínica e epidemiológica, e à avaliação dos serviços de saúde; Contribuir para o processo de regulação do acesso a partir da Atenção Básica, participando da definição de fluxos assistenciais na RAS, bem como da elaboração e implementação de protocolos e diretrizes clínicas e terapêuticas para a ordenação desses fluxos; Realizar a gestão das filas de espera, evitando a prática do encaminhamento desnecessário, com base nos processos de regulação locais (referência e contrarreferência), ampliando-a para um processo de compartilhamento de casos e acompanhamento longitudinal de responsabilidade das equipes que atuam na atenção básica; Prever nos fluxos da RAS entre os pontos de atenção de diferentes configurações tecnológicas a integração por meio de serviços de apoio logístico, técnico e de gestão, para garantir a integralidade do cuidado; Instituir ações para segurança do paciente e propor medidas para reduzir os riscos e diminuir os eventos adversos; Alimentar e garantir a qualidade do registro das atividades nos sistemas de informação da Atenção Básica, conforme normativa vigente; Realizar busca ativa e notificar doenças e agravos de notificação compulsória, bem como outras doenças, agravos, surtos, acidentes, violências, situações sanitárias e ambientais de importância local, considerando essas ocorrências para o planejamento de ações de prevenção, proteção e recuperação em saúde no território; Realizar busca ativa de internações e atendimentos de urgência/emergência por causas sensíveis à Atenção Básica, a fim de estabelecer estratégias que ampliem a resolutividade e a longitudinalidade pelas equipes que atuam na AB; Realizar visitas domiciliares e atendimentos em domicílio às famílias e pessoas em residências, Instituições de Longa Permanência (ILP), abrigos, entre outros tipos de moradia existentes em seu território, de acordo com o planejamento da equipe, necessidades e prioridades estabelecidas; Realizar atenção domiciliar a pessoas com problemas de saúde controlados/compensados com algum grau de dependência para as atividades da vida diária e que não podem se deslocar até a Unidade Básica de Saúde; Realizar trabalhos interdisciplinares e em equipe, integrando áreas técnicas, profissionais de diferentes formações e até mesmo outros níveis de atenção, buscando incorporar práticas de vigilância, clínica ampliada e matriciamento ao processo de trabalho cotidiano para essa integração (realização de consulta compartilhada reservada aos profissionais de nível superior, construção de Projeto Terapêutico Singular, trabalho com grupos, entre outras estratégias, em consonância com as necessidades e demandas da população); Participar de reuniões de equipes a fim de acompanhar e discutir em conjunto o planejamento e avaliação sistemática das ações da equipe, a partir da utilização dos dados disponíveis, visando a readequação constante do processo de trabalho; Articular e participar das atividades de educação permanente e educação continuada; Realizar ações de educação em saúde à população adstrita, conforme planejamento da equipe e utilizando abordagens adequadas às necessidades deste público; Participar do gerenciamento dos insumos necessários para o adequado funcionamento da UBS; Promover a mobilização e a participação da comunidade, estimulando conselhos/colegiados, constituídos de gestores locais, profissionais de saúde e usuários, viabilizando o controle social na gestão da Unidade Básica de Saúde; Identificar parceiros e recursos na comunidade que possam potencializar ações intersetoriais; Acompanhar e registrar no Sistema de Informação da Atenção Básica e no mapa de acompanhamento do Programa Bolsa Família (PBF), e/ou outros programas sociais equivalentes, as condicionalidades de saúde das famílias beneficiárias; Realizar outras ações e atividades, de acordo com as prioridades locais, definidas pelo gestor local.</w:t>
            </w:r>
            <w:r w:rsidR="008E090B" w:rsidRPr="00BD3198">
              <w:rPr>
                <w:rFonts w:ascii="Calibri" w:hAnsi="Calibri" w:cs="Arial"/>
                <w:sz w:val="22"/>
                <w:szCs w:val="22"/>
              </w:rPr>
              <w:t xml:space="preserve"> Fará jus à gratificação de Enfermeiro ESF prevista no Anexo IV desta lei.</w:t>
            </w:r>
          </w:p>
        </w:tc>
        <w:tc>
          <w:tcPr>
            <w:tcW w:w="1559" w:type="dxa"/>
            <w:shd w:val="clear" w:color="auto" w:fill="auto"/>
            <w:vAlign w:val="center"/>
          </w:tcPr>
          <w:p w:rsidR="00C64A4D" w:rsidRPr="00BD3198" w:rsidRDefault="007D7B99" w:rsidP="00E81D15">
            <w:pPr>
              <w:autoSpaceDE w:val="0"/>
              <w:autoSpaceDN w:val="0"/>
              <w:jc w:val="center"/>
              <w:rPr>
                <w:rFonts w:ascii="Calibri" w:hAnsi="Calibri" w:cs="Arial"/>
                <w:sz w:val="22"/>
                <w:szCs w:val="22"/>
              </w:rPr>
            </w:pPr>
            <w:r w:rsidRPr="00BD3198">
              <w:rPr>
                <w:rFonts w:ascii="Calibri" w:hAnsi="Calibri" w:cs="Arial"/>
                <w:sz w:val="22"/>
                <w:szCs w:val="22"/>
              </w:rPr>
              <w:t>40 horas semanais, em conformidade com a</w:t>
            </w:r>
            <w:r w:rsidRPr="00BD3198">
              <w:t xml:space="preserve"> </w:t>
            </w:r>
            <w:r w:rsidRPr="00BD3198">
              <w:rPr>
                <w:rFonts w:ascii="Calibri" w:hAnsi="Calibri" w:cs="Arial"/>
                <w:sz w:val="22"/>
                <w:szCs w:val="22"/>
              </w:rPr>
              <w:t>Portaria nº 2.436, de 21 de setembro de 2017, do Ministério da Saúde c.c. Lei Federal nº 11.350, de 5 de outubro de 2006, com alterações determinadas pela Lei Federal nº 13.595, de 5 janeiro de 2018</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Ensino Superior Completo e Especialização em Estratégia de Saúde da Família</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40</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304BCD" w:rsidP="008E090B">
            <w:pPr>
              <w:jc w:val="center"/>
              <w:rPr>
                <w:rFonts w:ascii="Calibri" w:hAnsi="Calibri" w:cs="Arial"/>
                <w:sz w:val="22"/>
                <w:szCs w:val="22"/>
              </w:rPr>
            </w:pPr>
            <w:r w:rsidRPr="00BD3198">
              <w:rPr>
                <w:rFonts w:ascii="Calibri" w:hAnsi="Calibri" w:cs="Arial"/>
                <w:sz w:val="22"/>
                <w:szCs w:val="22"/>
              </w:rPr>
              <w:t>91</w:t>
            </w:r>
          </w:p>
        </w:tc>
      </w:tr>
      <w:tr w:rsidR="00C64A4D" w:rsidRPr="00BD3198" w:rsidTr="007D7B99">
        <w:tc>
          <w:tcPr>
            <w:tcW w:w="1951" w:type="dxa"/>
            <w:shd w:val="clear" w:color="auto" w:fill="auto"/>
            <w:vAlign w:val="center"/>
          </w:tcPr>
          <w:p w:rsidR="00C64A4D" w:rsidRPr="00BD3198" w:rsidRDefault="00C64A4D" w:rsidP="00E36BFB">
            <w:pPr>
              <w:jc w:val="center"/>
              <w:rPr>
                <w:rFonts w:ascii="Calibri" w:hAnsi="Calibri" w:cs="Arial"/>
                <w:sz w:val="22"/>
                <w:szCs w:val="22"/>
              </w:rPr>
            </w:pPr>
            <w:r w:rsidRPr="00BD3198">
              <w:rPr>
                <w:rFonts w:ascii="Calibri" w:hAnsi="Calibri" w:cs="Arial"/>
                <w:sz w:val="22"/>
                <w:szCs w:val="22"/>
              </w:rPr>
              <w:t>XL</w:t>
            </w:r>
            <w:r w:rsidR="007364B6" w:rsidRPr="00BD3198">
              <w:rPr>
                <w:rFonts w:ascii="Calibri" w:hAnsi="Calibri" w:cs="Arial"/>
                <w:sz w:val="22"/>
                <w:szCs w:val="22"/>
              </w:rPr>
              <w:t>I</w:t>
            </w:r>
            <w:r w:rsidR="00E36BFB" w:rsidRPr="00BD3198">
              <w:rPr>
                <w:rFonts w:ascii="Calibri" w:hAnsi="Calibri" w:cs="Arial"/>
                <w:sz w:val="22"/>
                <w:szCs w:val="22"/>
              </w:rPr>
              <w:t>II</w:t>
            </w:r>
            <w:r w:rsidRPr="00BD3198">
              <w:rPr>
                <w:rFonts w:ascii="Calibri" w:hAnsi="Calibri" w:cs="Arial"/>
                <w:sz w:val="22"/>
                <w:szCs w:val="22"/>
              </w:rPr>
              <w:t xml:space="preserve"> – Enfermeiro do Trabalho</w:t>
            </w:r>
          </w:p>
        </w:tc>
        <w:tc>
          <w:tcPr>
            <w:tcW w:w="5387" w:type="dxa"/>
            <w:shd w:val="clear" w:color="auto" w:fill="auto"/>
          </w:tcPr>
          <w:p w:rsidR="00C64A4D" w:rsidRPr="00BD3198" w:rsidRDefault="00C64A4D" w:rsidP="00F001B8">
            <w:pPr>
              <w:autoSpaceDE w:val="0"/>
              <w:autoSpaceDN w:val="0"/>
              <w:jc w:val="both"/>
              <w:rPr>
                <w:rFonts w:ascii="Calibri" w:hAnsi="Calibri" w:cs="Arial"/>
                <w:sz w:val="22"/>
                <w:szCs w:val="22"/>
              </w:rPr>
            </w:pPr>
            <w:r w:rsidRPr="00BD3198">
              <w:rPr>
                <w:rFonts w:ascii="Calibri" w:hAnsi="Calibri" w:cs="Arial"/>
                <w:sz w:val="22"/>
                <w:szCs w:val="22"/>
              </w:rPr>
              <w:t>Executar as atividades de planejamento, supervisão, coordenação, organização, formulação, elaboração e execução de serviços de enfermagem do trabalho; participar da elaboração e execução de normas, procedimentos e programas relativos à  higiene, segurança e medicina do trabalho, visando promover a prevenção, recuperação e reabilitação da saúde do trabalhador, fazendo uso de equipamentos e recursos disponíveis para a consecução dessas atividades, podendo ainda responsabilizar-se pela coordenação de equipes e por funções de direção.</w:t>
            </w:r>
          </w:p>
        </w:tc>
        <w:tc>
          <w:tcPr>
            <w:tcW w:w="1559"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30 horas semanais</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Ensino Superior Completo</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06</w:t>
            </w:r>
          </w:p>
          <w:p w:rsidR="00C64A4D" w:rsidRPr="00BD3198" w:rsidRDefault="00C64A4D" w:rsidP="00F001B8">
            <w:pPr>
              <w:jc w:val="center"/>
              <w:rPr>
                <w:rFonts w:ascii="Calibri" w:hAnsi="Calibri" w:cs="Arial"/>
                <w:sz w:val="22"/>
                <w:szCs w:val="22"/>
              </w:rPr>
            </w:pP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304BCD" w:rsidP="00F001B8">
            <w:pPr>
              <w:jc w:val="center"/>
              <w:rPr>
                <w:rFonts w:ascii="Calibri" w:hAnsi="Calibri" w:cs="Arial"/>
                <w:sz w:val="22"/>
                <w:szCs w:val="22"/>
              </w:rPr>
            </w:pPr>
            <w:r w:rsidRPr="00BD3198">
              <w:rPr>
                <w:rFonts w:ascii="Calibri" w:hAnsi="Calibri" w:cs="Arial"/>
                <w:sz w:val="22"/>
                <w:szCs w:val="22"/>
              </w:rPr>
              <w:t>81</w:t>
            </w:r>
          </w:p>
        </w:tc>
      </w:tr>
      <w:tr w:rsidR="00C64A4D" w:rsidRPr="00BD3198" w:rsidTr="007D7B99">
        <w:tc>
          <w:tcPr>
            <w:tcW w:w="1951" w:type="dxa"/>
            <w:shd w:val="clear" w:color="auto" w:fill="auto"/>
            <w:vAlign w:val="center"/>
          </w:tcPr>
          <w:p w:rsidR="00C64A4D" w:rsidRPr="00BD3198" w:rsidRDefault="00C64A4D" w:rsidP="007364B6">
            <w:pPr>
              <w:jc w:val="center"/>
              <w:rPr>
                <w:rFonts w:ascii="Calibri" w:hAnsi="Calibri" w:cs="Arial"/>
                <w:sz w:val="22"/>
                <w:szCs w:val="22"/>
              </w:rPr>
            </w:pPr>
            <w:r w:rsidRPr="00BD3198">
              <w:rPr>
                <w:rFonts w:ascii="Calibri" w:hAnsi="Calibri" w:cs="Arial"/>
                <w:sz w:val="22"/>
                <w:szCs w:val="22"/>
              </w:rPr>
              <w:t>XL</w:t>
            </w:r>
            <w:r w:rsidR="00E36BFB" w:rsidRPr="00BD3198">
              <w:rPr>
                <w:rFonts w:ascii="Calibri" w:hAnsi="Calibri" w:cs="Arial"/>
                <w:sz w:val="22"/>
                <w:szCs w:val="22"/>
              </w:rPr>
              <w:t>I</w:t>
            </w:r>
            <w:r w:rsidR="004940C0" w:rsidRPr="00BD3198">
              <w:rPr>
                <w:rFonts w:ascii="Calibri" w:hAnsi="Calibri" w:cs="Arial"/>
                <w:sz w:val="22"/>
                <w:szCs w:val="22"/>
              </w:rPr>
              <w:t>V</w:t>
            </w:r>
            <w:r w:rsidRPr="00BD3198">
              <w:rPr>
                <w:rFonts w:ascii="Calibri" w:hAnsi="Calibri" w:cs="Arial"/>
                <w:sz w:val="22"/>
                <w:szCs w:val="22"/>
              </w:rPr>
              <w:t xml:space="preserve"> – Engenheiro Agrimensor</w:t>
            </w:r>
          </w:p>
        </w:tc>
        <w:tc>
          <w:tcPr>
            <w:tcW w:w="5387" w:type="dxa"/>
            <w:shd w:val="clear" w:color="auto" w:fill="auto"/>
          </w:tcPr>
          <w:p w:rsidR="00C64A4D" w:rsidRPr="00BD3198" w:rsidRDefault="00C64A4D" w:rsidP="00F001B8">
            <w:pPr>
              <w:autoSpaceDE w:val="0"/>
              <w:autoSpaceDN w:val="0"/>
              <w:jc w:val="both"/>
              <w:rPr>
                <w:rFonts w:ascii="Calibri" w:hAnsi="Calibri" w:cs="Arial"/>
                <w:sz w:val="22"/>
                <w:szCs w:val="22"/>
              </w:rPr>
            </w:pPr>
            <w:r w:rsidRPr="00BD3198">
              <w:rPr>
                <w:rFonts w:ascii="Calibri" w:hAnsi="Calibri" w:cs="Arial"/>
                <w:sz w:val="22"/>
                <w:szCs w:val="22"/>
              </w:rPr>
              <w:t>Realizar atividades em topografia, geodésia e batimetria, levantando e calculando pontos topográficos e geodésicos. Elaborar documentos cartográficos, estabelecendo semiologia e articulação de cartas, efetuar levantamentos por meio de imagens terrestres, aéreas e orbitais. Gerenciar projetos e obras de agrimensura e cartografia. Assessorar na implantação de sistemas de informações geográficas, implementar projetos geométricos e pesquisar novas tecnologias, podendo ainda responsabilizar-se pela coordenação de equipes e por funções de direção</w:t>
            </w:r>
          </w:p>
        </w:tc>
        <w:tc>
          <w:tcPr>
            <w:tcW w:w="1559" w:type="dxa"/>
            <w:shd w:val="clear" w:color="auto" w:fill="auto"/>
            <w:vAlign w:val="center"/>
          </w:tcPr>
          <w:p w:rsidR="00C64A4D" w:rsidRPr="00BD3198" w:rsidRDefault="00642256" w:rsidP="00FF214B">
            <w:pPr>
              <w:autoSpaceDE w:val="0"/>
              <w:autoSpaceDN w:val="0"/>
              <w:jc w:val="both"/>
              <w:rPr>
                <w:rFonts w:ascii="Calibri" w:hAnsi="Calibri" w:cs="Arial"/>
                <w:sz w:val="22"/>
                <w:szCs w:val="22"/>
              </w:rPr>
            </w:pPr>
            <w:r w:rsidRPr="00BD3198">
              <w:rPr>
                <w:rFonts w:ascii="Calibri" w:hAnsi="Calibri" w:cs="Arial"/>
                <w:spacing w:val="-6"/>
                <w:sz w:val="22"/>
                <w:szCs w:val="22"/>
              </w:rPr>
              <w:t>6 horas diárias</w:t>
            </w:r>
            <w:r w:rsidR="00C64A4D" w:rsidRPr="00BD3198">
              <w:rPr>
                <w:rFonts w:ascii="Calibri" w:hAnsi="Calibri" w:cs="Arial"/>
                <w:spacing w:val="-6"/>
                <w:sz w:val="22"/>
                <w:szCs w:val="22"/>
              </w:rPr>
              <w:t>, em conformidade com a alínea “a” do art. 3º, da Lei Federal nº 4.950-A, de 22 de abril de 1966.</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 xml:space="preserve">Ensino Superior Completo em Engenharia de Agrimensura </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03</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613F5C" w:rsidP="00613F5C">
            <w:pPr>
              <w:jc w:val="center"/>
              <w:rPr>
                <w:rFonts w:ascii="Calibri" w:hAnsi="Calibri" w:cs="Arial"/>
                <w:sz w:val="22"/>
                <w:szCs w:val="22"/>
              </w:rPr>
            </w:pPr>
            <w:r w:rsidRPr="00BD3198">
              <w:rPr>
                <w:rFonts w:ascii="Calibri" w:hAnsi="Calibri" w:cs="Arial"/>
                <w:sz w:val="22"/>
                <w:szCs w:val="22"/>
              </w:rPr>
              <w:t>140</w:t>
            </w:r>
          </w:p>
        </w:tc>
      </w:tr>
      <w:tr w:rsidR="00C64A4D" w:rsidRPr="00BD3198" w:rsidTr="007D7B99">
        <w:tc>
          <w:tcPr>
            <w:tcW w:w="1951" w:type="dxa"/>
            <w:shd w:val="clear" w:color="auto" w:fill="auto"/>
            <w:vAlign w:val="center"/>
          </w:tcPr>
          <w:p w:rsidR="00C64A4D" w:rsidRPr="00BD3198" w:rsidRDefault="001B3607" w:rsidP="007364B6">
            <w:pPr>
              <w:jc w:val="center"/>
              <w:rPr>
                <w:rFonts w:ascii="Calibri" w:hAnsi="Calibri" w:cs="Arial"/>
                <w:sz w:val="22"/>
                <w:szCs w:val="22"/>
              </w:rPr>
            </w:pPr>
            <w:r w:rsidRPr="00BD3198">
              <w:rPr>
                <w:rFonts w:ascii="Calibri" w:hAnsi="Calibri" w:cs="Arial"/>
                <w:sz w:val="22"/>
                <w:szCs w:val="22"/>
              </w:rPr>
              <w:t>XLV</w:t>
            </w:r>
            <w:r w:rsidR="00C64A4D" w:rsidRPr="00BD3198">
              <w:rPr>
                <w:rFonts w:ascii="Calibri" w:hAnsi="Calibri" w:cs="Arial"/>
                <w:sz w:val="22"/>
                <w:szCs w:val="22"/>
              </w:rPr>
              <w:t xml:space="preserve"> – Engenheiro Agrônomo</w:t>
            </w:r>
          </w:p>
        </w:tc>
        <w:tc>
          <w:tcPr>
            <w:tcW w:w="5387" w:type="dxa"/>
            <w:shd w:val="clear" w:color="auto" w:fill="auto"/>
          </w:tcPr>
          <w:p w:rsidR="00C64A4D" w:rsidRPr="00BD3198" w:rsidRDefault="00C64A4D" w:rsidP="00F001B8">
            <w:pPr>
              <w:autoSpaceDE w:val="0"/>
              <w:autoSpaceDN w:val="0"/>
              <w:jc w:val="both"/>
              <w:rPr>
                <w:rFonts w:ascii="Calibri" w:hAnsi="Calibri" w:cs="Arial"/>
                <w:sz w:val="22"/>
                <w:szCs w:val="22"/>
              </w:rPr>
            </w:pPr>
            <w:r w:rsidRPr="00BD3198">
              <w:rPr>
                <w:rFonts w:ascii="Calibri" w:hAnsi="Calibri" w:cs="Arial"/>
                <w:sz w:val="22"/>
                <w:szCs w:val="22"/>
              </w:rPr>
              <w:t>Planejar, coordenar e executar atividades agrossilvipecuárias e do uso de recursos naturais renováveis e ambientais. Fiscalizar essas atividades, promover a extensão rural, orientando produtores nos vários aspectos das atividades agrossilvipecuárias e elaborar documentação técnica e científica, podendo ainda responsabilizar-se pela coordenação de equipes e por funções de direção</w:t>
            </w:r>
          </w:p>
        </w:tc>
        <w:tc>
          <w:tcPr>
            <w:tcW w:w="1559" w:type="dxa"/>
            <w:shd w:val="clear" w:color="auto" w:fill="auto"/>
            <w:vAlign w:val="center"/>
          </w:tcPr>
          <w:p w:rsidR="00C64A4D" w:rsidRPr="00BD3198" w:rsidRDefault="00642256" w:rsidP="00FF214B">
            <w:pPr>
              <w:autoSpaceDE w:val="0"/>
              <w:autoSpaceDN w:val="0"/>
              <w:jc w:val="both"/>
              <w:rPr>
                <w:rFonts w:ascii="Calibri" w:hAnsi="Calibri" w:cs="Arial"/>
                <w:sz w:val="22"/>
                <w:szCs w:val="22"/>
              </w:rPr>
            </w:pPr>
            <w:r w:rsidRPr="00BD3198">
              <w:rPr>
                <w:rFonts w:ascii="Calibri" w:hAnsi="Calibri" w:cs="Arial"/>
                <w:spacing w:val="-6"/>
                <w:sz w:val="22"/>
                <w:szCs w:val="22"/>
              </w:rPr>
              <w:t>6 horas diárias</w:t>
            </w:r>
            <w:r w:rsidR="00C64A4D" w:rsidRPr="00BD3198">
              <w:rPr>
                <w:rFonts w:ascii="Calibri" w:hAnsi="Calibri" w:cs="Arial"/>
                <w:spacing w:val="-6"/>
                <w:sz w:val="22"/>
                <w:szCs w:val="22"/>
              </w:rPr>
              <w:t>, em conformidade com a alínea “a” do art. 3º, da Lei Federal nº 4.950-A, de 22 de abril de 1966.</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 xml:space="preserve">Ensino Superior Completo em Engenharia Agronômica </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05</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613F5C">
            <w:pPr>
              <w:jc w:val="center"/>
              <w:rPr>
                <w:rFonts w:ascii="Calibri" w:hAnsi="Calibri" w:cs="Arial"/>
                <w:sz w:val="22"/>
                <w:szCs w:val="22"/>
              </w:rPr>
            </w:pPr>
            <w:r w:rsidRPr="00BD3198">
              <w:rPr>
                <w:rFonts w:ascii="Calibri" w:hAnsi="Calibri" w:cs="Arial"/>
                <w:sz w:val="22"/>
                <w:szCs w:val="22"/>
              </w:rPr>
              <w:t>1</w:t>
            </w:r>
            <w:r w:rsidR="00613F5C" w:rsidRPr="00BD3198">
              <w:rPr>
                <w:rFonts w:ascii="Calibri" w:hAnsi="Calibri" w:cs="Arial"/>
                <w:sz w:val="22"/>
                <w:szCs w:val="22"/>
              </w:rPr>
              <w:t>40</w:t>
            </w:r>
          </w:p>
        </w:tc>
      </w:tr>
      <w:tr w:rsidR="00C64A4D" w:rsidRPr="00BD3198" w:rsidTr="007D7B99">
        <w:tc>
          <w:tcPr>
            <w:tcW w:w="1951" w:type="dxa"/>
            <w:shd w:val="clear" w:color="auto" w:fill="auto"/>
            <w:vAlign w:val="center"/>
          </w:tcPr>
          <w:p w:rsidR="00C64A4D" w:rsidRPr="00BD3198" w:rsidRDefault="007364B6" w:rsidP="00E36BFB">
            <w:pPr>
              <w:jc w:val="center"/>
              <w:rPr>
                <w:rFonts w:ascii="Calibri" w:hAnsi="Calibri" w:cs="Arial"/>
                <w:sz w:val="22"/>
                <w:szCs w:val="22"/>
              </w:rPr>
            </w:pPr>
            <w:r w:rsidRPr="00BD3198">
              <w:rPr>
                <w:rFonts w:ascii="Calibri" w:hAnsi="Calibri" w:cs="Arial"/>
                <w:sz w:val="22"/>
                <w:szCs w:val="22"/>
              </w:rPr>
              <w:t>XLVI</w:t>
            </w:r>
            <w:r w:rsidR="00C64A4D" w:rsidRPr="00BD3198">
              <w:rPr>
                <w:rFonts w:ascii="Calibri" w:hAnsi="Calibri" w:cs="Arial"/>
                <w:sz w:val="22"/>
                <w:szCs w:val="22"/>
              </w:rPr>
              <w:t xml:space="preserve"> – Engenheiro Ambiental</w:t>
            </w:r>
          </w:p>
        </w:tc>
        <w:tc>
          <w:tcPr>
            <w:tcW w:w="5387" w:type="dxa"/>
            <w:shd w:val="clear" w:color="auto" w:fill="auto"/>
          </w:tcPr>
          <w:p w:rsidR="00C64A4D" w:rsidRPr="00BD3198" w:rsidRDefault="00C64A4D" w:rsidP="00F001B8">
            <w:pPr>
              <w:autoSpaceDE w:val="0"/>
              <w:autoSpaceDN w:val="0"/>
              <w:jc w:val="both"/>
              <w:rPr>
                <w:rFonts w:ascii="Calibri" w:hAnsi="Calibri" w:cs="Arial"/>
                <w:sz w:val="22"/>
                <w:szCs w:val="22"/>
              </w:rPr>
            </w:pPr>
            <w:r w:rsidRPr="00BD3198">
              <w:rPr>
                <w:rFonts w:ascii="Calibri" w:hAnsi="Calibri" w:cs="Arial"/>
                <w:sz w:val="22"/>
                <w:szCs w:val="22"/>
              </w:rPr>
              <w:t>Elaborar e implantar projetos ambientais; acompanhar a implementação dos sistemas de Gestão Ambiental (SGA) nas empresas, implementar ações de controle de emissão de poluentes, administrar resíduos e procedimentos de remediação¸ podendo ainda responsabilizar-se pela coordenação de equipes e por funções de direção</w:t>
            </w:r>
          </w:p>
        </w:tc>
        <w:tc>
          <w:tcPr>
            <w:tcW w:w="1559" w:type="dxa"/>
            <w:shd w:val="clear" w:color="auto" w:fill="auto"/>
            <w:vAlign w:val="center"/>
          </w:tcPr>
          <w:p w:rsidR="00C64A4D" w:rsidRPr="00BD3198" w:rsidRDefault="00642256" w:rsidP="00FF214B">
            <w:pPr>
              <w:autoSpaceDE w:val="0"/>
              <w:autoSpaceDN w:val="0"/>
              <w:jc w:val="both"/>
              <w:rPr>
                <w:rFonts w:ascii="Calibri" w:hAnsi="Calibri" w:cs="Arial"/>
                <w:sz w:val="22"/>
                <w:szCs w:val="22"/>
              </w:rPr>
            </w:pPr>
            <w:r w:rsidRPr="00BD3198">
              <w:rPr>
                <w:rFonts w:ascii="Calibri" w:hAnsi="Calibri" w:cs="Arial"/>
                <w:spacing w:val="-6"/>
                <w:sz w:val="22"/>
                <w:szCs w:val="22"/>
              </w:rPr>
              <w:t>6 horas diárias</w:t>
            </w:r>
            <w:r w:rsidR="00C64A4D" w:rsidRPr="00BD3198">
              <w:rPr>
                <w:rFonts w:ascii="Calibri" w:hAnsi="Calibri" w:cs="Arial"/>
                <w:spacing w:val="-6"/>
                <w:sz w:val="22"/>
                <w:szCs w:val="22"/>
              </w:rPr>
              <w:t>, em conformidade com a alínea “a” do art. 3º, da Lei Federal nº 4.950-A, de 22 de abril de 1966.</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 xml:space="preserve">Ensino Superior Completo em Engenharia Ambiental </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02</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613F5C">
            <w:pPr>
              <w:jc w:val="center"/>
              <w:rPr>
                <w:rFonts w:ascii="Calibri" w:hAnsi="Calibri" w:cs="Arial"/>
                <w:sz w:val="22"/>
                <w:szCs w:val="22"/>
              </w:rPr>
            </w:pPr>
            <w:r w:rsidRPr="00BD3198">
              <w:rPr>
                <w:rFonts w:ascii="Calibri" w:hAnsi="Calibri" w:cs="Arial"/>
                <w:sz w:val="22"/>
                <w:szCs w:val="22"/>
              </w:rPr>
              <w:t>1</w:t>
            </w:r>
            <w:r w:rsidR="00613F5C" w:rsidRPr="00BD3198">
              <w:rPr>
                <w:rFonts w:ascii="Calibri" w:hAnsi="Calibri" w:cs="Arial"/>
                <w:sz w:val="22"/>
                <w:szCs w:val="22"/>
              </w:rPr>
              <w:t>40</w:t>
            </w:r>
          </w:p>
        </w:tc>
      </w:tr>
      <w:tr w:rsidR="00C64A4D" w:rsidRPr="00BD3198" w:rsidTr="007D7B99">
        <w:tc>
          <w:tcPr>
            <w:tcW w:w="1951" w:type="dxa"/>
            <w:shd w:val="clear" w:color="auto" w:fill="auto"/>
            <w:vAlign w:val="center"/>
          </w:tcPr>
          <w:p w:rsidR="00C64A4D" w:rsidRPr="00BD3198" w:rsidRDefault="007364B6" w:rsidP="00E36BFB">
            <w:pPr>
              <w:jc w:val="center"/>
              <w:rPr>
                <w:rFonts w:ascii="Calibri" w:hAnsi="Calibri" w:cs="Arial"/>
                <w:sz w:val="22"/>
                <w:szCs w:val="22"/>
              </w:rPr>
            </w:pPr>
            <w:r w:rsidRPr="00BD3198">
              <w:rPr>
                <w:rFonts w:ascii="Calibri" w:hAnsi="Calibri" w:cs="Arial"/>
                <w:sz w:val="22"/>
                <w:szCs w:val="22"/>
              </w:rPr>
              <w:t>X</w:t>
            </w:r>
            <w:r w:rsidR="00C64A4D" w:rsidRPr="00BD3198">
              <w:rPr>
                <w:rFonts w:ascii="Calibri" w:hAnsi="Calibri" w:cs="Arial"/>
                <w:sz w:val="22"/>
                <w:szCs w:val="22"/>
              </w:rPr>
              <w:t>L</w:t>
            </w:r>
            <w:r w:rsidRPr="00BD3198">
              <w:rPr>
                <w:rFonts w:ascii="Calibri" w:hAnsi="Calibri" w:cs="Arial"/>
                <w:sz w:val="22"/>
                <w:szCs w:val="22"/>
              </w:rPr>
              <w:t>VII</w:t>
            </w:r>
            <w:r w:rsidR="00C64A4D" w:rsidRPr="00BD3198">
              <w:rPr>
                <w:rFonts w:ascii="Calibri" w:hAnsi="Calibri" w:cs="Arial"/>
                <w:sz w:val="22"/>
                <w:szCs w:val="22"/>
              </w:rPr>
              <w:t xml:space="preserve"> – Engenheiro Civil</w:t>
            </w:r>
          </w:p>
        </w:tc>
        <w:tc>
          <w:tcPr>
            <w:tcW w:w="5387" w:type="dxa"/>
            <w:shd w:val="clear" w:color="auto" w:fill="auto"/>
          </w:tcPr>
          <w:p w:rsidR="00C64A4D" w:rsidRPr="00BD3198" w:rsidRDefault="00C64A4D" w:rsidP="00F001B8">
            <w:pPr>
              <w:autoSpaceDE w:val="0"/>
              <w:autoSpaceDN w:val="0"/>
              <w:jc w:val="both"/>
              <w:rPr>
                <w:rFonts w:ascii="Calibri" w:hAnsi="Calibri" w:cs="Arial"/>
                <w:sz w:val="22"/>
                <w:szCs w:val="22"/>
              </w:rPr>
            </w:pPr>
            <w:r w:rsidRPr="00BD3198">
              <w:rPr>
                <w:rFonts w:ascii="Calibri" w:hAnsi="Calibri" w:cs="Arial"/>
                <w:sz w:val="22"/>
                <w:szCs w:val="22"/>
              </w:rPr>
              <w:t>Elaborar projetos de engenharia civil, acompanhar obras, controlar a qualidade de empreendimentos. Coordenar a operação e manutenção do empreendimento, podendo ainda responsabilizar-se pela coordenação de equipes e por funções de direção.</w:t>
            </w:r>
          </w:p>
        </w:tc>
        <w:tc>
          <w:tcPr>
            <w:tcW w:w="1559" w:type="dxa"/>
            <w:shd w:val="clear" w:color="auto" w:fill="auto"/>
            <w:vAlign w:val="center"/>
          </w:tcPr>
          <w:p w:rsidR="00C64A4D" w:rsidRPr="00BD3198" w:rsidRDefault="00642256" w:rsidP="00FF214B">
            <w:pPr>
              <w:autoSpaceDE w:val="0"/>
              <w:autoSpaceDN w:val="0"/>
              <w:jc w:val="both"/>
              <w:rPr>
                <w:rFonts w:ascii="Calibri" w:hAnsi="Calibri" w:cs="Arial"/>
                <w:sz w:val="22"/>
                <w:szCs w:val="22"/>
              </w:rPr>
            </w:pPr>
            <w:r w:rsidRPr="00BD3198">
              <w:rPr>
                <w:rFonts w:ascii="Calibri" w:hAnsi="Calibri" w:cs="Arial"/>
                <w:spacing w:val="-6"/>
                <w:sz w:val="22"/>
                <w:szCs w:val="22"/>
              </w:rPr>
              <w:t>6 horas diárias</w:t>
            </w:r>
            <w:r w:rsidR="00C64A4D" w:rsidRPr="00BD3198">
              <w:rPr>
                <w:rFonts w:ascii="Calibri" w:hAnsi="Calibri" w:cs="Arial"/>
                <w:spacing w:val="-6"/>
                <w:sz w:val="22"/>
                <w:szCs w:val="22"/>
              </w:rPr>
              <w:t>, em conformidade com a alínea “a” do art. 3º, da Lei Federal nº 4.950-A, de 22 de abril de 1966.</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 xml:space="preserve">Ensino Superior Completo em Engenharia Civil </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15</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613F5C">
            <w:pPr>
              <w:jc w:val="center"/>
              <w:rPr>
                <w:rFonts w:ascii="Calibri" w:hAnsi="Calibri" w:cs="Arial"/>
                <w:sz w:val="22"/>
                <w:szCs w:val="22"/>
              </w:rPr>
            </w:pPr>
            <w:r w:rsidRPr="00BD3198">
              <w:rPr>
                <w:rFonts w:ascii="Calibri" w:hAnsi="Calibri" w:cs="Arial"/>
                <w:sz w:val="22"/>
                <w:szCs w:val="22"/>
              </w:rPr>
              <w:t>1</w:t>
            </w:r>
            <w:r w:rsidR="00613F5C" w:rsidRPr="00BD3198">
              <w:rPr>
                <w:rFonts w:ascii="Calibri" w:hAnsi="Calibri" w:cs="Arial"/>
                <w:sz w:val="22"/>
                <w:szCs w:val="22"/>
              </w:rPr>
              <w:t>40</w:t>
            </w:r>
          </w:p>
        </w:tc>
      </w:tr>
      <w:tr w:rsidR="00C64A4D" w:rsidRPr="00BD3198" w:rsidTr="007D7B99">
        <w:tc>
          <w:tcPr>
            <w:tcW w:w="1951" w:type="dxa"/>
            <w:shd w:val="clear" w:color="auto" w:fill="auto"/>
            <w:vAlign w:val="center"/>
          </w:tcPr>
          <w:p w:rsidR="00C64A4D" w:rsidRPr="00BD3198" w:rsidRDefault="007364B6" w:rsidP="00E36BFB">
            <w:pPr>
              <w:jc w:val="center"/>
              <w:rPr>
                <w:rFonts w:ascii="Calibri" w:hAnsi="Calibri" w:cs="Arial"/>
                <w:sz w:val="22"/>
                <w:szCs w:val="22"/>
              </w:rPr>
            </w:pPr>
            <w:r w:rsidRPr="00BD3198">
              <w:rPr>
                <w:rFonts w:ascii="Calibri" w:hAnsi="Calibri" w:cs="Arial"/>
                <w:sz w:val="22"/>
                <w:szCs w:val="22"/>
              </w:rPr>
              <w:t>X</w:t>
            </w:r>
            <w:r w:rsidR="001B3607" w:rsidRPr="00BD3198">
              <w:rPr>
                <w:rFonts w:ascii="Calibri" w:hAnsi="Calibri" w:cs="Arial"/>
                <w:sz w:val="22"/>
                <w:szCs w:val="22"/>
              </w:rPr>
              <w:t>L</w:t>
            </w:r>
            <w:r w:rsidR="00E36BFB" w:rsidRPr="00BD3198">
              <w:rPr>
                <w:rFonts w:ascii="Calibri" w:hAnsi="Calibri" w:cs="Arial"/>
                <w:sz w:val="22"/>
                <w:szCs w:val="22"/>
              </w:rPr>
              <w:t>VIII</w:t>
            </w:r>
            <w:r w:rsidR="00C64A4D" w:rsidRPr="00BD3198">
              <w:rPr>
                <w:rFonts w:ascii="Calibri" w:hAnsi="Calibri" w:cs="Arial"/>
                <w:sz w:val="22"/>
                <w:szCs w:val="22"/>
              </w:rPr>
              <w:t xml:space="preserve"> – Engenheiro de Alimentos</w:t>
            </w:r>
          </w:p>
        </w:tc>
        <w:tc>
          <w:tcPr>
            <w:tcW w:w="5387" w:type="dxa"/>
            <w:shd w:val="clear" w:color="auto" w:fill="auto"/>
          </w:tcPr>
          <w:p w:rsidR="00C64A4D" w:rsidRPr="00BD3198" w:rsidRDefault="00C64A4D" w:rsidP="00F001B8">
            <w:pPr>
              <w:autoSpaceDE w:val="0"/>
              <w:autoSpaceDN w:val="0"/>
              <w:jc w:val="both"/>
              <w:rPr>
                <w:rFonts w:ascii="Calibri" w:hAnsi="Calibri" w:cs="Arial"/>
                <w:sz w:val="22"/>
                <w:szCs w:val="22"/>
              </w:rPr>
            </w:pPr>
            <w:r w:rsidRPr="00BD3198">
              <w:rPr>
                <w:rFonts w:ascii="Calibri" w:hAnsi="Calibri" w:cs="Arial"/>
                <w:sz w:val="22"/>
                <w:szCs w:val="22"/>
              </w:rPr>
              <w:t>Desenvolver produtos e processos da área de produção de alimentos, controlando sua qualidade. Acompanhar processos e elaborar projetos de produção de alimentos, podendo ainda responsabilizar-se pela coordenação de equipes e por funções de direção.</w:t>
            </w:r>
          </w:p>
        </w:tc>
        <w:tc>
          <w:tcPr>
            <w:tcW w:w="1559" w:type="dxa"/>
            <w:shd w:val="clear" w:color="auto" w:fill="auto"/>
            <w:vAlign w:val="center"/>
          </w:tcPr>
          <w:p w:rsidR="00C64A4D" w:rsidRPr="00BD3198" w:rsidRDefault="00642256" w:rsidP="00FF214B">
            <w:pPr>
              <w:autoSpaceDE w:val="0"/>
              <w:autoSpaceDN w:val="0"/>
              <w:jc w:val="both"/>
              <w:rPr>
                <w:rFonts w:ascii="Calibri" w:hAnsi="Calibri" w:cs="Arial"/>
                <w:sz w:val="22"/>
                <w:szCs w:val="22"/>
              </w:rPr>
            </w:pPr>
            <w:r w:rsidRPr="00BD3198">
              <w:rPr>
                <w:rFonts w:ascii="Calibri" w:hAnsi="Calibri" w:cs="Arial"/>
                <w:spacing w:val="-6"/>
                <w:sz w:val="22"/>
                <w:szCs w:val="22"/>
              </w:rPr>
              <w:t>6 horas diárias</w:t>
            </w:r>
            <w:r w:rsidR="00C64A4D" w:rsidRPr="00BD3198">
              <w:rPr>
                <w:rFonts w:ascii="Calibri" w:hAnsi="Calibri" w:cs="Arial"/>
                <w:spacing w:val="-6"/>
                <w:sz w:val="22"/>
                <w:szCs w:val="22"/>
              </w:rPr>
              <w:t>, em conformidade com a alínea “a” do art. 3º, da Lei Federal nº 4.950-A, de 22 de abril de 1966.</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 xml:space="preserve">Ensino Superior Completo em Engenharia de Alimentos </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02</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613F5C">
            <w:pPr>
              <w:jc w:val="center"/>
              <w:rPr>
                <w:rFonts w:ascii="Calibri" w:hAnsi="Calibri" w:cs="Arial"/>
                <w:sz w:val="22"/>
                <w:szCs w:val="22"/>
              </w:rPr>
            </w:pPr>
            <w:r w:rsidRPr="00BD3198">
              <w:rPr>
                <w:rFonts w:ascii="Calibri" w:hAnsi="Calibri" w:cs="Arial"/>
                <w:sz w:val="22"/>
                <w:szCs w:val="22"/>
              </w:rPr>
              <w:t>1</w:t>
            </w:r>
            <w:r w:rsidR="00613F5C" w:rsidRPr="00BD3198">
              <w:rPr>
                <w:rFonts w:ascii="Calibri" w:hAnsi="Calibri" w:cs="Arial"/>
                <w:sz w:val="22"/>
                <w:szCs w:val="22"/>
              </w:rPr>
              <w:t>40</w:t>
            </w:r>
          </w:p>
        </w:tc>
      </w:tr>
      <w:tr w:rsidR="00C64A4D" w:rsidRPr="00BD3198" w:rsidTr="007D7B99">
        <w:tc>
          <w:tcPr>
            <w:tcW w:w="1951" w:type="dxa"/>
            <w:shd w:val="clear" w:color="auto" w:fill="auto"/>
            <w:vAlign w:val="center"/>
          </w:tcPr>
          <w:p w:rsidR="00C64A4D" w:rsidRPr="00BD3198" w:rsidRDefault="00E36BFB" w:rsidP="007364B6">
            <w:pPr>
              <w:jc w:val="center"/>
              <w:rPr>
                <w:rFonts w:ascii="Calibri" w:hAnsi="Calibri" w:cs="Arial"/>
                <w:sz w:val="22"/>
                <w:szCs w:val="22"/>
              </w:rPr>
            </w:pPr>
            <w:r w:rsidRPr="00BD3198">
              <w:rPr>
                <w:rFonts w:ascii="Calibri" w:hAnsi="Calibri" w:cs="Arial"/>
                <w:sz w:val="22"/>
                <w:szCs w:val="22"/>
              </w:rPr>
              <w:t>X</w:t>
            </w:r>
            <w:r w:rsidR="002E23D8" w:rsidRPr="00BD3198">
              <w:rPr>
                <w:rFonts w:ascii="Calibri" w:hAnsi="Calibri" w:cs="Arial"/>
                <w:sz w:val="22"/>
                <w:szCs w:val="22"/>
              </w:rPr>
              <w:t>L</w:t>
            </w:r>
            <w:r w:rsidRPr="00BD3198">
              <w:rPr>
                <w:rFonts w:ascii="Calibri" w:hAnsi="Calibri" w:cs="Arial"/>
                <w:sz w:val="22"/>
                <w:szCs w:val="22"/>
              </w:rPr>
              <w:t>IX</w:t>
            </w:r>
            <w:r w:rsidR="00C64A4D" w:rsidRPr="00BD3198">
              <w:rPr>
                <w:rFonts w:ascii="Calibri" w:hAnsi="Calibri" w:cs="Arial"/>
                <w:sz w:val="22"/>
                <w:szCs w:val="22"/>
              </w:rPr>
              <w:t xml:space="preserve"> – Engenheiro de Segurança do Trabalho</w:t>
            </w:r>
          </w:p>
        </w:tc>
        <w:tc>
          <w:tcPr>
            <w:tcW w:w="5387" w:type="dxa"/>
            <w:shd w:val="clear" w:color="auto" w:fill="auto"/>
          </w:tcPr>
          <w:p w:rsidR="00C64A4D" w:rsidRPr="00BD3198" w:rsidRDefault="00C64A4D" w:rsidP="00F001B8">
            <w:pPr>
              <w:autoSpaceDE w:val="0"/>
              <w:autoSpaceDN w:val="0"/>
              <w:jc w:val="both"/>
              <w:rPr>
                <w:rFonts w:ascii="Calibri" w:hAnsi="Calibri" w:cs="Arial"/>
                <w:sz w:val="22"/>
                <w:szCs w:val="22"/>
              </w:rPr>
            </w:pPr>
            <w:r w:rsidRPr="00BD3198">
              <w:rPr>
                <w:rFonts w:ascii="Calibri" w:hAnsi="Calibri" w:cs="Arial"/>
                <w:sz w:val="22"/>
                <w:szCs w:val="22"/>
              </w:rPr>
              <w:t>Executar as atividades de supervisão, coordenação, fiscalização, análise e elaboração de estudos, projetos, programas, normas técnicas, planos e métodos de trabalho, visando garantir a segurança e higiene nos locais de trabalho e prevenir acidentes de trabalho e doenças profissionais; fazendo uso de equipamentos e recursos disponíveis para a consecução dessas atividades, podendo ainda responsabilizar-se pela coordenação de equipes e por funções de direção.</w:t>
            </w:r>
          </w:p>
        </w:tc>
        <w:tc>
          <w:tcPr>
            <w:tcW w:w="1559" w:type="dxa"/>
            <w:shd w:val="clear" w:color="auto" w:fill="auto"/>
            <w:vAlign w:val="center"/>
          </w:tcPr>
          <w:p w:rsidR="00C64A4D" w:rsidRPr="00BD3198" w:rsidRDefault="00642256" w:rsidP="00FF214B">
            <w:pPr>
              <w:autoSpaceDE w:val="0"/>
              <w:autoSpaceDN w:val="0"/>
              <w:jc w:val="both"/>
              <w:rPr>
                <w:rFonts w:ascii="Calibri" w:hAnsi="Calibri" w:cs="Arial"/>
                <w:sz w:val="22"/>
                <w:szCs w:val="22"/>
              </w:rPr>
            </w:pPr>
            <w:r w:rsidRPr="00BD3198">
              <w:rPr>
                <w:rFonts w:ascii="Calibri" w:hAnsi="Calibri" w:cs="Arial"/>
                <w:spacing w:val="-6"/>
                <w:sz w:val="22"/>
                <w:szCs w:val="22"/>
              </w:rPr>
              <w:t>6 horas diárias</w:t>
            </w:r>
            <w:r w:rsidR="00C64A4D" w:rsidRPr="00BD3198">
              <w:rPr>
                <w:rFonts w:ascii="Calibri" w:hAnsi="Calibri" w:cs="Arial"/>
                <w:spacing w:val="-6"/>
                <w:sz w:val="22"/>
                <w:szCs w:val="22"/>
              </w:rPr>
              <w:t>, em conformidade com a alínea “a” do art. 3º, da Lei Federal nº 4.950-A, de 22 de abril de 1966.</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Ensino Superior Completo</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04</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613F5C" w:rsidP="00F001B8">
            <w:pPr>
              <w:jc w:val="center"/>
              <w:rPr>
                <w:rFonts w:ascii="Calibri" w:hAnsi="Calibri" w:cs="Arial"/>
                <w:sz w:val="22"/>
                <w:szCs w:val="22"/>
              </w:rPr>
            </w:pPr>
            <w:r w:rsidRPr="00BD3198">
              <w:rPr>
                <w:rFonts w:ascii="Calibri" w:hAnsi="Calibri" w:cs="Arial"/>
                <w:sz w:val="22"/>
                <w:szCs w:val="22"/>
              </w:rPr>
              <w:t>140</w:t>
            </w:r>
          </w:p>
          <w:p w:rsidR="00C64A4D" w:rsidRPr="00BD3198" w:rsidRDefault="00C64A4D" w:rsidP="00F001B8">
            <w:pPr>
              <w:jc w:val="center"/>
              <w:rPr>
                <w:rFonts w:ascii="Calibri" w:hAnsi="Calibri" w:cs="Arial"/>
                <w:sz w:val="22"/>
                <w:szCs w:val="22"/>
              </w:rPr>
            </w:pPr>
          </w:p>
        </w:tc>
      </w:tr>
      <w:tr w:rsidR="00C64A4D" w:rsidRPr="00BD3198" w:rsidTr="007D7B99">
        <w:tc>
          <w:tcPr>
            <w:tcW w:w="1951" w:type="dxa"/>
            <w:shd w:val="clear" w:color="auto" w:fill="auto"/>
            <w:vAlign w:val="center"/>
          </w:tcPr>
          <w:p w:rsidR="00C64A4D" w:rsidRPr="00BD3198" w:rsidRDefault="004940C0" w:rsidP="00E36BFB">
            <w:pPr>
              <w:jc w:val="center"/>
              <w:rPr>
                <w:rFonts w:ascii="Calibri" w:hAnsi="Calibri" w:cs="Arial"/>
                <w:sz w:val="22"/>
                <w:szCs w:val="22"/>
              </w:rPr>
            </w:pPr>
            <w:r w:rsidRPr="00BD3198">
              <w:rPr>
                <w:rFonts w:ascii="Calibri" w:hAnsi="Calibri" w:cs="Arial"/>
                <w:sz w:val="22"/>
                <w:szCs w:val="22"/>
              </w:rPr>
              <w:t>L</w:t>
            </w:r>
            <w:r w:rsidR="00C64A4D" w:rsidRPr="00BD3198">
              <w:rPr>
                <w:rFonts w:ascii="Calibri" w:hAnsi="Calibri" w:cs="Arial"/>
                <w:sz w:val="22"/>
                <w:szCs w:val="22"/>
              </w:rPr>
              <w:t xml:space="preserve"> – Engenheiro Eletricista</w:t>
            </w:r>
          </w:p>
        </w:tc>
        <w:tc>
          <w:tcPr>
            <w:tcW w:w="5387" w:type="dxa"/>
            <w:shd w:val="clear" w:color="auto" w:fill="auto"/>
          </w:tcPr>
          <w:p w:rsidR="00C64A4D" w:rsidRPr="00BD3198" w:rsidRDefault="00C64A4D" w:rsidP="00F001B8">
            <w:pPr>
              <w:autoSpaceDE w:val="0"/>
              <w:autoSpaceDN w:val="0"/>
              <w:jc w:val="both"/>
              <w:rPr>
                <w:rFonts w:ascii="Calibri" w:hAnsi="Calibri" w:cs="Arial"/>
                <w:sz w:val="22"/>
                <w:szCs w:val="22"/>
              </w:rPr>
            </w:pPr>
            <w:r w:rsidRPr="00BD3198">
              <w:rPr>
                <w:rFonts w:ascii="Calibri" w:hAnsi="Calibri" w:cs="Arial"/>
                <w:sz w:val="22"/>
                <w:szCs w:val="22"/>
              </w:rPr>
              <w:t>Executar serviços elétricos, eletrônicos e de telecomunicações, analisando propostas técnicas, instalando, configurando e inspecionando sistemas e equipamentos, executando testes e ensaios. Projetar, planejar e especificar sistemas e equipamentos elétricos, eletrônicos e de telecomunicações e elaborar sua documentação técnica, coordenar empreendimentos e estudar processos elétricos, eletrônicos e de telecomunicações, podendo ainda responsabilizar-se pela coordenação de equipes e por funções de direção.</w:t>
            </w:r>
          </w:p>
        </w:tc>
        <w:tc>
          <w:tcPr>
            <w:tcW w:w="1559" w:type="dxa"/>
            <w:shd w:val="clear" w:color="auto" w:fill="auto"/>
            <w:vAlign w:val="center"/>
          </w:tcPr>
          <w:p w:rsidR="00C64A4D" w:rsidRPr="00BD3198" w:rsidRDefault="00642256" w:rsidP="00FF214B">
            <w:pPr>
              <w:autoSpaceDE w:val="0"/>
              <w:autoSpaceDN w:val="0"/>
              <w:jc w:val="both"/>
              <w:rPr>
                <w:rFonts w:ascii="Calibri" w:hAnsi="Calibri" w:cs="Arial"/>
                <w:sz w:val="22"/>
                <w:szCs w:val="22"/>
              </w:rPr>
            </w:pPr>
            <w:r w:rsidRPr="00BD3198">
              <w:rPr>
                <w:rFonts w:ascii="Calibri" w:hAnsi="Calibri" w:cs="Arial"/>
                <w:spacing w:val="-6"/>
                <w:sz w:val="22"/>
                <w:szCs w:val="22"/>
              </w:rPr>
              <w:t>6 horas diárias</w:t>
            </w:r>
            <w:r w:rsidR="00C64A4D" w:rsidRPr="00BD3198">
              <w:rPr>
                <w:rFonts w:ascii="Calibri" w:hAnsi="Calibri" w:cs="Arial"/>
                <w:spacing w:val="-6"/>
                <w:sz w:val="22"/>
                <w:szCs w:val="22"/>
              </w:rPr>
              <w:t>, em conformidade com a alínea “a” do art. 3º, da Lei Federal nº 4.950-A, de 22 de abril de 1966.</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 xml:space="preserve">Ensino Superior Completo em Engenharia Elétrica </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02</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613F5C">
            <w:pPr>
              <w:jc w:val="center"/>
              <w:rPr>
                <w:rFonts w:ascii="Calibri" w:hAnsi="Calibri" w:cs="Arial"/>
                <w:sz w:val="22"/>
                <w:szCs w:val="22"/>
              </w:rPr>
            </w:pPr>
            <w:r w:rsidRPr="00BD3198">
              <w:rPr>
                <w:rFonts w:ascii="Calibri" w:hAnsi="Calibri" w:cs="Arial"/>
                <w:sz w:val="22"/>
                <w:szCs w:val="22"/>
              </w:rPr>
              <w:t>1</w:t>
            </w:r>
            <w:r w:rsidR="00613F5C" w:rsidRPr="00BD3198">
              <w:rPr>
                <w:rFonts w:ascii="Calibri" w:hAnsi="Calibri" w:cs="Arial"/>
                <w:sz w:val="22"/>
                <w:szCs w:val="22"/>
              </w:rPr>
              <w:t>40</w:t>
            </w:r>
          </w:p>
        </w:tc>
      </w:tr>
      <w:tr w:rsidR="00C64A4D" w:rsidRPr="00BD3198" w:rsidTr="007D7B99">
        <w:tc>
          <w:tcPr>
            <w:tcW w:w="1951" w:type="dxa"/>
            <w:shd w:val="clear" w:color="auto" w:fill="auto"/>
            <w:vAlign w:val="center"/>
          </w:tcPr>
          <w:p w:rsidR="00C64A4D" w:rsidRPr="00BD3198" w:rsidRDefault="004940C0" w:rsidP="00E36BFB">
            <w:pPr>
              <w:jc w:val="center"/>
              <w:rPr>
                <w:rFonts w:ascii="Calibri" w:hAnsi="Calibri" w:cs="Arial"/>
                <w:spacing w:val="-4"/>
                <w:sz w:val="22"/>
                <w:szCs w:val="22"/>
              </w:rPr>
            </w:pPr>
            <w:r w:rsidRPr="00BD3198">
              <w:rPr>
                <w:rFonts w:ascii="Calibri" w:hAnsi="Calibri" w:cs="Arial"/>
                <w:spacing w:val="-4"/>
                <w:sz w:val="22"/>
                <w:szCs w:val="22"/>
              </w:rPr>
              <w:t>L</w:t>
            </w:r>
            <w:r w:rsidR="007364B6" w:rsidRPr="00BD3198">
              <w:rPr>
                <w:rFonts w:ascii="Calibri" w:hAnsi="Calibri" w:cs="Arial"/>
                <w:spacing w:val="-4"/>
                <w:sz w:val="22"/>
                <w:szCs w:val="22"/>
              </w:rPr>
              <w:t>I</w:t>
            </w:r>
            <w:r w:rsidR="00C64A4D" w:rsidRPr="00BD3198">
              <w:rPr>
                <w:rFonts w:ascii="Calibri" w:hAnsi="Calibri" w:cs="Arial"/>
                <w:spacing w:val="-4"/>
                <w:sz w:val="22"/>
                <w:szCs w:val="22"/>
              </w:rPr>
              <w:t xml:space="preserve"> – Entrevistador Social</w:t>
            </w:r>
          </w:p>
        </w:tc>
        <w:tc>
          <w:tcPr>
            <w:tcW w:w="5387" w:type="dxa"/>
            <w:shd w:val="clear" w:color="auto" w:fill="auto"/>
          </w:tcPr>
          <w:p w:rsidR="00C64A4D" w:rsidRPr="00BD3198" w:rsidRDefault="00C64A4D" w:rsidP="00F001B8">
            <w:pPr>
              <w:autoSpaceDE w:val="0"/>
              <w:autoSpaceDN w:val="0"/>
              <w:jc w:val="both"/>
              <w:rPr>
                <w:rFonts w:ascii="Calibri" w:hAnsi="Calibri" w:cs="Arial"/>
                <w:sz w:val="22"/>
                <w:szCs w:val="22"/>
              </w:rPr>
            </w:pPr>
            <w:r w:rsidRPr="00BD3198">
              <w:rPr>
                <w:rFonts w:ascii="Calibri" w:hAnsi="Calibri" w:cs="Arial"/>
                <w:sz w:val="22"/>
                <w:szCs w:val="22"/>
              </w:rPr>
              <w:t>Aplicar questionários, formulários e roteiros de pesquisa, efetuar entrevistas de opinião pública, aplicar instrumentos para pesquisa, cadastrar informantes, preencher formulários, realizar entrevistas e atividades de campo, verificar a consistência de informações e participar do planejamento de atividade de campo. Consultar, operar e monitorar dados e informações registradas em documentos/formulários físicos / eletrônicos e nos sistemas web/on line de acordo com as normas e fluxos operacionais estabelecidos pelos órgãos federais, estaduais e municipais.</w:t>
            </w:r>
          </w:p>
        </w:tc>
        <w:tc>
          <w:tcPr>
            <w:tcW w:w="1559" w:type="dxa"/>
            <w:shd w:val="clear" w:color="auto" w:fill="auto"/>
            <w:vAlign w:val="center"/>
          </w:tcPr>
          <w:p w:rsidR="00C64A4D" w:rsidRPr="00BD3198" w:rsidRDefault="00C64A4D" w:rsidP="00054564">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Ensino Médio Completo</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40</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r w:rsidRPr="00BD3198">
              <w:rPr>
                <w:rFonts w:ascii="Calibri" w:hAnsi="Calibri" w:cs="Arial"/>
                <w:sz w:val="22"/>
                <w:szCs w:val="22"/>
              </w:rPr>
              <w:t>1</w:t>
            </w:r>
          </w:p>
        </w:tc>
      </w:tr>
      <w:tr w:rsidR="00C64A4D" w:rsidRPr="00BD3198" w:rsidTr="007D7B99">
        <w:tc>
          <w:tcPr>
            <w:tcW w:w="1951" w:type="dxa"/>
            <w:shd w:val="clear" w:color="auto" w:fill="auto"/>
            <w:vAlign w:val="center"/>
          </w:tcPr>
          <w:p w:rsidR="00C64A4D" w:rsidRPr="00BD3198" w:rsidRDefault="00C64A4D" w:rsidP="007364B6">
            <w:pPr>
              <w:jc w:val="center"/>
              <w:rPr>
                <w:rFonts w:ascii="Calibri" w:hAnsi="Calibri" w:cs="Arial"/>
                <w:sz w:val="22"/>
                <w:szCs w:val="22"/>
              </w:rPr>
            </w:pPr>
            <w:r w:rsidRPr="00BD3198">
              <w:rPr>
                <w:rFonts w:ascii="Calibri" w:hAnsi="Calibri" w:cs="Arial"/>
                <w:sz w:val="22"/>
                <w:szCs w:val="22"/>
              </w:rPr>
              <w:t>L</w:t>
            </w:r>
            <w:r w:rsidR="00E36BFB" w:rsidRPr="00BD3198">
              <w:rPr>
                <w:rFonts w:ascii="Calibri" w:hAnsi="Calibri" w:cs="Arial"/>
                <w:sz w:val="22"/>
                <w:szCs w:val="22"/>
              </w:rPr>
              <w:t>II</w:t>
            </w:r>
            <w:r w:rsidRPr="00BD3198">
              <w:rPr>
                <w:rFonts w:ascii="Calibri" w:hAnsi="Calibri" w:cs="Arial"/>
                <w:sz w:val="22"/>
                <w:szCs w:val="22"/>
              </w:rPr>
              <w:t xml:space="preserve"> – Estatístico</w:t>
            </w:r>
          </w:p>
        </w:tc>
        <w:tc>
          <w:tcPr>
            <w:tcW w:w="5387" w:type="dxa"/>
            <w:shd w:val="clear" w:color="auto" w:fill="auto"/>
            <w:vAlign w:val="center"/>
          </w:tcPr>
          <w:p w:rsidR="00C64A4D" w:rsidRPr="00BD3198" w:rsidRDefault="00C64A4D" w:rsidP="00F001B8">
            <w:pPr>
              <w:jc w:val="both"/>
              <w:rPr>
                <w:rFonts w:ascii="Calibri" w:eastAsia="Calibri" w:hAnsi="Calibri" w:cs="Arial"/>
                <w:sz w:val="22"/>
                <w:szCs w:val="22"/>
                <w:lang w:eastAsia="en-US"/>
              </w:rPr>
            </w:pPr>
            <w:r w:rsidRPr="00BD3198">
              <w:rPr>
                <w:rFonts w:ascii="Calibri" w:eastAsia="Calibri" w:hAnsi="Calibri" w:cs="Arial"/>
                <w:sz w:val="22"/>
                <w:szCs w:val="22"/>
                <w:lang w:eastAsia="en-US"/>
              </w:rPr>
              <w:t>Desenhar amostras; analisar e processar dados; construir instrumentos de coleta de dados; criar banco de dados; desenvolver sistemas de codificação de dados; planejar pesquisa; comunicar-se oralmente e por escrito.</w:t>
            </w:r>
          </w:p>
        </w:tc>
        <w:tc>
          <w:tcPr>
            <w:tcW w:w="1559"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Ensino Superior Completo em Estatística</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10</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304BCD" w:rsidP="00F001B8">
            <w:pPr>
              <w:jc w:val="center"/>
              <w:rPr>
                <w:rFonts w:ascii="Calibri" w:hAnsi="Calibri" w:cs="Arial"/>
                <w:sz w:val="22"/>
                <w:szCs w:val="22"/>
              </w:rPr>
            </w:pPr>
            <w:r w:rsidRPr="00BD3198">
              <w:rPr>
                <w:rFonts w:ascii="Calibri" w:hAnsi="Calibri" w:cs="Arial"/>
                <w:sz w:val="22"/>
                <w:szCs w:val="22"/>
              </w:rPr>
              <w:t>81</w:t>
            </w:r>
          </w:p>
        </w:tc>
      </w:tr>
      <w:tr w:rsidR="00C64A4D" w:rsidRPr="00BD3198" w:rsidTr="007D7B99">
        <w:tc>
          <w:tcPr>
            <w:tcW w:w="1951" w:type="dxa"/>
            <w:shd w:val="clear" w:color="auto" w:fill="auto"/>
            <w:vAlign w:val="center"/>
          </w:tcPr>
          <w:p w:rsidR="00C64A4D" w:rsidRPr="00BD3198" w:rsidRDefault="00C64A4D" w:rsidP="00047D7D">
            <w:pPr>
              <w:jc w:val="center"/>
              <w:rPr>
                <w:rFonts w:ascii="Calibri" w:hAnsi="Calibri" w:cs="Arial"/>
                <w:sz w:val="22"/>
                <w:szCs w:val="22"/>
              </w:rPr>
            </w:pPr>
            <w:r w:rsidRPr="00BD3198">
              <w:rPr>
                <w:rFonts w:ascii="Calibri" w:hAnsi="Calibri" w:cs="Arial"/>
                <w:sz w:val="22"/>
                <w:szCs w:val="22"/>
              </w:rPr>
              <w:t>L</w:t>
            </w:r>
            <w:r w:rsidR="007364B6" w:rsidRPr="00BD3198">
              <w:rPr>
                <w:rFonts w:ascii="Calibri" w:hAnsi="Calibri" w:cs="Arial"/>
                <w:sz w:val="22"/>
                <w:szCs w:val="22"/>
              </w:rPr>
              <w:t>I</w:t>
            </w:r>
            <w:r w:rsidR="00E36BFB" w:rsidRPr="00BD3198">
              <w:rPr>
                <w:rFonts w:ascii="Calibri" w:hAnsi="Calibri" w:cs="Arial"/>
                <w:sz w:val="22"/>
                <w:szCs w:val="22"/>
              </w:rPr>
              <w:t>II</w:t>
            </w:r>
            <w:r w:rsidRPr="00BD3198">
              <w:rPr>
                <w:rFonts w:ascii="Calibri" w:hAnsi="Calibri" w:cs="Arial"/>
                <w:sz w:val="22"/>
                <w:szCs w:val="22"/>
              </w:rPr>
              <w:t xml:space="preserve"> – Farmacêutico</w:t>
            </w:r>
          </w:p>
        </w:tc>
        <w:tc>
          <w:tcPr>
            <w:tcW w:w="5387" w:type="dxa"/>
            <w:shd w:val="clear" w:color="auto" w:fill="auto"/>
          </w:tcPr>
          <w:p w:rsidR="00C64A4D" w:rsidRPr="00BD3198" w:rsidRDefault="00C64A4D" w:rsidP="00F001B8">
            <w:pPr>
              <w:jc w:val="both"/>
              <w:rPr>
                <w:rFonts w:ascii="Calibri" w:hAnsi="Calibri" w:cs="Arial"/>
                <w:sz w:val="22"/>
                <w:szCs w:val="22"/>
              </w:rPr>
            </w:pPr>
            <w:r w:rsidRPr="00BD3198">
              <w:rPr>
                <w:rFonts w:ascii="Calibri" w:hAnsi="Calibri" w:cs="Arial"/>
                <w:sz w:val="22"/>
                <w:szCs w:val="22"/>
              </w:rPr>
              <w:t>Executar as atividades de supervisão, coordenação, análise e execução de exames e emissão de laudos técnicos pertinentes às análises clínicas  e fiscalização no âmbito da vigilância sanitária, assim como tarefas relacionadas com controle, avaliação, fornecimento e dispensação de medicamentos e outros insumos para atender a receitas médicas, odontológicas e veterinárias e unidades de saúde; logística de compras e abastecimento de medicamentos e outros insumos junto ao setor de compras e licitações; manipular e/ou fracionar medicamentos e outros insumos; atuar em equipes multidisciplinares em todos os níveis de atenção, inclusive realizando visitas domiciliares; planejar, realizar e promover atividades de capacitação e atenção farmacêutica, na área de Assistência Farmacêutica; acompanhar, avaliar, elaborar pareceres para processos judiciais e realizar controle de insumos oriundos de ordens judiciais; zelar pelos equipamentos e pelos bens patrimoniais, assim como pela ordem e limpeza do setor; fazer uso de equipamentos e recursos disponíveis para a consecução dessas atividades, podendo ainda responsabilizar-se pela coordenação de equipes e por funções de direção.</w:t>
            </w:r>
          </w:p>
        </w:tc>
        <w:tc>
          <w:tcPr>
            <w:tcW w:w="1559" w:type="dxa"/>
            <w:shd w:val="clear" w:color="auto" w:fill="auto"/>
            <w:vAlign w:val="center"/>
          </w:tcPr>
          <w:p w:rsidR="00C64A4D" w:rsidRPr="00BD3198" w:rsidRDefault="00C64A4D" w:rsidP="00A8077B">
            <w:pPr>
              <w:autoSpaceDE w:val="0"/>
              <w:autoSpaceDN w:val="0"/>
              <w:jc w:val="center"/>
              <w:rPr>
                <w:rFonts w:ascii="Calibri" w:hAnsi="Calibri" w:cs="Arial"/>
                <w:sz w:val="22"/>
                <w:szCs w:val="22"/>
              </w:rPr>
            </w:pPr>
            <w:r w:rsidRPr="00BD3198">
              <w:rPr>
                <w:rFonts w:ascii="Calibri" w:hAnsi="Calibri" w:cs="Arial"/>
                <w:sz w:val="22"/>
                <w:szCs w:val="22"/>
              </w:rPr>
              <w:t>30 horas semanais</w:t>
            </w:r>
            <w:r w:rsidRPr="00BD3198">
              <w:rPr>
                <w:rFonts w:ascii="Calibri" w:hAnsi="Calibri" w:cs="Arial"/>
                <w:color w:val="FF0000"/>
                <w:sz w:val="22"/>
                <w:szCs w:val="22"/>
              </w:rPr>
              <w:t xml:space="preserve"> </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Ensino Superior Completo</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70</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0B77D9" w:rsidP="000B77D9">
            <w:pPr>
              <w:jc w:val="center"/>
              <w:rPr>
                <w:rFonts w:ascii="Calibri" w:hAnsi="Calibri" w:cs="Arial"/>
                <w:sz w:val="22"/>
                <w:szCs w:val="22"/>
              </w:rPr>
            </w:pPr>
            <w:r w:rsidRPr="00BD3198">
              <w:rPr>
                <w:rFonts w:ascii="Calibri" w:hAnsi="Calibri" w:cs="Arial"/>
                <w:sz w:val="22"/>
                <w:szCs w:val="22"/>
              </w:rPr>
              <w:t>81</w:t>
            </w:r>
          </w:p>
        </w:tc>
      </w:tr>
      <w:tr w:rsidR="00C64A4D" w:rsidRPr="00BD3198" w:rsidTr="007D7B99">
        <w:trPr>
          <w:trHeight w:val="1552"/>
        </w:trPr>
        <w:tc>
          <w:tcPr>
            <w:tcW w:w="1951" w:type="dxa"/>
            <w:shd w:val="clear" w:color="auto" w:fill="auto"/>
            <w:vAlign w:val="center"/>
          </w:tcPr>
          <w:p w:rsidR="00C64A4D" w:rsidRPr="00BD3198" w:rsidRDefault="00C64A4D" w:rsidP="00883614">
            <w:pPr>
              <w:jc w:val="center"/>
              <w:rPr>
                <w:rFonts w:ascii="Calibri" w:hAnsi="Calibri" w:cs="Arial"/>
                <w:sz w:val="22"/>
                <w:szCs w:val="22"/>
              </w:rPr>
            </w:pPr>
            <w:r w:rsidRPr="00BD3198">
              <w:rPr>
                <w:rFonts w:ascii="Calibri" w:hAnsi="Calibri" w:cs="Arial"/>
                <w:sz w:val="22"/>
                <w:szCs w:val="22"/>
              </w:rPr>
              <w:t>L</w:t>
            </w:r>
            <w:r w:rsidR="00883614" w:rsidRPr="00BD3198">
              <w:rPr>
                <w:rFonts w:ascii="Calibri" w:hAnsi="Calibri" w:cs="Arial"/>
                <w:sz w:val="22"/>
                <w:szCs w:val="22"/>
              </w:rPr>
              <w:t>I</w:t>
            </w:r>
            <w:r w:rsidR="004940C0" w:rsidRPr="00BD3198">
              <w:rPr>
                <w:rFonts w:ascii="Calibri" w:hAnsi="Calibri" w:cs="Arial"/>
                <w:sz w:val="22"/>
                <w:szCs w:val="22"/>
              </w:rPr>
              <w:t>V</w:t>
            </w:r>
            <w:r w:rsidRPr="00BD3198">
              <w:rPr>
                <w:rFonts w:ascii="Calibri" w:hAnsi="Calibri" w:cs="Arial"/>
                <w:sz w:val="22"/>
                <w:szCs w:val="22"/>
              </w:rPr>
              <w:t xml:space="preserve"> – Fiscal do Procon</w:t>
            </w:r>
          </w:p>
        </w:tc>
        <w:tc>
          <w:tcPr>
            <w:tcW w:w="5387" w:type="dxa"/>
            <w:shd w:val="clear" w:color="auto" w:fill="auto"/>
          </w:tcPr>
          <w:p w:rsidR="00C64A4D" w:rsidRPr="00BD3198" w:rsidRDefault="00C64A4D" w:rsidP="00F001B8">
            <w:pPr>
              <w:shd w:val="clear" w:color="auto" w:fill="FFFFFF"/>
              <w:spacing w:after="200"/>
              <w:jc w:val="both"/>
              <w:rPr>
                <w:rFonts w:ascii="Calibri" w:hAnsi="Calibri" w:cs="Arial"/>
                <w:sz w:val="22"/>
                <w:szCs w:val="22"/>
              </w:rPr>
            </w:pPr>
            <w:r w:rsidRPr="00BD3198">
              <w:rPr>
                <w:rFonts w:ascii="Calibri" w:hAnsi="Calibri" w:cs="Arial"/>
                <w:sz w:val="22"/>
                <w:szCs w:val="22"/>
              </w:rPr>
              <w:t>Atender, prestar informações e orientar os consumidores nas relações de consumo, registrando o atendimento - Distribuir material educativo ou de orientação, relativo à defesa do consumidor - Apoiar os trabalhos de educação, informação e orientação do consumidor, fornecedor e demais interessados da sociedade ou de entidades públicas e privadas - Proceder ao levantamento de dados necessários à instrução de expedientes e procedimentos administrativos - Manifestar-se nos processos administrativos e expedientes sob sua responsabilidade, sugerindo meios para a sua resolução - Realizar coleta e tabulação de dados e informações para subsidiar estudos, pesquisas técnicas, expedientes e processos administrativos - Exercer as atribuições de fiscalização relativas ao mercado de consumo - Acompanhar e organizar as notícias, bem como legislação e normas de interesse do Procon Araraquara - Registrar e controlar a tramitação interna de documentos e expedientes relacionados às atividades fiscalizatórias - Participar de cursos, palestras, congressos e outros eventos, visando o intercâmbio de experiências de proteção e defesa do consumidor - Executar outras tarefas correlatas, conforme necessidade ou a critério da chefia - Elaborar ofícios e outros documentos referentes às questões envolvendo a defesa do consumidor - Solicitar informações ou adoção de providências aos setores internos da Fundação, conforme determinado pela chefia imediata - Propor à chefia imediata encaminhamento de reclamações ou denúncias aos órgãos ou autoridades competentes para adoção de medidas cabíveis - Elaborar trabalhos inerentes à comunicação e publicações de interesse do Procon Araraquara.</w:t>
            </w:r>
          </w:p>
        </w:tc>
        <w:tc>
          <w:tcPr>
            <w:tcW w:w="1559"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Ensino Superior Completo</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05</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304BCD" w:rsidP="00F001B8">
            <w:pPr>
              <w:jc w:val="center"/>
              <w:rPr>
                <w:rFonts w:ascii="Calibri" w:hAnsi="Calibri" w:cs="Arial"/>
                <w:sz w:val="22"/>
                <w:szCs w:val="22"/>
              </w:rPr>
            </w:pPr>
            <w:r w:rsidRPr="00BD3198">
              <w:rPr>
                <w:rFonts w:ascii="Calibri" w:hAnsi="Calibri" w:cs="Arial"/>
                <w:sz w:val="22"/>
                <w:szCs w:val="22"/>
              </w:rPr>
              <w:t>81</w:t>
            </w:r>
          </w:p>
        </w:tc>
      </w:tr>
      <w:tr w:rsidR="00C64A4D" w:rsidRPr="00BD3198" w:rsidTr="007D7B99">
        <w:tc>
          <w:tcPr>
            <w:tcW w:w="1951" w:type="dxa"/>
            <w:shd w:val="clear" w:color="auto" w:fill="auto"/>
            <w:vAlign w:val="center"/>
          </w:tcPr>
          <w:p w:rsidR="00C64A4D" w:rsidRPr="00BD3198" w:rsidRDefault="001B3607" w:rsidP="00883614">
            <w:pPr>
              <w:jc w:val="center"/>
              <w:rPr>
                <w:rFonts w:ascii="Calibri" w:hAnsi="Calibri" w:cs="Arial"/>
                <w:spacing w:val="-4"/>
                <w:sz w:val="22"/>
                <w:szCs w:val="22"/>
              </w:rPr>
            </w:pPr>
            <w:r w:rsidRPr="00BD3198">
              <w:rPr>
                <w:rFonts w:ascii="Calibri" w:hAnsi="Calibri" w:cs="Arial"/>
                <w:spacing w:val="-4"/>
                <w:sz w:val="22"/>
                <w:szCs w:val="22"/>
              </w:rPr>
              <w:t>LV</w:t>
            </w:r>
            <w:r w:rsidR="00C64A4D" w:rsidRPr="00BD3198">
              <w:rPr>
                <w:rFonts w:ascii="Calibri" w:hAnsi="Calibri" w:cs="Arial"/>
                <w:spacing w:val="-4"/>
                <w:sz w:val="22"/>
                <w:szCs w:val="22"/>
              </w:rPr>
              <w:t xml:space="preserve"> – Fisioterapeuta</w:t>
            </w:r>
          </w:p>
        </w:tc>
        <w:tc>
          <w:tcPr>
            <w:tcW w:w="5387" w:type="dxa"/>
            <w:shd w:val="clear" w:color="auto" w:fill="auto"/>
          </w:tcPr>
          <w:p w:rsidR="00C64A4D" w:rsidRPr="00BD3198" w:rsidRDefault="00C64A4D" w:rsidP="00F001B8">
            <w:pPr>
              <w:autoSpaceDE w:val="0"/>
              <w:autoSpaceDN w:val="0"/>
              <w:jc w:val="both"/>
              <w:rPr>
                <w:rFonts w:ascii="Calibri" w:hAnsi="Calibri" w:cs="Arial"/>
                <w:sz w:val="22"/>
                <w:szCs w:val="22"/>
              </w:rPr>
            </w:pPr>
            <w:r w:rsidRPr="00BD3198">
              <w:rPr>
                <w:rFonts w:ascii="Calibri" w:hAnsi="Calibri" w:cs="Arial"/>
                <w:sz w:val="22"/>
                <w:szCs w:val="22"/>
              </w:rPr>
              <w:t>Executar as atividades de supervisão, coordenação, orientação e aplicação de tratamento para a recuperação de doentes e acidentados, empregando técnicas especiais de reeducação muscular para sua reabilitação funcional; orientar familiares e professores nos cuidados e adaptação de pessoas portadoras de deficiência, fazendo uso de equipamentos e recursos disponíveis para a consecução dessas atividades, podendo ainda responsabilizar-se pela coordenação de equipes e por funções de direção.</w:t>
            </w:r>
          </w:p>
        </w:tc>
        <w:tc>
          <w:tcPr>
            <w:tcW w:w="1559" w:type="dxa"/>
            <w:shd w:val="clear" w:color="auto" w:fill="auto"/>
            <w:vAlign w:val="center"/>
          </w:tcPr>
          <w:p w:rsidR="00C64A4D" w:rsidRPr="00BD3198" w:rsidRDefault="00C64A4D" w:rsidP="00C64A4D">
            <w:pPr>
              <w:autoSpaceDE w:val="0"/>
              <w:autoSpaceDN w:val="0"/>
              <w:jc w:val="center"/>
              <w:rPr>
                <w:rFonts w:ascii="Calibri" w:hAnsi="Calibri" w:cs="Arial"/>
                <w:sz w:val="22"/>
                <w:szCs w:val="22"/>
              </w:rPr>
            </w:pPr>
            <w:r w:rsidRPr="00BD3198">
              <w:rPr>
                <w:rFonts w:ascii="Calibri" w:hAnsi="Calibri" w:cs="Arial"/>
                <w:sz w:val="22"/>
                <w:szCs w:val="22"/>
              </w:rPr>
              <w:t xml:space="preserve">30 horas semanais, </w:t>
            </w:r>
            <w:r w:rsidRPr="00BD3198">
              <w:rPr>
                <w:rFonts w:ascii="Calibri" w:hAnsi="Calibri" w:cs="Arial"/>
                <w:spacing w:val="-6"/>
                <w:sz w:val="22"/>
                <w:szCs w:val="22"/>
              </w:rPr>
              <w:t>em conformidade com a Lei Federal nº 8.856, de 1º de março 1994.</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Ensino Superior Completo</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30</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304BCD" w:rsidP="00F001B8">
            <w:pPr>
              <w:jc w:val="center"/>
              <w:rPr>
                <w:rFonts w:ascii="Calibri" w:hAnsi="Calibri" w:cs="Arial"/>
                <w:sz w:val="22"/>
                <w:szCs w:val="22"/>
              </w:rPr>
            </w:pPr>
            <w:r w:rsidRPr="00BD3198">
              <w:rPr>
                <w:rFonts w:ascii="Calibri" w:hAnsi="Calibri" w:cs="Arial"/>
                <w:sz w:val="22"/>
                <w:szCs w:val="22"/>
              </w:rPr>
              <w:t>81</w:t>
            </w:r>
          </w:p>
        </w:tc>
      </w:tr>
      <w:tr w:rsidR="00C64A4D" w:rsidRPr="00BD3198" w:rsidTr="007D7B99">
        <w:tc>
          <w:tcPr>
            <w:tcW w:w="1951" w:type="dxa"/>
            <w:shd w:val="clear" w:color="auto" w:fill="auto"/>
            <w:vAlign w:val="center"/>
          </w:tcPr>
          <w:p w:rsidR="00C64A4D" w:rsidRPr="00BD3198" w:rsidRDefault="00047D7D" w:rsidP="00883614">
            <w:pPr>
              <w:jc w:val="center"/>
              <w:rPr>
                <w:rFonts w:ascii="Calibri" w:hAnsi="Calibri" w:cs="Arial"/>
                <w:spacing w:val="-6"/>
                <w:sz w:val="22"/>
                <w:szCs w:val="22"/>
              </w:rPr>
            </w:pPr>
            <w:r w:rsidRPr="00BD3198">
              <w:rPr>
                <w:rFonts w:ascii="Calibri" w:hAnsi="Calibri" w:cs="Arial"/>
                <w:spacing w:val="-6"/>
                <w:sz w:val="22"/>
                <w:szCs w:val="22"/>
              </w:rPr>
              <w:t>L</w:t>
            </w:r>
            <w:r w:rsidR="00883614" w:rsidRPr="00BD3198">
              <w:rPr>
                <w:rFonts w:ascii="Calibri" w:hAnsi="Calibri" w:cs="Arial"/>
                <w:spacing w:val="-6"/>
                <w:sz w:val="22"/>
                <w:szCs w:val="22"/>
              </w:rPr>
              <w:t>V</w:t>
            </w:r>
            <w:r w:rsidRPr="00BD3198">
              <w:rPr>
                <w:rFonts w:ascii="Calibri" w:hAnsi="Calibri" w:cs="Arial"/>
                <w:spacing w:val="-6"/>
                <w:sz w:val="22"/>
                <w:szCs w:val="22"/>
              </w:rPr>
              <w:t>I</w:t>
            </w:r>
            <w:r w:rsidR="00C64A4D" w:rsidRPr="00BD3198">
              <w:rPr>
                <w:rFonts w:ascii="Calibri" w:hAnsi="Calibri" w:cs="Arial"/>
                <w:spacing w:val="-6"/>
                <w:sz w:val="22"/>
                <w:szCs w:val="22"/>
              </w:rPr>
              <w:t xml:space="preserve"> – Fonoaudiólogo</w:t>
            </w:r>
          </w:p>
        </w:tc>
        <w:tc>
          <w:tcPr>
            <w:tcW w:w="5387" w:type="dxa"/>
            <w:shd w:val="clear" w:color="auto" w:fill="auto"/>
          </w:tcPr>
          <w:p w:rsidR="00C64A4D" w:rsidRPr="00BD3198" w:rsidRDefault="00C64A4D" w:rsidP="00F001B8">
            <w:pPr>
              <w:spacing w:line="227" w:lineRule="atLeast"/>
              <w:ind w:hanging="6"/>
              <w:jc w:val="both"/>
              <w:rPr>
                <w:rFonts w:ascii="Calibri" w:hAnsi="Calibri" w:cs="Arial"/>
                <w:sz w:val="22"/>
                <w:szCs w:val="22"/>
              </w:rPr>
            </w:pPr>
            <w:r w:rsidRPr="00BD3198">
              <w:rPr>
                <w:rFonts w:ascii="Calibri" w:hAnsi="Calibri" w:cs="Arial"/>
                <w:sz w:val="22"/>
                <w:szCs w:val="22"/>
              </w:rPr>
              <w:t>Executar atividades visando identificar problemas ou deficiências ligadas à comunicação oral, coordenando, orientando e aplicando técnicas adequadas para o aperfeiçoamento e/ou a reabilitação da fala, fazendo uso de equipamentos e recursos disponíveis para a consecução dessas atividades, podendo ainda responsabilizar-se pela coordenação de equipes e por funções de direção.</w:t>
            </w:r>
          </w:p>
        </w:tc>
        <w:tc>
          <w:tcPr>
            <w:tcW w:w="1559" w:type="dxa"/>
            <w:shd w:val="clear" w:color="auto" w:fill="auto"/>
            <w:vAlign w:val="center"/>
          </w:tcPr>
          <w:p w:rsidR="00C64A4D" w:rsidRPr="00BD3198" w:rsidRDefault="00C64A4D" w:rsidP="00611709">
            <w:pPr>
              <w:autoSpaceDE w:val="0"/>
              <w:autoSpaceDN w:val="0"/>
              <w:jc w:val="center"/>
              <w:rPr>
                <w:rFonts w:ascii="Calibri" w:hAnsi="Calibri" w:cs="Arial"/>
                <w:sz w:val="22"/>
                <w:szCs w:val="22"/>
              </w:rPr>
            </w:pPr>
            <w:r w:rsidRPr="00BD3198">
              <w:rPr>
                <w:rFonts w:ascii="Calibri" w:hAnsi="Calibri" w:cs="Arial"/>
                <w:sz w:val="22"/>
                <w:szCs w:val="22"/>
              </w:rPr>
              <w:t>30 horas semanais</w:t>
            </w:r>
            <w:r w:rsidRPr="00BD3198">
              <w:rPr>
                <w:rFonts w:ascii="Calibri" w:hAnsi="Calibri" w:cs="Arial"/>
                <w:color w:val="FF0000"/>
                <w:sz w:val="22"/>
                <w:szCs w:val="22"/>
              </w:rPr>
              <w:t xml:space="preserve"> </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Ensino Superior Completo</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30</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0B77D9" w:rsidP="00F001B8">
            <w:pPr>
              <w:jc w:val="center"/>
              <w:rPr>
                <w:rFonts w:ascii="Calibri" w:hAnsi="Calibri" w:cs="Arial"/>
                <w:sz w:val="22"/>
                <w:szCs w:val="22"/>
              </w:rPr>
            </w:pPr>
            <w:r w:rsidRPr="00BD3198">
              <w:rPr>
                <w:rFonts w:ascii="Calibri" w:hAnsi="Calibri" w:cs="Arial"/>
                <w:sz w:val="22"/>
                <w:szCs w:val="22"/>
              </w:rPr>
              <w:t>81</w:t>
            </w:r>
          </w:p>
          <w:p w:rsidR="00C64A4D" w:rsidRPr="00BD3198" w:rsidRDefault="00C64A4D" w:rsidP="00F001B8">
            <w:pPr>
              <w:jc w:val="center"/>
              <w:rPr>
                <w:rFonts w:ascii="Calibri" w:hAnsi="Calibri" w:cs="Arial"/>
                <w:sz w:val="22"/>
                <w:szCs w:val="22"/>
              </w:rPr>
            </w:pPr>
          </w:p>
        </w:tc>
      </w:tr>
      <w:tr w:rsidR="00C64A4D" w:rsidRPr="00BD3198" w:rsidTr="007D7B99">
        <w:tc>
          <w:tcPr>
            <w:tcW w:w="1951" w:type="dxa"/>
            <w:shd w:val="clear" w:color="auto" w:fill="auto"/>
            <w:vAlign w:val="center"/>
          </w:tcPr>
          <w:p w:rsidR="00C64A4D" w:rsidRPr="00BD3198" w:rsidRDefault="00883614" w:rsidP="004940C0">
            <w:pPr>
              <w:jc w:val="center"/>
              <w:rPr>
                <w:rFonts w:ascii="Calibri" w:hAnsi="Calibri" w:cs="Arial"/>
                <w:sz w:val="22"/>
                <w:szCs w:val="22"/>
              </w:rPr>
            </w:pPr>
            <w:r w:rsidRPr="00BD3198">
              <w:rPr>
                <w:rFonts w:ascii="Calibri" w:hAnsi="Calibri" w:cs="Arial"/>
                <w:sz w:val="22"/>
                <w:szCs w:val="22"/>
              </w:rPr>
              <w:t>LVII</w:t>
            </w:r>
            <w:r w:rsidR="00C64A4D" w:rsidRPr="00BD3198">
              <w:rPr>
                <w:rFonts w:ascii="Calibri" w:hAnsi="Calibri" w:cs="Arial"/>
                <w:sz w:val="22"/>
                <w:szCs w:val="22"/>
              </w:rPr>
              <w:t xml:space="preserve"> – Gerontólogo</w:t>
            </w:r>
          </w:p>
        </w:tc>
        <w:tc>
          <w:tcPr>
            <w:tcW w:w="5387" w:type="dxa"/>
            <w:shd w:val="clear" w:color="auto" w:fill="auto"/>
          </w:tcPr>
          <w:p w:rsidR="00C64A4D" w:rsidRPr="00BD3198" w:rsidRDefault="00C64A4D" w:rsidP="00F001B8">
            <w:pPr>
              <w:autoSpaceDE w:val="0"/>
              <w:autoSpaceDN w:val="0"/>
              <w:jc w:val="both"/>
              <w:rPr>
                <w:rFonts w:ascii="Calibri" w:hAnsi="Calibri" w:cs="Arial"/>
                <w:sz w:val="22"/>
                <w:szCs w:val="22"/>
              </w:rPr>
            </w:pPr>
            <w:r w:rsidRPr="00BD3198">
              <w:rPr>
                <w:rFonts w:ascii="Calibri" w:hAnsi="Calibri" w:cs="Arial"/>
                <w:sz w:val="22"/>
                <w:szCs w:val="22"/>
              </w:rPr>
              <w:t>Planejar, coordenar e avaliar ações em diversas áreas, voltadas ao envelhecimento. Definir estratégias para unidades e/ou programas de saúde; realizar atendimento biopsicossocial; administrar recursos financeiros e humanos e coordenar interfaces com entidades sociais e profissionais. Acolher, efetuar escuta qualificada, acompanhar, informar e realizar encaminhamentos às famílias. Realizar atendimentos particularizados, em grupos e visitas domiciliares às famílias. Desenvolver atividades coletivas e comunitárias no território. Realizar busca ativa no território e desenvolver projetos que visam prevenir aumento de incidência de situações de risco. Acompanhar as famílias conforme orientação técnica dos serviços. Alimentar o sistema de informação, registro das ações desenvolvidas e planejamento do trabalho de forma coletiva. Articular ações que potencializem as boas experiências no território de abrangência. Realizar encaminhamentos, com acompanhamento, para a rede socioassistencial e outras políticas públicas. Participar das reuniões preparatórias ao planejamento municipal. Participar de reuniões sistemáticas, para planejamento das ações semanais a serem desenvolvidas, definição de fluxos, instituição de rotina de atendimento e acolhimento dos usuários. Organizar encaminhamentos, fluxos de informações com outros setores, procedimentos, estratégias de resposta às demandas e de fortalecimento das potencialidades do território.</w:t>
            </w:r>
          </w:p>
        </w:tc>
        <w:tc>
          <w:tcPr>
            <w:tcW w:w="1559" w:type="dxa"/>
            <w:shd w:val="clear" w:color="auto" w:fill="auto"/>
            <w:vAlign w:val="center"/>
          </w:tcPr>
          <w:p w:rsidR="00C64A4D" w:rsidRPr="00BD3198" w:rsidRDefault="00C64A4D" w:rsidP="00054564">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Ensino Superior Completo</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05</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304BCD" w:rsidP="00F001B8">
            <w:pPr>
              <w:jc w:val="center"/>
              <w:rPr>
                <w:rFonts w:ascii="Calibri" w:hAnsi="Calibri" w:cs="Arial"/>
                <w:sz w:val="22"/>
                <w:szCs w:val="22"/>
              </w:rPr>
            </w:pPr>
            <w:r w:rsidRPr="00BD3198">
              <w:rPr>
                <w:rFonts w:ascii="Calibri" w:hAnsi="Calibri" w:cs="Arial"/>
                <w:sz w:val="22"/>
                <w:szCs w:val="22"/>
              </w:rPr>
              <w:t>81</w:t>
            </w:r>
          </w:p>
        </w:tc>
      </w:tr>
      <w:tr w:rsidR="00C64A4D" w:rsidRPr="00BD3198" w:rsidTr="007D7B99">
        <w:tc>
          <w:tcPr>
            <w:tcW w:w="1951" w:type="dxa"/>
            <w:shd w:val="clear" w:color="auto" w:fill="auto"/>
            <w:vAlign w:val="center"/>
          </w:tcPr>
          <w:p w:rsidR="00C64A4D" w:rsidRPr="00BD3198" w:rsidRDefault="00C64A4D" w:rsidP="002E23D8">
            <w:pPr>
              <w:jc w:val="center"/>
              <w:rPr>
                <w:rFonts w:ascii="Calibri" w:hAnsi="Calibri" w:cs="Arial"/>
                <w:sz w:val="22"/>
                <w:szCs w:val="22"/>
              </w:rPr>
            </w:pPr>
            <w:r w:rsidRPr="00BD3198">
              <w:rPr>
                <w:rFonts w:ascii="Calibri" w:hAnsi="Calibri" w:cs="Arial"/>
                <w:sz w:val="22"/>
                <w:szCs w:val="22"/>
              </w:rPr>
              <w:t>L</w:t>
            </w:r>
            <w:r w:rsidR="00883614" w:rsidRPr="00BD3198">
              <w:rPr>
                <w:rFonts w:ascii="Calibri" w:hAnsi="Calibri" w:cs="Arial"/>
                <w:sz w:val="22"/>
                <w:szCs w:val="22"/>
              </w:rPr>
              <w:t>VII</w:t>
            </w:r>
            <w:r w:rsidR="00047D7D" w:rsidRPr="00BD3198">
              <w:rPr>
                <w:rFonts w:ascii="Calibri" w:hAnsi="Calibri" w:cs="Arial"/>
                <w:sz w:val="22"/>
                <w:szCs w:val="22"/>
              </w:rPr>
              <w:t>I</w:t>
            </w:r>
            <w:r w:rsidRPr="00BD3198">
              <w:rPr>
                <w:rFonts w:ascii="Calibri" w:hAnsi="Calibri" w:cs="Arial"/>
                <w:sz w:val="22"/>
                <w:szCs w:val="22"/>
              </w:rPr>
              <w:t xml:space="preserve"> – Gestor Público - modalidade "Administrador Público"</w:t>
            </w:r>
          </w:p>
        </w:tc>
        <w:tc>
          <w:tcPr>
            <w:tcW w:w="5387" w:type="dxa"/>
            <w:shd w:val="clear" w:color="auto" w:fill="auto"/>
          </w:tcPr>
          <w:p w:rsidR="00C64A4D" w:rsidRPr="00BD3198" w:rsidRDefault="00C64A4D" w:rsidP="00F001B8">
            <w:pPr>
              <w:autoSpaceDE w:val="0"/>
              <w:autoSpaceDN w:val="0"/>
              <w:jc w:val="both"/>
              <w:rPr>
                <w:rFonts w:ascii="Calibri" w:hAnsi="Calibri" w:cs="Arial"/>
                <w:sz w:val="22"/>
                <w:szCs w:val="22"/>
              </w:rPr>
            </w:pPr>
            <w:r w:rsidRPr="00BD3198">
              <w:rPr>
                <w:rFonts w:ascii="Calibri" w:hAnsi="Calibri" w:cs="Arial"/>
                <w:sz w:val="22"/>
                <w:szCs w:val="22"/>
              </w:rPr>
              <w:t>Executar a gestão dos processos da Administração Pública Municipal, internos ou externos, participando de todo o ciclo administrativo, desde o planejamento, a organização, a direção e o controle/avaliação dos resultados, bem como prestar apoio técnico em projetos e atividades desenvolvidos em quaisquer unidades organizacionais, com o objetivo de aperfeiçoar a qualidade do processo gerencial da Prefeitura Municipal, podendo, ainda, responsabilizar-se pela coordenação de equipes e por funções de direção.</w:t>
            </w:r>
          </w:p>
        </w:tc>
        <w:tc>
          <w:tcPr>
            <w:tcW w:w="1559"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Ensino Superior Completo em Administração Pública</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10</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DB0FBC" w:rsidP="00F001B8">
            <w:pPr>
              <w:jc w:val="center"/>
              <w:rPr>
                <w:rFonts w:ascii="Calibri" w:hAnsi="Calibri" w:cs="Arial"/>
                <w:sz w:val="22"/>
                <w:szCs w:val="22"/>
              </w:rPr>
            </w:pPr>
            <w:r w:rsidRPr="00BD3198">
              <w:rPr>
                <w:rFonts w:ascii="Calibri" w:hAnsi="Calibri" w:cs="Arial"/>
                <w:sz w:val="22"/>
                <w:szCs w:val="22"/>
              </w:rPr>
              <w:t>127</w:t>
            </w:r>
          </w:p>
        </w:tc>
      </w:tr>
      <w:tr w:rsidR="00C64A4D" w:rsidRPr="00BD3198" w:rsidTr="007D7B99">
        <w:tc>
          <w:tcPr>
            <w:tcW w:w="1951" w:type="dxa"/>
            <w:shd w:val="clear" w:color="auto" w:fill="auto"/>
            <w:vAlign w:val="center"/>
          </w:tcPr>
          <w:p w:rsidR="00C64A4D" w:rsidRPr="00BD3198" w:rsidRDefault="00C64A4D" w:rsidP="00883614">
            <w:pPr>
              <w:jc w:val="center"/>
              <w:rPr>
                <w:rFonts w:ascii="Calibri" w:hAnsi="Calibri" w:cs="Arial"/>
                <w:sz w:val="22"/>
                <w:szCs w:val="22"/>
              </w:rPr>
            </w:pPr>
            <w:r w:rsidRPr="00BD3198">
              <w:rPr>
                <w:rFonts w:ascii="Calibri" w:hAnsi="Calibri" w:cs="Arial"/>
                <w:sz w:val="22"/>
                <w:szCs w:val="22"/>
              </w:rPr>
              <w:t>L</w:t>
            </w:r>
            <w:r w:rsidR="00883614" w:rsidRPr="00BD3198">
              <w:rPr>
                <w:rFonts w:ascii="Calibri" w:hAnsi="Calibri" w:cs="Arial"/>
                <w:sz w:val="22"/>
                <w:szCs w:val="22"/>
              </w:rPr>
              <w:t>I</w:t>
            </w:r>
            <w:r w:rsidR="005C2FEA" w:rsidRPr="00BD3198">
              <w:rPr>
                <w:rFonts w:ascii="Calibri" w:hAnsi="Calibri" w:cs="Arial"/>
                <w:sz w:val="22"/>
                <w:szCs w:val="22"/>
              </w:rPr>
              <w:t>X</w:t>
            </w:r>
            <w:r w:rsidRPr="00BD3198">
              <w:rPr>
                <w:rFonts w:ascii="Calibri" w:hAnsi="Calibri" w:cs="Arial"/>
                <w:sz w:val="22"/>
                <w:szCs w:val="22"/>
              </w:rPr>
              <w:t xml:space="preserve"> – Gestor Público - modalidade "Especialista em Políticas Públicas" </w:t>
            </w:r>
          </w:p>
        </w:tc>
        <w:tc>
          <w:tcPr>
            <w:tcW w:w="5387" w:type="dxa"/>
            <w:shd w:val="clear" w:color="auto" w:fill="auto"/>
          </w:tcPr>
          <w:p w:rsidR="00C64A4D" w:rsidRPr="00BD3198" w:rsidRDefault="00C64A4D" w:rsidP="00F001B8">
            <w:pPr>
              <w:autoSpaceDE w:val="0"/>
              <w:autoSpaceDN w:val="0"/>
              <w:jc w:val="both"/>
              <w:rPr>
                <w:rFonts w:ascii="Calibri" w:hAnsi="Calibri" w:cs="Arial"/>
                <w:sz w:val="22"/>
                <w:szCs w:val="22"/>
              </w:rPr>
            </w:pPr>
            <w:r w:rsidRPr="00BD3198">
              <w:rPr>
                <w:rFonts w:ascii="Calibri" w:hAnsi="Calibri" w:cs="Arial"/>
                <w:sz w:val="22"/>
                <w:szCs w:val="22"/>
              </w:rPr>
              <w:t>Executar as atividades de formulação, implementação e acompanhamento de políticas públicas, bem como de direção e assessoramento em escalões superiores da administração municipal, em graus variados de complexidade, responsabilidade e autonomia.</w:t>
            </w:r>
          </w:p>
        </w:tc>
        <w:tc>
          <w:tcPr>
            <w:tcW w:w="1559"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Ensino Superior Completo</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30</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DB0FBC" w:rsidP="00F001B8">
            <w:pPr>
              <w:jc w:val="center"/>
              <w:rPr>
                <w:rFonts w:ascii="Calibri" w:hAnsi="Calibri" w:cs="Arial"/>
                <w:sz w:val="22"/>
                <w:szCs w:val="22"/>
              </w:rPr>
            </w:pPr>
            <w:r w:rsidRPr="00BD3198">
              <w:rPr>
                <w:rFonts w:ascii="Calibri" w:hAnsi="Calibri" w:cs="Arial"/>
                <w:sz w:val="22"/>
                <w:szCs w:val="22"/>
              </w:rPr>
              <w:t>127</w:t>
            </w:r>
          </w:p>
          <w:p w:rsidR="00C64A4D" w:rsidRPr="00BD3198" w:rsidRDefault="00C64A4D" w:rsidP="00F001B8">
            <w:pPr>
              <w:jc w:val="center"/>
              <w:rPr>
                <w:rFonts w:ascii="Calibri" w:hAnsi="Calibri" w:cs="Arial"/>
                <w:sz w:val="22"/>
                <w:szCs w:val="22"/>
              </w:rPr>
            </w:pPr>
          </w:p>
        </w:tc>
      </w:tr>
      <w:tr w:rsidR="00C64A4D" w:rsidRPr="00BD3198" w:rsidTr="007D7B99">
        <w:tc>
          <w:tcPr>
            <w:tcW w:w="1951" w:type="dxa"/>
            <w:shd w:val="clear" w:color="auto" w:fill="auto"/>
            <w:vAlign w:val="center"/>
          </w:tcPr>
          <w:p w:rsidR="00C64A4D" w:rsidRPr="00BD3198" w:rsidRDefault="005C2FEA" w:rsidP="00883614">
            <w:pPr>
              <w:jc w:val="center"/>
              <w:rPr>
                <w:rFonts w:ascii="Calibri" w:hAnsi="Calibri" w:cs="Arial"/>
                <w:sz w:val="22"/>
                <w:szCs w:val="22"/>
              </w:rPr>
            </w:pPr>
            <w:r w:rsidRPr="00BD3198">
              <w:rPr>
                <w:rFonts w:ascii="Calibri" w:hAnsi="Calibri" w:cs="Arial"/>
                <w:sz w:val="22"/>
                <w:szCs w:val="22"/>
              </w:rPr>
              <w:t>LX</w:t>
            </w:r>
            <w:r w:rsidR="00C64A4D" w:rsidRPr="00BD3198">
              <w:rPr>
                <w:rFonts w:ascii="Calibri" w:hAnsi="Calibri" w:cs="Arial"/>
                <w:sz w:val="22"/>
                <w:szCs w:val="22"/>
              </w:rPr>
              <w:t xml:space="preserve"> – Guarda Civil Municipal</w:t>
            </w:r>
          </w:p>
        </w:tc>
        <w:tc>
          <w:tcPr>
            <w:tcW w:w="5387" w:type="dxa"/>
            <w:shd w:val="clear" w:color="auto" w:fill="auto"/>
          </w:tcPr>
          <w:p w:rsidR="00C64A4D" w:rsidRPr="00BD3198" w:rsidRDefault="00C64A4D" w:rsidP="00F001B8">
            <w:pPr>
              <w:jc w:val="both"/>
              <w:rPr>
                <w:rFonts w:ascii="Calibri" w:hAnsi="Calibri" w:cs="Arial"/>
                <w:sz w:val="22"/>
                <w:szCs w:val="22"/>
              </w:rPr>
            </w:pPr>
            <w:r w:rsidRPr="00BD3198">
              <w:rPr>
                <w:rFonts w:ascii="Calibri" w:hAnsi="Calibri" w:cs="Arial"/>
                <w:sz w:val="22"/>
                <w:szCs w:val="22"/>
              </w:rPr>
              <w:t xml:space="preserve">Executar as atividades de guarda de próprios e bens municipais; atender à população; colaborar com os serviços de assistência social e comunitário; executar, no limite de sua competência, a ordenação do trânsito da cidade, fiscalizando sua circulação, estacionamento e parada de veículos, autuando os infratores e aplicando as medidas administrativas indicadas no Código de Trânsito Brasileiro, de forma concorrente com as autoridades de transito municipal e estadual, mediante designação específica; colaborar na fiscalização de obras e posturas municipais, de acordo com os respectivos códigos e as determinações superiores, de forma concorrente com os fiscais municipais, autuando infratores e aplicando medidas administrativas cabíveis; obedecendo as instruções normativas e procedimentos internos e fazendo uso de equipamentos e recursos disponíveis para a consecução dessas atividades, podendo ainda responsabilizar-se pela coordenação de equipes e por funções de direção. </w:t>
            </w:r>
          </w:p>
        </w:tc>
        <w:tc>
          <w:tcPr>
            <w:tcW w:w="1559"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 xml:space="preserve">36 horas semanais </w:t>
            </w:r>
          </w:p>
        </w:tc>
        <w:tc>
          <w:tcPr>
            <w:tcW w:w="1843" w:type="dxa"/>
            <w:shd w:val="clear" w:color="auto" w:fill="auto"/>
            <w:vAlign w:val="center"/>
          </w:tcPr>
          <w:p w:rsidR="00C64A4D" w:rsidRPr="00BD3198" w:rsidRDefault="00C64A4D" w:rsidP="00E61873">
            <w:pPr>
              <w:autoSpaceDE w:val="0"/>
              <w:autoSpaceDN w:val="0"/>
              <w:jc w:val="center"/>
              <w:rPr>
                <w:rFonts w:ascii="Calibri" w:hAnsi="Calibri" w:cs="Arial"/>
                <w:sz w:val="22"/>
                <w:szCs w:val="22"/>
              </w:rPr>
            </w:pPr>
            <w:r w:rsidRPr="00BD3198">
              <w:rPr>
                <w:rFonts w:ascii="Calibri" w:hAnsi="Calibri" w:cs="Arial"/>
                <w:sz w:val="22"/>
                <w:szCs w:val="22"/>
              </w:rPr>
              <w:t xml:space="preserve">Ensino Médio Completo e possuir carteira de habilitação de categoria "A" (moto) e categoria "B" ou categorias superiores </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400</w:t>
            </w:r>
          </w:p>
          <w:p w:rsidR="00C64A4D" w:rsidRPr="00BD3198" w:rsidRDefault="00C64A4D" w:rsidP="00F001B8">
            <w:pPr>
              <w:jc w:val="center"/>
              <w:rPr>
                <w:rFonts w:ascii="Calibri" w:hAnsi="Calibri" w:cs="Arial"/>
                <w:sz w:val="22"/>
                <w:szCs w:val="22"/>
              </w:rPr>
            </w:pP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A17BD8" w:rsidP="00F001B8">
            <w:pPr>
              <w:jc w:val="center"/>
              <w:rPr>
                <w:rFonts w:ascii="Calibri" w:hAnsi="Calibri" w:cs="Arial"/>
                <w:sz w:val="22"/>
                <w:szCs w:val="22"/>
              </w:rPr>
            </w:pPr>
            <w:r w:rsidRPr="00BD3198">
              <w:rPr>
                <w:rFonts w:ascii="Calibri" w:hAnsi="Calibri" w:cs="Arial"/>
                <w:sz w:val="22"/>
                <w:szCs w:val="22"/>
              </w:rPr>
              <w:t>30</w:t>
            </w:r>
          </w:p>
          <w:p w:rsidR="00C64A4D" w:rsidRPr="00BD3198" w:rsidRDefault="00C64A4D" w:rsidP="00F001B8">
            <w:pPr>
              <w:jc w:val="center"/>
              <w:rPr>
                <w:rFonts w:ascii="Calibri" w:hAnsi="Calibri" w:cs="Arial"/>
                <w:sz w:val="22"/>
                <w:szCs w:val="22"/>
              </w:rPr>
            </w:pPr>
          </w:p>
        </w:tc>
      </w:tr>
      <w:tr w:rsidR="00C64A4D" w:rsidRPr="00BD3198" w:rsidTr="007D7B99">
        <w:tc>
          <w:tcPr>
            <w:tcW w:w="1951" w:type="dxa"/>
            <w:shd w:val="clear" w:color="auto" w:fill="auto"/>
            <w:vAlign w:val="center"/>
          </w:tcPr>
          <w:p w:rsidR="00C64A4D" w:rsidRPr="00BD3198" w:rsidRDefault="00C64A4D" w:rsidP="00047D7D">
            <w:pPr>
              <w:jc w:val="center"/>
              <w:rPr>
                <w:rFonts w:ascii="Calibri" w:hAnsi="Calibri" w:cs="Arial"/>
                <w:sz w:val="22"/>
                <w:szCs w:val="22"/>
              </w:rPr>
            </w:pPr>
            <w:r w:rsidRPr="00BD3198">
              <w:rPr>
                <w:rFonts w:ascii="Calibri" w:hAnsi="Calibri" w:cs="Arial"/>
                <w:sz w:val="22"/>
                <w:szCs w:val="22"/>
              </w:rPr>
              <w:t>LX</w:t>
            </w:r>
            <w:r w:rsidR="001B3607" w:rsidRPr="00BD3198">
              <w:rPr>
                <w:rFonts w:ascii="Calibri" w:hAnsi="Calibri" w:cs="Arial"/>
                <w:sz w:val="22"/>
                <w:szCs w:val="22"/>
              </w:rPr>
              <w:t>I</w:t>
            </w:r>
            <w:r w:rsidRPr="00BD3198">
              <w:rPr>
                <w:rFonts w:ascii="Calibri" w:hAnsi="Calibri" w:cs="Arial"/>
                <w:sz w:val="22"/>
                <w:szCs w:val="22"/>
              </w:rPr>
              <w:t xml:space="preserve"> – Inspetor de Obras</w:t>
            </w:r>
          </w:p>
        </w:tc>
        <w:tc>
          <w:tcPr>
            <w:tcW w:w="5387" w:type="dxa"/>
            <w:shd w:val="clear" w:color="auto" w:fill="auto"/>
          </w:tcPr>
          <w:p w:rsidR="00C64A4D" w:rsidRPr="00BD3198" w:rsidRDefault="00C64A4D" w:rsidP="00AB196E">
            <w:pPr>
              <w:autoSpaceDE w:val="0"/>
              <w:autoSpaceDN w:val="0"/>
              <w:jc w:val="both"/>
              <w:rPr>
                <w:rFonts w:ascii="Calibri" w:hAnsi="Calibri" w:cs="Arial"/>
                <w:sz w:val="22"/>
                <w:szCs w:val="22"/>
              </w:rPr>
            </w:pPr>
            <w:r w:rsidRPr="00BD3198">
              <w:rPr>
                <w:rFonts w:ascii="Calibri" w:hAnsi="Calibri" w:cs="Arial"/>
                <w:sz w:val="22"/>
                <w:szCs w:val="22"/>
              </w:rPr>
              <w:t xml:space="preserve">Fazer cumprir o Código de obras e o Plano Diretor do Município, bem como a legislação correlata, por meio de orientação e fiscalização; realizar levantamentos operacionais nas pessoas físicas e jurídicas em que estiver exercendo suas atividades de inspeção; informar processos correlatos; estudar, pesquisar e emitir relatórios de inspeção; planejar, executar ou participar de programas de pesquisa, treinamento ou aperfeiçoamento relativos à inspeção de obras no âmbito do Município; receber e averiguar denúncias; exercer atividades de natureza técnica, acessórias ou preparatórias ao exercício das atribuições privativas do </w:t>
            </w:r>
            <w:r w:rsidR="00FC01A5" w:rsidRPr="00BD3198">
              <w:rPr>
                <w:rFonts w:ascii="Calibri" w:hAnsi="Calibri" w:cs="Arial"/>
                <w:sz w:val="22"/>
                <w:szCs w:val="22"/>
              </w:rPr>
              <w:t>emprego público</w:t>
            </w:r>
            <w:r w:rsidRPr="00BD3198">
              <w:rPr>
                <w:rFonts w:ascii="Calibri" w:hAnsi="Calibri" w:cs="Arial"/>
                <w:sz w:val="22"/>
                <w:szCs w:val="22"/>
              </w:rPr>
              <w:t xml:space="preserve"> de Inspetor de Obras; atuar no exame de matérias e processos administrativos; proporcionar suporte e apoio técnico especializado à execução das políticas municipais da Secretaria em que estiver lotado; notificar os infratores, assinar intimações e embargo, interditar obras e expedir autos de infração; fiscalizar a construção e conservação de edifícios públicos e obras particulares; fiscalizar, fazer vistorias, efetuar medições e atestar a prestação de obras públicas e serviços de engenharia contratados por órgãos e entidades do Poder Executivo; realizar perícias, emitir pareceres e laudos técnicos e elaborar planilhas de quantificação e orçamento relativos a obras públicas e serviços de engenharia; dirigir e fiscalizar a construção e conservação de obras de infraestrutura; examinar projetos e proceder a vistorias de construções, trânsito, parcelamento e remembramento do solo; emitir laudos de avaliação de imóveis para incorporação ou alienação ao patrimônio público municipal; emitir termo de recebimento das obras públicas e atestado de execução de convênio, cujo objeto envolva a execução de obras públicas; emitir pareceres sobre o cronograma físico e financeiro de obras públicas e serviços de engenharia, para pagamento, revisão ou reavaliação de projetos; colaborar na elaboração de projetos do Plano Diretor do Município; executar e supervisionar trabalhos topográficos e serviços de urbanização em geral; responsabilizar-se por equipes auxiliares necessárias à execução das atividades próprias do emprego; executar outras atividades determinadas pela chefia, desde que guardem pertinência com as atribuições da Secretaria em que estiver lotado. </w:t>
            </w:r>
          </w:p>
        </w:tc>
        <w:tc>
          <w:tcPr>
            <w:tcW w:w="1559" w:type="dxa"/>
            <w:shd w:val="clear" w:color="auto" w:fill="auto"/>
            <w:vAlign w:val="center"/>
          </w:tcPr>
          <w:p w:rsidR="00C64A4D" w:rsidRPr="00BD3198" w:rsidRDefault="00C64A4D" w:rsidP="00936657">
            <w:pPr>
              <w:autoSpaceDE w:val="0"/>
              <w:autoSpaceDN w:val="0"/>
              <w:jc w:val="center"/>
              <w:rPr>
                <w:rFonts w:ascii="Calibri" w:hAnsi="Calibri" w:cs="Arial"/>
                <w:b/>
                <w:sz w:val="22"/>
                <w:szCs w:val="22"/>
              </w:rPr>
            </w:pPr>
            <w:r w:rsidRPr="00BD3198">
              <w:rPr>
                <w:rFonts w:ascii="Calibri" w:hAnsi="Calibri" w:cs="Arial"/>
                <w:sz w:val="22"/>
                <w:szCs w:val="22"/>
              </w:rPr>
              <w:t>36 horas semanais</w:t>
            </w:r>
          </w:p>
        </w:tc>
        <w:tc>
          <w:tcPr>
            <w:tcW w:w="1843" w:type="dxa"/>
            <w:shd w:val="clear" w:color="auto" w:fill="auto"/>
            <w:vAlign w:val="center"/>
          </w:tcPr>
          <w:p w:rsidR="00C64A4D" w:rsidRPr="00BD3198" w:rsidRDefault="00C64A4D" w:rsidP="00936657">
            <w:pPr>
              <w:autoSpaceDE w:val="0"/>
              <w:autoSpaceDN w:val="0"/>
              <w:jc w:val="center"/>
              <w:rPr>
                <w:rFonts w:ascii="Calibri" w:hAnsi="Calibri" w:cs="Arial"/>
                <w:sz w:val="22"/>
                <w:szCs w:val="22"/>
              </w:rPr>
            </w:pPr>
            <w:r w:rsidRPr="00BD3198">
              <w:rPr>
                <w:rFonts w:ascii="Calibri" w:hAnsi="Calibri" w:cs="Arial"/>
                <w:sz w:val="22"/>
                <w:szCs w:val="22"/>
              </w:rPr>
              <w:t>Ensino Superior Completo</w:t>
            </w:r>
          </w:p>
        </w:tc>
        <w:tc>
          <w:tcPr>
            <w:tcW w:w="1418" w:type="dxa"/>
            <w:shd w:val="clear" w:color="auto" w:fill="auto"/>
            <w:vAlign w:val="center"/>
          </w:tcPr>
          <w:p w:rsidR="00C64A4D" w:rsidRPr="00BD3198" w:rsidRDefault="00C64A4D" w:rsidP="00936657">
            <w:pPr>
              <w:jc w:val="center"/>
              <w:rPr>
                <w:rFonts w:ascii="Calibri" w:hAnsi="Calibri" w:cs="Arial"/>
                <w:sz w:val="22"/>
                <w:szCs w:val="22"/>
              </w:rPr>
            </w:pPr>
            <w:r w:rsidRPr="00BD3198">
              <w:rPr>
                <w:rFonts w:ascii="Calibri" w:hAnsi="Calibri" w:cs="Arial"/>
                <w:sz w:val="22"/>
                <w:szCs w:val="22"/>
              </w:rPr>
              <w:t>12</w:t>
            </w:r>
          </w:p>
        </w:tc>
        <w:tc>
          <w:tcPr>
            <w:tcW w:w="1559" w:type="dxa"/>
          </w:tcPr>
          <w:p w:rsidR="00C64A4D" w:rsidRPr="00BD3198" w:rsidRDefault="00C64A4D" w:rsidP="00936657">
            <w:pPr>
              <w:jc w:val="center"/>
              <w:rPr>
                <w:rFonts w:ascii="Calibri" w:hAnsi="Calibri" w:cs="Arial"/>
                <w:sz w:val="22"/>
                <w:szCs w:val="22"/>
              </w:rPr>
            </w:pPr>
          </w:p>
          <w:p w:rsidR="00C64A4D" w:rsidRPr="00BD3198" w:rsidRDefault="00C64A4D" w:rsidP="00936657">
            <w:pPr>
              <w:jc w:val="center"/>
              <w:rPr>
                <w:rFonts w:ascii="Calibri" w:hAnsi="Calibri" w:cs="Arial"/>
                <w:sz w:val="22"/>
                <w:szCs w:val="22"/>
              </w:rPr>
            </w:pPr>
          </w:p>
          <w:p w:rsidR="00C64A4D" w:rsidRPr="00BD3198" w:rsidRDefault="00C64A4D" w:rsidP="00936657">
            <w:pPr>
              <w:jc w:val="center"/>
              <w:rPr>
                <w:rFonts w:ascii="Calibri" w:hAnsi="Calibri" w:cs="Arial"/>
                <w:sz w:val="22"/>
                <w:szCs w:val="22"/>
              </w:rPr>
            </w:pPr>
          </w:p>
          <w:p w:rsidR="00250EBF" w:rsidRPr="00BD3198" w:rsidRDefault="00250EBF" w:rsidP="00936657">
            <w:pPr>
              <w:jc w:val="center"/>
              <w:rPr>
                <w:rFonts w:ascii="Calibri" w:hAnsi="Calibri" w:cs="Arial"/>
                <w:sz w:val="22"/>
                <w:szCs w:val="22"/>
              </w:rPr>
            </w:pPr>
          </w:p>
          <w:p w:rsidR="00250EBF" w:rsidRPr="00BD3198" w:rsidRDefault="00250EBF" w:rsidP="00936657">
            <w:pPr>
              <w:jc w:val="center"/>
              <w:rPr>
                <w:rFonts w:ascii="Calibri" w:hAnsi="Calibri" w:cs="Arial"/>
                <w:sz w:val="22"/>
                <w:szCs w:val="22"/>
              </w:rPr>
            </w:pPr>
          </w:p>
          <w:p w:rsidR="00250EBF" w:rsidRPr="00BD3198" w:rsidRDefault="00250EBF" w:rsidP="00936657">
            <w:pPr>
              <w:jc w:val="center"/>
              <w:rPr>
                <w:rFonts w:ascii="Calibri" w:hAnsi="Calibri" w:cs="Arial"/>
                <w:sz w:val="22"/>
                <w:szCs w:val="22"/>
              </w:rPr>
            </w:pPr>
          </w:p>
          <w:p w:rsidR="00250EBF" w:rsidRPr="00BD3198" w:rsidRDefault="00250EBF" w:rsidP="00936657">
            <w:pPr>
              <w:jc w:val="center"/>
              <w:rPr>
                <w:rFonts w:ascii="Calibri" w:hAnsi="Calibri" w:cs="Arial"/>
                <w:sz w:val="22"/>
                <w:szCs w:val="22"/>
              </w:rPr>
            </w:pPr>
          </w:p>
          <w:p w:rsidR="00250EBF" w:rsidRPr="00BD3198" w:rsidRDefault="00250EBF" w:rsidP="00936657">
            <w:pPr>
              <w:jc w:val="center"/>
              <w:rPr>
                <w:rFonts w:ascii="Calibri" w:hAnsi="Calibri" w:cs="Arial"/>
                <w:sz w:val="22"/>
                <w:szCs w:val="22"/>
              </w:rPr>
            </w:pPr>
          </w:p>
          <w:p w:rsidR="00250EBF" w:rsidRPr="00BD3198" w:rsidRDefault="00250EBF" w:rsidP="00936657">
            <w:pPr>
              <w:jc w:val="center"/>
              <w:rPr>
                <w:rFonts w:ascii="Calibri" w:hAnsi="Calibri" w:cs="Arial"/>
                <w:sz w:val="22"/>
                <w:szCs w:val="22"/>
              </w:rPr>
            </w:pPr>
          </w:p>
          <w:p w:rsidR="00250EBF" w:rsidRPr="00BD3198" w:rsidRDefault="00250EBF" w:rsidP="00936657">
            <w:pPr>
              <w:jc w:val="center"/>
              <w:rPr>
                <w:rFonts w:ascii="Calibri" w:hAnsi="Calibri" w:cs="Arial"/>
                <w:sz w:val="22"/>
                <w:szCs w:val="22"/>
              </w:rPr>
            </w:pPr>
          </w:p>
          <w:p w:rsidR="00250EBF" w:rsidRPr="00BD3198" w:rsidRDefault="00250EBF" w:rsidP="00936657">
            <w:pPr>
              <w:jc w:val="center"/>
              <w:rPr>
                <w:rFonts w:ascii="Calibri" w:hAnsi="Calibri" w:cs="Arial"/>
                <w:sz w:val="22"/>
                <w:szCs w:val="22"/>
              </w:rPr>
            </w:pPr>
          </w:p>
          <w:p w:rsidR="00250EBF" w:rsidRPr="00BD3198" w:rsidRDefault="00250EBF" w:rsidP="00936657">
            <w:pPr>
              <w:jc w:val="center"/>
              <w:rPr>
                <w:rFonts w:ascii="Calibri" w:hAnsi="Calibri" w:cs="Arial"/>
                <w:sz w:val="22"/>
                <w:szCs w:val="22"/>
              </w:rPr>
            </w:pPr>
          </w:p>
          <w:p w:rsidR="00C64A4D" w:rsidRPr="00BD3198" w:rsidRDefault="00304BCD" w:rsidP="00936657">
            <w:pPr>
              <w:jc w:val="center"/>
              <w:rPr>
                <w:rFonts w:ascii="Calibri" w:hAnsi="Calibri" w:cs="Arial"/>
                <w:sz w:val="22"/>
                <w:szCs w:val="22"/>
              </w:rPr>
            </w:pPr>
            <w:r w:rsidRPr="00BD3198">
              <w:rPr>
                <w:rFonts w:ascii="Calibri" w:hAnsi="Calibri" w:cs="Arial"/>
                <w:sz w:val="22"/>
                <w:szCs w:val="22"/>
              </w:rPr>
              <w:t>81</w:t>
            </w:r>
          </w:p>
        </w:tc>
      </w:tr>
      <w:tr w:rsidR="00C64A4D" w:rsidRPr="00BD3198" w:rsidTr="007D7B99">
        <w:tc>
          <w:tcPr>
            <w:tcW w:w="1951" w:type="dxa"/>
            <w:shd w:val="clear" w:color="auto" w:fill="auto"/>
            <w:vAlign w:val="center"/>
          </w:tcPr>
          <w:p w:rsidR="00C64A4D" w:rsidRPr="00BD3198" w:rsidRDefault="00C64A4D" w:rsidP="00047D7D">
            <w:pPr>
              <w:jc w:val="center"/>
              <w:rPr>
                <w:rFonts w:ascii="Calibri" w:hAnsi="Calibri" w:cs="Arial"/>
                <w:sz w:val="22"/>
                <w:szCs w:val="22"/>
              </w:rPr>
            </w:pPr>
            <w:r w:rsidRPr="00BD3198">
              <w:rPr>
                <w:rFonts w:ascii="Calibri" w:hAnsi="Calibri" w:cs="Arial"/>
                <w:sz w:val="22"/>
                <w:szCs w:val="22"/>
              </w:rPr>
              <w:t>LX</w:t>
            </w:r>
            <w:r w:rsidR="00883614" w:rsidRPr="00BD3198">
              <w:rPr>
                <w:rFonts w:ascii="Calibri" w:hAnsi="Calibri" w:cs="Arial"/>
                <w:sz w:val="22"/>
                <w:szCs w:val="22"/>
              </w:rPr>
              <w:t>II</w:t>
            </w:r>
            <w:r w:rsidRPr="00BD3198">
              <w:rPr>
                <w:rFonts w:ascii="Calibri" w:hAnsi="Calibri" w:cs="Arial"/>
                <w:sz w:val="22"/>
                <w:szCs w:val="22"/>
              </w:rPr>
              <w:t xml:space="preserve"> – Inspetor de Posturas</w:t>
            </w:r>
          </w:p>
        </w:tc>
        <w:tc>
          <w:tcPr>
            <w:tcW w:w="5387" w:type="dxa"/>
            <w:shd w:val="clear" w:color="auto" w:fill="auto"/>
          </w:tcPr>
          <w:p w:rsidR="00C64A4D" w:rsidRPr="00BD3198" w:rsidRDefault="00C64A4D" w:rsidP="00AB196E">
            <w:pPr>
              <w:autoSpaceDE w:val="0"/>
              <w:autoSpaceDN w:val="0"/>
              <w:jc w:val="both"/>
              <w:rPr>
                <w:rFonts w:ascii="Calibri" w:hAnsi="Calibri" w:cs="Arial"/>
                <w:sz w:val="22"/>
                <w:szCs w:val="22"/>
              </w:rPr>
            </w:pPr>
            <w:r w:rsidRPr="00BD3198">
              <w:rPr>
                <w:rFonts w:ascii="Calibri" w:hAnsi="Calibri" w:cs="Arial"/>
                <w:sz w:val="22"/>
                <w:szCs w:val="22"/>
              </w:rPr>
              <w:t>Fazer cumprir a legislação municipal atinente a posturas (principalmente o Código de Posturas – Lei Complementar nº 18, de 22 de dezembro de 1997), por meio de orientação e fiscalização; realizar vistorias e fiscalizações, lavrar autos e termos, exercer poder de polícia administrativa, fiscalizar ordenamento urbano, realizar diligência, aditar processos na fiscalização de atividades nas áreas urbanas e rurais;</w:t>
            </w:r>
            <w:r w:rsidRPr="00BD3198">
              <w:t xml:space="preserve"> </w:t>
            </w:r>
            <w:r w:rsidRPr="00BD3198">
              <w:rPr>
                <w:rFonts w:ascii="Calibri" w:hAnsi="Calibri" w:cs="Arial"/>
                <w:sz w:val="22"/>
                <w:szCs w:val="22"/>
              </w:rPr>
              <w:t xml:space="preserve">realizar levantamentos operacionais nas pessoas físicas e jurídicas em que estiver exercendo suas atividades de inspeção; informar processos  correlatos; estudar, pesquisar e emitir relatórios de inspeção; planejar, executar ou participar de programas de pesquisa, treinamento ou aperfeiçoamento relativos à inspeção de posturas no âmbito do Município; receber e averiguar denúncias; exercer atividades de natureza técnica, acessórias ou preparatórias ao exercício das atribuições privativas do </w:t>
            </w:r>
            <w:r w:rsidR="00FC01A5" w:rsidRPr="00BD3198">
              <w:rPr>
                <w:rFonts w:ascii="Calibri" w:hAnsi="Calibri" w:cs="Arial"/>
                <w:sz w:val="22"/>
                <w:szCs w:val="22"/>
              </w:rPr>
              <w:t>emprego público</w:t>
            </w:r>
            <w:r w:rsidRPr="00BD3198">
              <w:rPr>
                <w:rFonts w:ascii="Calibri" w:hAnsi="Calibri" w:cs="Arial"/>
                <w:sz w:val="22"/>
                <w:szCs w:val="22"/>
              </w:rPr>
              <w:t xml:space="preserve"> de Inspetor de Posturas; atuar no exame de matérias e processos administrativos; proporcionar suporte e apoio técnico especializado à execução das políticas municipais da Secretaria em que estiver lotado; executar outras atividades determinadas pela chefia, desde que guardem pertinência com as atribuições da Secretaria em que estiver lotado.  </w:t>
            </w:r>
          </w:p>
        </w:tc>
        <w:tc>
          <w:tcPr>
            <w:tcW w:w="1559" w:type="dxa"/>
            <w:shd w:val="clear" w:color="auto" w:fill="auto"/>
            <w:vAlign w:val="center"/>
          </w:tcPr>
          <w:p w:rsidR="00C64A4D" w:rsidRPr="00BD3198" w:rsidRDefault="00C64A4D" w:rsidP="00936657">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C64A4D" w:rsidRPr="00BD3198" w:rsidRDefault="00C64A4D" w:rsidP="00936657">
            <w:pPr>
              <w:autoSpaceDE w:val="0"/>
              <w:autoSpaceDN w:val="0"/>
              <w:jc w:val="center"/>
              <w:rPr>
                <w:rFonts w:ascii="Calibri" w:hAnsi="Calibri" w:cs="Arial"/>
                <w:sz w:val="22"/>
                <w:szCs w:val="22"/>
              </w:rPr>
            </w:pPr>
            <w:r w:rsidRPr="00BD3198">
              <w:rPr>
                <w:rFonts w:ascii="Calibri" w:hAnsi="Calibri" w:cs="Arial"/>
                <w:sz w:val="22"/>
                <w:szCs w:val="22"/>
              </w:rPr>
              <w:t>Ensino Superior Completo</w:t>
            </w:r>
          </w:p>
        </w:tc>
        <w:tc>
          <w:tcPr>
            <w:tcW w:w="1418" w:type="dxa"/>
            <w:shd w:val="clear" w:color="auto" w:fill="auto"/>
            <w:vAlign w:val="center"/>
          </w:tcPr>
          <w:p w:rsidR="00C64A4D" w:rsidRPr="00BD3198" w:rsidRDefault="00C64A4D" w:rsidP="00936657">
            <w:pPr>
              <w:jc w:val="center"/>
              <w:rPr>
                <w:rFonts w:ascii="Calibri" w:hAnsi="Calibri" w:cs="Arial"/>
                <w:sz w:val="22"/>
                <w:szCs w:val="22"/>
              </w:rPr>
            </w:pPr>
            <w:r w:rsidRPr="00BD3198">
              <w:rPr>
                <w:rFonts w:ascii="Calibri" w:hAnsi="Calibri" w:cs="Arial"/>
                <w:sz w:val="22"/>
                <w:szCs w:val="22"/>
              </w:rPr>
              <w:t>20</w:t>
            </w:r>
          </w:p>
        </w:tc>
        <w:tc>
          <w:tcPr>
            <w:tcW w:w="1559" w:type="dxa"/>
          </w:tcPr>
          <w:p w:rsidR="00C64A4D" w:rsidRPr="00BD3198" w:rsidRDefault="00C64A4D" w:rsidP="00936657">
            <w:pPr>
              <w:jc w:val="center"/>
              <w:rPr>
                <w:rFonts w:ascii="Calibri" w:hAnsi="Calibri" w:cs="Arial"/>
                <w:sz w:val="22"/>
                <w:szCs w:val="22"/>
              </w:rPr>
            </w:pPr>
          </w:p>
          <w:p w:rsidR="00C64A4D" w:rsidRPr="00BD3198" w:rsidRDefault="00C64A4D" w:rsidP="00936657">
            <w:pPr>
              <w:jc w:val="center"/>
              <w:rPr>
                <w:rFonts w:ascii="Calibri" w:hAnsi="Calibri" w:cs="Arial"/>
                <w:sz w:val="22"/>
                <w:szCs w:val="22"/>
              </w:rPr>
            </w:pPr>
          </w:p>
          <w:p w:rsidR="00C64A4D" w:rsidRPr="00BD3198" w:rsidRDefault="00C64A4D" w:rsidP="00936657">
            <w:pPr>
              <w:jc w:val="center"/>
              <w:rPr>
                <w:rFonts w:ascii="Calibri" w:hAnsi="Calibri" w:cs="Arial"/>
                <w:sz w:val="22"/>
                <w:szCs w:val="22"/>
              </w:rPr>
            </w:pPr>
          </w:p>
          <w:p w:rsidR="00C64A4D" w:rsidRPr="00BD3198" w:rsidRDefault="00C64A4D" w:rsidP="00936657">
            <w:pPr>
              <w:jc w:val="center"/>
              <w:rPr>
                <w:rFonts w:ascii="Calibri" w:hAnsi="Calibri" w:cs="Arial"/>
                <w:sz w:val="22"/>
                <w:szCs w:val="22"/>
              </w:rPr>
            </w:pPr>
          </w:p>
          <w:p w:rsidR="00C64A4D" w:rsidRPr="00BD3198" w:rsidRDefault="00C64A4D" w:rsidP="00936657">
            <w:pPr>
              <w:jc w:val="center"/>
              <w:rPr>
                <w:rFonts w:ascii="Calibri" w:hAnsi="Calibri" w:cs="Arial"/>
                <w:sz w:val="22"/>
                <w:szCs w:val="22"/>
              </w:rPr>
            </w:pPr>
          </w:p>
          <w:p w:rsidR="00C64A4D" w:rsidRPr="00BD3198" w:rsidRDefault="00C64A4D" w:rsidP="00936657">
            <w:pPr>
              <w:jc w:val="center"/>
              <w:rPr>
                <w:rFonts w:ascii="Calibri" w:hAnsi="Calibri" w:cs="Arial"/>
                <w:sz w:val="22"/>
                <w:szCs w:val="22"/>
              </w:rPr>
            </w:pPr>
          </w:p>
          <w:p w:rsidR="00C64A4D" w:rsidRPr="00BD3198" w:rsidRDefault="00C64A4D" w:rsidP="00936657">
            <w:pPr>
              <w:jc w:val="center"/>
              <w:rPr>
                <w:rFonts w:ascii="Calibri" w:hAnsi="Calibri" w:cs="Arial"/>
                <w:sz w:val="22"/>
                <w:szCs w:val="22"/>
              </w:rPr>
            </w:pPr>
          </w:p>
          <w:p w:rsidR="00C64A4D" w:rsidRPr="00BD3198" w:rsidRDefault="00C64A4D" w:rsidP="00936657">
            <w:pPr>
              <w:jc w:val="center"/>
              <w:rPr>
                <w:rFonts w:ascii="Calibri" w:hAnsi="Calibri" w:cs="Arial"/>
                <w:sz w:val="22"/>
                <w:szCs w:val="22"/>
              </w:rPr>
            </w:pPr>
          </w:p>
          <w:p w:rsidR="00C64A4D" w:rsidRPr="00BD3198" w:rsidRDefault="00C64A4D" w:rsidP="00936657">
            <w:pPr>
              <w:jc w:val="center"/>
              <w:rPr>
                <w:rFonts w:ascii="Calibri" w:hAnsi="Calibri" w:cs="Arial"/>
                <w:sz w:val="22"/>
                <w:szCs w:val="22"/>
              </w:rPr>
            </w:pPr>
          </w:p>
          <w:p w:rsidR="00C64A4D" w:rsidRPr="00BD3198" w:rsidRDefault="00C64A4D" w:rsidP="00936657">
            <w:pPr>
              <w:jc w:val="center"/>
              <w:rPr>
                <w:rFonts w:ascii="Calibri" w:hAnsi="Calibri" w:cs="Arial"/>
                <w:sz w:val="22"/>
                <w:szCs w:val="22"/>
              </w:rPr>
            </w:pPr>
          </w:p>
          <w:p w:rsidR="00C64A4D" w:rsidRPr="00BD3198" w:rsidRDefault="00C64A4D" w:rsidP="00936657">
            <w:pPr>
              <w:jc w:val="center"/>
              <w:rPr>
                <w:rFonts w:ascii="Calibri" w:hAnsi="Calibri" w:cs="Arial"/>
                <w:sz w:val="22"/>
                <w:szCs w:val="22"/>
              </w:rPr>
            </w:pPr>
          </w:p>
          <w:p w:rsidR="00C64A4D" w:rsidRPr="00BD3198" w:rsidRDefault="00304BCD" w:rsidP="007B54EB">
            <w:pPr>
              <w:jc w:val="center"/>
              <w:rPr>
                <w:rFonts w:ascii="Calibri" w:hAnsi="Calibri" w:cs="Arial"/>
                <w:sz w:val="22"/>
                <w:szCs w:val="22"/>
              </w:rPr>
            </w:pPr>
            <w:r w:rsidRPr="00BD3198">
              <w:rPr>
                <w:rFonts w:ascii="Calibri" w:hAnsi="Calibri" w:cs="Arial"/>
                <w:sz w:val="22"/>
                <w:szCs w:val="22"/>
              </w:rPr>
              <w:t>81</w:t>
            </w:r>
          </w:p>
        </w:tc>
      </w:tr>
      <w:tr w:rsidR="00C64A4D" w:rsidRPr="00BD3198" w:rsidTr="007D7B99">
        <w:tc>
          <w:tcPr>
            <w:tcW w:w="1951" w:type="dxa"/>
            <w:shd w:val="clear" w:color="auto" w:fill="auto"/>
            <w:vAlign w:val="center"/>
          </w:tcPr>
          <w:p w:rsidR="00C64A4D" w:rsidRPr="00BD3198" w:rsidRDefault="002E23D8" w:rsidP="00883614">
            <w:pPr>
              <w:jc w:val="center"/>
              <w:rPr>
                <w:rFonts w:ascii="Calibri" w:hAnsi="Calibri" w:cs="Arial"/>
                <w:sz w:val="22"/>
                <w:szCs w:val="22"/>
              </w:rPr>
            </w:pPr>
            <w:r w:rsidRPr="00BD3198">
              <w:rPr>
                <w:rFonts w:ascii="Calibri" w:hAnsi="Calibri" w:cs="Arial"/>
                <w:sz w:val="22"/>
                <w:szCs w:val="22"/>
              </w:rPr>
              <w:t>LX</w:t>
            </w:r>
            <w:r w:rsidR="00883614" w:rsidRPr="00BD3198">
              <w:rPr>
                <w:rFonts w:ascii="Calibri" w:hAnsi="Calibri" w:cs="Arial"/>
                <w:sz w:val="22"/>
                <w:szCs w:val="22"/>
              </w:rPr>
              <w:t>II</w:t>
            </w:r>
            <w:r w:rsidR="00047D7D" w:rsidRPr="00BD3198">
              <w:rPr>
                <w:rFonts w:ascii="Calibri" w:hAnsi="Calibri" w:cs="Arial"/>
                <w:sz w:val="22"/>
                <w:szCs w:val="22"/>
              </w:rPr>
              <w:t>I</w:t>
            </w:r>
            <w:r w:rsidR="00C64A4D" w:rsidRPr="00BD3198">
              <w:rPr>
                <w:rFonts w:ascii="Calibri" w:hAnsi="Calibri" w:cs="Arial"/>
                <w:sz w:val="22"/>
                <w:szCs w:val="22"/>
              </w:rPr>
              <w:t xml:space="preserve"> – Inspetor de Serviços Públicos</w:t>
            </w:r>
          </w:p>
        </w:tc>
        <w:tc>
          <w:tcPr>
            <w:tcW w:w="5387" w:type="dxa"/>
            <w:shd w:val="clear" w:color="auto" w:fill="auto"/>
            <w:vAlign w:val="center"/>
          </w:tcPr>
          <w:p w:rsidR="00C64A4D" w:rsidRPr="00BD3198" w:rsidRDefault="00C64A4D" w:rsidP="000109B2">
            <w:pPr>
              <w:autoSpaceDE w:val="0"/>
              <w:autoSpaceDN w:val="0"/>
              <w:jc w:val="both"/>
              <w:rPr>
                <w:rFonts w:ascii="Calibri" w:hAnsi="Calibri" w:cs="Arial"/>
                <w:sz w:val="22"/>
                <w:szCs w:val="22"/>
              </w:rPr>
            </w:pPr>
            <w:r w:rsidRPr="00BD3198">
              <w:rPr>
                <w:rFonts w:ascii="Calibri" w:hAnsi="Calibri" w:cs="Arial"/>
                <w:sz w:val="22"/>
                <w:szCs w:val="22"/>
              </w:rPr>
              <w:t xml:space="preserve">Executar as atividades relacionadas ao cumprimento das disposições legais relativas à Lei nº 6.933, de 10 de fevereiro de 2009; realizar levantamentos operacionais nas pessoas físicas e jurídicas em que estiver exercendo suas atividades de inspeção; informar processos correlatos; estudar, pesquisar e emitir relatórios de inspeção; planejar, executar ou participar de programas de pesquisa, treinamento ou aperfeiçoamento relativos à inspeção no âmbito do Município; receber e averiguar denúncias; exercer atividades de natureza técnica, acessórias ou preparatórias ao exercício das atribuições privativas do </w:t>
            </w:r>
            <w:r w:rsidR="00FC01A5" w:rsidRPr="00BD3198">
              <w:rPr>
                <w:rFonts w:ascii="Calibri" w:hAnsi="Calibri" w:cs="Arial"/>
                <w:sz w:val="22"/>
                <w:szCs w:val="22"/>
              </w:rPr>
              <w:t>emprego público</w:t>
            </w:r>
            <w:r w:rsidRPr="00BD3198">
              <w:rPr>
                <w:rFonts w:ascii="Calibri" w:hAnsi="Calibri" w:cs="Arial"/>
                <w:sz w:val="22"/>
                <w:szCs w:val="22"/>
              </w:rPr>
              <w:t xml:space="preserve"> de Inspetor de Serviços Públicos; atuar no exame de matérias e processos administrativos; proporcionar suporte e apoio técnico especializado à execução das políticas municipais da Secretaria em que estiver lotado; efetuar diligências, vistorias, fiscalizações, paralisações, interdições e lacrações em estabelecimentos comerciais, industriais e empresas prestadoras de serviços, em conformidade com a legislação aplicável; preencher autos de intimação, notificação de infrações e imposições de multas; alimentar os sistemas de informações da Prefeitura; manifestar-se nos processos administrativos e expedientes sob sua responsabilidade, sugerindo meios para sua resolução; atender, prestar informações e orientar os requerentes em relação à expedição de alvarás e certificados de licenças de localização e funcionamento; acompanhar legislações e normas de interesse da Secretaria em que estiver lotado; propor à chefia imediata encaminhamento de reclamações ou denúncias aos órgãos ou autoridades competentes para adoção de medidas cabíveis; efetuar diligências e fiscalizações em operações conjuntas com outros órgãos públicos municipais, estaduais e federais, fazendo uso de equipamentos e recursos disponíveis para a consecução dessas atividades, podendo ainda responsabilizar-se pela coordenação de equipes e em funções de direção; executar outras atividades determinadas pela chefia, desde que guardem pertinência com as atribuições da Secretaria em que estiver lotado.</w:t>
            </w:r>
          </w:p>
        </w:tc>
        <w:tc>
          <w:tcPr>
            <w:tcW w:w="1559" w:type="dxa"/>
            <w:shd w:val="clear" w:color="auto" w:fill="auto"/>
            <w:vAlign w:val="center"/>
          </w:tcPr>
          <w:p w:rsidR="00C64A4D" w:rsidRPr="00BD3198" w:rsidRDefault="00C64A4D" w:rsidP="00936657">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C64A4D" w:rsidRPr="00BD3198" w:rsidRDefault="00C64A4D" w:rsidP="00936657">
            <w:pPr>
              <w:autoSpaceDE w:val="0"/>
              <w:autoSpaceDN w:val="0"/>
              <w:jc w:val="center"/>
              <w:rPr>
                <w:rFonts w:ascii="Calibri" w:hAnsi="Calibri" w:cs="Arial"/>
                <w:sz w:val="22"/>
                <w:szCs w:val="22"/>
              </w:rPr>
            </w:pPr>
            <w:r w:rsidRPr="00BD3198">
              <w:rPr>
                <w:rFonts w:ascii="Calibri" w:hAnsi="Calibri" w:cs="Arial"/>
                <w:sz w:val="22"/>
                <w:szCs w:val="22"/>
              </w:rPr>
              <w:t>Ensino Superior Completo</w:t>
            </w:r>
          </w:p>
        </w:tc>
        <w:tc>
          <w:tcPr>
            <w:tcW w:w="1418" w:type="dxa"/>
            <w:shd w:val="clear" w:color="auto" w:fill="auto"/>
            <w:vAlign w:val="center"/>
          </w:tcPr>
          <w:p w:rsidR="00C64A4D" w:rsidRPr="00BD3198" w:rsidRDefault="00C64A4D" w:rsidP="00936657">
            <w:pPr>
              <w:jc w:val="center"/>
              <w:rPr>
                <w:rFonts w:ascii="Calibri" w:hAnsi="Calibri" w:cs="Arial"/>
                <w:sz w:val="22"/>
                <w:szCs w:val="22"/>
              </w:rPr>
            </w:pPr>
            <w:r w:rsidRPr="00BD3198">
              <w:rPr>
                <w:rFonts w:ascii="Calibri" w:hAnsi="Calibri" w:cs="Arial"/>
                <w:sz w:val="22"/>
                <w:szCs w:val="22"/>
              </w:rPr>
              <w:t>10</w:t>
            </w:r>
          </w:p>
        </w:tc>
        <w:tc>
          <w:tcPr>
            <w:tcW w:w="1559" w:type="dxa"/>
          </w:tcPr>
          <w:p w:rsidR="00C64A4D" w:rsidRPr="00BD3198" w:rsidRDefault="00C64A4D" w:rsidP="00936657">
            <w:pPr>
              <w:jc w:val="center"/>
              <w:rPr>
                <w:rFonts w:ascii="Calibri" w:hAnsi="Calibri" w:cs="Arial"/>
                <w:sz w:val="22"/>
                <w:szCs w:val="22"/>
              </w:rPr>
            </w:pPr>
          </w:p>
          <w:p w:rsidR="00C64A4D" w:rsidRPr="00BD3198" w:rsidRDefault="00304BCD" w:rsidP="00936657">
            <w:pPr>
              <w:jc w:val="center"/>
              <w:rPr>
                <w:rFonts w:ascii="Calibri" w:hAnsi="Calibri" w:cs="Arial"/>
                <w:sz w:val="22"/>
                <w:szCs w:val="22"/>
              </w:rPr>
            </w:pPr>
            <w:r w:rsidRPr="00BD3198">
              <w:rPr>
                <w:rFonts w:ascii="Calibri" w:hAnsi="Calibri" w:cs="Arial"/>
                <w:sz w:val="22"/>
                <w:szCs w:val="22"/>
              </w:rPr>
              <w:t>81</w:t>
            </w:r>
          </w:p>
        </w:tc>
      </w:tr>
      <w:tr w:rsidR="00C64A4D" w:rsidRPr="00BD3198" w:rsidTr="007D7B99">
        <w:tc>
          <w:tcPr>
            <w:tcW w:w="1951" w:type="dxa"/>
            <w:shd w:val="clear" w:color="auto" w:fill="auto"/>
            <w:vAlign w:val="center"/>
          </w:tcPr>
          <w:p w:rsidR="00C64A4D" w:rsidRPr="00BD3198" w:rsidRDefault="002E23D8" w:rsidP="00883614">
            <w:pPr>
              <w:jc w:val="center"/>
              <w:rPr>
                <w:rFonts w:ascii="Calibri" w:hAnsi="Calibri" w:cs="Arial"/>
                <w:sz w:val="22"/>
                <w:szCs w:val="22"/>
              </w:rPr>
            </w:pPr>
            <w:r w:rsidRPr="00BD3198">
              <w:rPr>
                <w:rFonts w:ascii="Calibri" w:hAnsi="Calibri" w:cs="Arial"/>
                <w:sz w:val="22"/>
                <w:szCs w:val="22"/>
              </w:rPr>
              <w:t>LX</w:t>
            </w:r>
            <w:r w:rsidR="00883614" w:rsidRPr="00BD3198">
              <w:rPr>
                <w:rFonts w:ascii="Calibri" w:hAnsi="Calibri" w:cs="Arial"/>
                <w:sz w:val="22"/>
                <w:szCs w:val="22"/>
              </w:rPr>
              <w:t>I</w:t>
            </w:r>
            <w:r w:rsidR="005C2FEA" w:rsidRPr="00BD3198">
              <w:rPr>
                <w:rFonts w:ascii="Calibri" w:hAnsi="Calibri" w:cs="Arial"/>
                <w:sz w:val="22"/>
                <w:szCs w:val="22"/>
              </w:rPr>
              <w:t>V</w:t>
            </w:r>
            <w:r w:rsidR="00C64A4D" w:rsidRPr="00BD3198">
              <w:rPr>
                <w:rFonts w:ascii="Calibri" w:hAnsi="Calibri" w:cs="Arial"/>
                <w:sz w:val="22"/>
                <w:szCs w:val="22"/>
              </w:rPr>
              <w:t xml:space="preserve"> – Inspetor de Vigilância em Saúde</w:t>
            </w:r>
          </w:p>
        </w:tc>
        <w:tc>
          <w:tcPr>
            <w:tcW w:w="5387" w:type="dxa"/>
            <w:shd w:val="clear" w:color="auto" w:fill="auto"/>
            <w:vAlign w:val="center"/>
          </w:tcPr>
          <w:p w:rsidR="00C64A4D" w:rsidRPr="00BD3198" w:rsidRDefault="00C64A4D" w:rsidP="000109B2">
            <w:pPr>
              <w:jc w:val="both"/>
              <w:rPr>
                <w:rFonts w:ascii="Calibri" w:hAnsi="Calibri" w:cs="Arial"/>
                <w:b/>
                <w:sz w:val="22"/>
                <w:szCs w:val="22"/>
              </w:rPr>
            </w:pPr>
            <w:r w:rsidRPr="00BD3198">
              <w:rPr>
                <w:rFonts w:ascii="Calibri" w:hAnsi="Calibri" w:cs="Arial"/>
                <w:sz w:val="22"/>
                <w:szCs w:val="22"/>
              </w:rPr>
              <w:t xml:space="preserve">Atender à população (ouvidoria), emitindo notificação de receituário B, recebimento de mapas de drogarias e farmácias, agendamento de retorno e arquivamento das denúncias; realizar levantamentos operacionais nas pessoas físicas e jurídicas em que estiver exercendo suas atividades de inspeção; informar processos correlatos; estudar, pesquisar e emitir relatórios de inspeção; planejar, executar ou participar de programas de pesquisa, treinamento ou aperfeiçoamento relativos à inspeção de vigilância em saúde no âmbito do Município; receber e averiguar denúncias; exercer atividades de natureza técnica, acessórias ou preparatórias ao exercício das atribuições privativas do </w:t>
            </w:r>
            <w:r w:rsidR="00FC01A5" w:rsidRPr="00BD3198">
              <w:rPr>
                <w:rFonts w:ascii="Calibri" w:hAnsi="Calibri" w:cs="Arial"/>
                <w:sz w:val="22"/>
                <w:szCs w:val="22"/>
              </w:rPr>
              <w:t>emprego público</w:t>
            </w:r>
            <w:r w:rsidRPr="00BD3198">
              <w:rPr>
                <w:rFonts w:ascii="Calibri" w:hAnsi="Calibri" w:cs="Arial"/>
                <w:sz w:val="22"/>
                <w:szCs w:val="22"/>
              </w:rPr>
              <w:t xml:space="preserve"> de Inspetor de Vigilância em Saúde; atuar no exame de matérias e processos administrativos; proporcionar suporte e apoio técnico especializado à execução das políticas municipais da Secretaria em que estiver lotado; manifestar-se nos processos administrativos sanitários, nos casos de recursos de defesa/impugnação aos autos de infração, bem como dar sequência e andamento aos referidos processos, observados, em todos os casos, os prazos legais previstos na legislação sanitária vigente; sugerir as medidas administrativas a serem tomadas com relação aos estabelecimentos fiscalizados, nos processos administrativos sanitários, inclusive solicitando parecer prévio aos técnicos da área incumbida ou, quando necessário e sempre por intermédio do Coordenador a que estiver subordinado, à Procuradoria Geral do Município; lavrar termos (folhas) de orientação, de autos de infração, de termos de intimação, de termos de apreensão, inutilização; participar de reuniões pré-agendadas (tanto pela chefia ou quando solicitadas pelos técnicos); avaliar laudos mensais de água e plantas arquitetônicas/projetos; inspecionar a fiscalização dos estabelecimentos e equipamentos de interesse à saúde fazendo cumprir as disposições legais e regulamentares no âmbito das atribuições da Vigilância Sanitária (diurno e noturno); atender às denúncias da população, em matéria de interesse sanitário, referente à sua área de atuação; entregar documentos em outras repartições públicas ou privadas quando necessário (com o uso de veículo da Administração); orientar sobre questões higiênico-sanitárias aos estabelecimentos fiscalizados, conforme o ramo de atividade, enfatizando e priorizando as ações educativas; lavrar termos de orientação, de autos de infração, de termos de intimação, de autos de imposição de penalidades e de termos de apreensão, inutilização, etc., com fulcro no poder de polícia administrativa, conforme previsto nos artigos 92 e 127, § 1º, todos da Lei do Estado de São Paulo n.º 10.083/98 (em se tratando das penalidades previstas nos artigos 112, incisos IV, V, VI e VII da referida Lei), bem como da legislação correlata; realizar palestras educativas à população e aos profissionais da área de saúde e de alimento que exerçam atividades em estabelecimentos de interesse à saúde; coletar amostras para análise e cumprimento de legislação específica (Portaria CVS 05/05 – Alimento de Origem Vegetal Artesanal ou outra que venha substituí-la), quando solicitado pela técnica ou de acordo com o artigo 97 da Lei do Estado de São Paulo n.º 10.083/98; inspecionar edificações dos estabelecimentos de interesse à saúde, em conjunto com a engenheira civil e com a técnica da área, sujeitos à fiscalização sanitária municipal, para fins de emissão de licença inicial, renovação da licença de funcionamento sanitário e/ou deferimento do cadastramento do estabelecimento, no órgão de vigilância sanitária; realizar coleta de amostras de água em diversos pontos da cidade, bem como, monitoramento de poços artesianos credenciados ou não; acompanhar os produtos apreendidos até a finalização do seu descarte de alimentos e medicamentos junto à Usina de Lixo, ou outro local designado; inspecionar locais ou mesmo em empresas não fiscalizadas, quando solicitado pela DRS e CEREST, no âmbito da Vigilância Sanitária; alimentar o Sistema SIVISA com relatórios; integrar a equipe municipal de vigilâncias, desenvolvendo ações que proporcionem conhecimento, detecção ou prevenção de qualquer mudança nos fatores determinantes e condicionantes de saúde individual ou coletiva e recomendando e/ou adotando medidas de prevenção e controle das doenças transmissíveis; garantir que as legislações pertinentes à Vigilância Epidemiológica sejam cumpridas no Município, utilizando os instrumentos legais disponíveis; participar dos processos instalados na gerência através de atendimento a denúncias da população no local ou por telefone, conforme a necessidade do fato e prestando orientações higiênico-sanitárias; lavratura de termos de orientação, autos de infração, termos de intimação, autos de imposição de penalidades, termos de apreensão e inutilização; emissão de parecer dentro de sua competência; manifestação em caso de recursos de defesa/impugnação aos autos de infração; inspeção e fiscalização de imóveis e/ou vias públicas, a fim de identificar fatores condicionantes a transmissão de doenças (risco para proliferação de vetores e hospedeiros de agentes etiológicos) e acidentes com animais peçonhentos, coletando amostras e exemplares para análise que constará nos processos; registro oportuno das ações executadas e organização dos documentos pertinentes aos processos; dar sequência aos processos, observando os prazos previstos na legislação e sugerir as medidas administrativas a serem adotadas; supervisionar as ações de campo dos Agentes de Combate a Endemias, organizando o trabalho a ser executado, desde a escolha da estratégia até o registro final das atividades, verificar o uso correto de EPIs, conforme normas técnicas bem como as condições dos equipamentos utilizados e manutenção; acompanhar os Agentes de Combate a Endemias nas vistorias, orientações e aplicação de medidas de controle de vetores e outras atividades de promoção a saúde relacionadas a Vigilância Epidemiológica; prestar serviços de expediente que garantirão legitimidade na sequência dos processos no âmbito da Vigilância Epidemiológica; executar outras atividades correlatas ou provenientes da fiscalização; alimentar os sistemas SISAWEB e ESUS com envio de dados, conforme pactuado no PPI – ECI; atuação e levantamentos relacionados às doenças ligadas a Zoonoses; executar outras atividades determinadas pela chefia, desde que guardem pertinência com as atribuições da Secretaria em que estiver lotado.</w:t>
            </w:r>
          </w:p>
        </w:tc>
        <w:tc>
          <w:tcPr>
            <w:tcW w:w="1559" w:type="dxa"/>
            <w:shd w:val="clear" w:color="auto" w:fill="auto"/>
            <w:vAlign w:val="center"/>
          </w:tcPr>
          <w:p w:rsidR="00C64A4D" w:rsidRPr="00BD3198" w:rsidRDefault="00C64A4D" w:rsidP="00936657">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C64A4D" w:rsidRPr="00BD3198" w:rsidRDefault="00C64A4D" w:rsidP="00936657">
            <w:pPr>
              <w:autoSpaceDE w:val="0"/>
              <w:autoSpaceDN w:val="0"/>
              <w:jc w:val="center"/>
              <w:rPr>
                <w:rFonts w:ascii="Calibri" w:hAnsi="Calibri" w:cs="Arial"/>
                <w:sz w:val="22"/>
                <w:szCs w:val="22"/>
              </w:rPr>
            </w:pPr>
            <w:r w:rsidRPr="00BD3198">
              <w:rPr>
                <w:rFonts w:ascii="Calibri" w:hAnsi="Calibri" w:cs="Arial"/>
                <w:sz w:val="22"/>
                <w:szCs w:val="22"/>
              </w:rPr>
              <w:t>Ensino Superior Completo</w:t>
            </w:r>
          </w:p>
        </w:tc>
        <w:tc>
          <w:tcPr>
            <w:tcW w:w="1418" w:type="dxa"/>
            <w:shd w:val="clear" w:color="auto" w:fill="auto"/>
            <w:vAlign w:val="center"/>
          </w:tcPr>
          <w:p w:rsidR="00C64A4D" w:rsidRPr="00BD3198" w:rsidRDefault="00C64A4D" w:rsidP="00936657">
            <w:pPr>
              <w:jc w:val="center"/>
              <w:rPr>
                <w:rFonts w:ascii="Calibri" w:hAnsi="Calibri" w:cs="Arial"/>
                <w:sz w:val="22"/>
                <w:szCs w:val="22"/>
              </w:rPr>
            </w:pPr>
            <w:r w:rsidRPr="00BD3198">
              <w:rPr>
                <w:rFonts w:ascii="Calibri" w:hAnsi="Calibri" w:cs="Arial"/>
                <w:sz w:val="22"/>
                <w:szCs w:val="22"/>
              </w:rPr>
              <w:t>50</w:t>
            </w:r>
          </w:p>
        </w:tc>
        <w:tc>
          <w:tcPr>
            <w:tcW w:w="1559" w:type="dxa"/>
          </w:tcPr>
          <w:p w:rsidR="00C64A4D" w:rsidRPr="00BD3198" w:rsidRDefault="00C64A4D" w:rsidP="00936657">
            <w:pPr>
              <w:jc w:val="center"/>
              <w:rPr>
                <w:rFonts w:ascii="Calibri" w:hAnsi="Calibri" w:cs="Arial"/>
                <w:sz w:val="22"/>
                <w:szCs w:val="22"/>
              </w:rPr>
            </w:pPr>
          </w:p>
          <w:p w:rsidR="00C64A4D" w:rsidRPr="00BD3198" w:rsidRDefault="00C64A4D" w:rsidP="00936657">
            <w:pPr>
              <w:jc w:val="center"/>
              <w:rPr>
                <w:rFonts w:ascii="Calibri" w:hAnsi="Calibri" w:cs="Arial"/>
                <w:sz w:val="22"/>
                <w:szCs w:val="22"/>
              </w:rPr>
            </w:pPr>
          </w:p>
          <w:p w:rsidR="00C64A4D" w:rsidRPr="00BD3198" w:rsidRDefault="00C64A4D" w:rsidP="00936657">
            <w:pPr>
              <w:jc w:val="center"/>
              <w:rPr>
                <w:rFonts w:ascii="Calibri" w:hAnsi="Calibri" w:cs="Arial"/>
                <w:sz w:val="22"/>
                <w:szCs w:val="22"/>
              </w:rPr>
            </w:pPr>
          </w:p>
          <w:p w:rsidR="00C64A4D" w:rsidRPr="00BD3198" w:rsidRDefault="00C64A4D" w:rsidP="00936657">
            <w:pPr>
              <w:jc w:val="center"/>
              <w:rPr>
                <w:rFonts w:ascii="Calibri" w:hAnsi="Calibri" w:cs="Arial"/>
                <w:sz w:val="22"/>
                <w:szCs w:val="22"/>
              </w:rPr>
            </w:pPr>
          </w:p>
          <w:p w:rsidR="00C64A4D" w:rsidRPr="00BD3198" w:rsidRDefault="00C64A4D" w:rsidP="00936657">
            <w:pPr>
              <w:jc w:val="center"/>
              <w:rPr>
                <w:rFonts w:ascii="Calibri" w:hAnsi="Calibri" w:cs="Arial"/>
                <w:sz w:val="22"/>
                <w:szCs w:val="22"/>
              </w:rPr>
            </w:pPr>
          </w:p>
          <w:p w:rsidR="00C64A4D" w:rsidRPr="00BD3198" w:rsidRDefault="00C64A4D" w:rsidP="00936657">
            <w:pPr>
              <w:jc w:val="center"/>
              <w:rPr>
                <w:rFonts w:ascii="Calibri" w:hAnsi="Calibri" w:cs="Arial"/>
                <w:sz w:val="22"/>
                <w:szCs w:val="22"/>
              </w:rPr>
            </w:pPr>
          </w:p>
          <w:p w:rsidR="00C64A4D" w:rsidRPr="00BD3198" w:rsidRDefault="00C64A4D" w:rsidP="00936657">
            <w:pPr>
              <w:jc w:val="center"/>
              <w:rPr>
                <w:rFonts w:ascii="Calibri" w:hAnsi="Calibri" w:cs="Arial"/>
                <w:sz w:val="22"/>
                <w:szCs w:val="22"/>
              </w:rPr>
            </w:pPr>
          </w:p>
          <w:p w:rsidR="00C64A4D" w:rsidRPr="00BD3198" w:rsidRDefault="00C64A4D" w:rsidP="00936657">
            <w:pPr>
              <w:jc w:val="center"/>
              <w:rPr>
                <w:rFonts w:ascii="Calibri" w:hAnsi="Calibri" w:cs="Arial"/>
                <w:sz w:val="22"/>
                <w:szCs w:val="22"/>
              </w:rPr>
            </w:pPr>
          </w:p>
          <w:p w:rsidR="00C64A4D" w:rsidRPr="00BD3198" w:rsidRDefault="00C64A4D" w:rsidP="00936657">
            <w:pPr>
              <w:jc w:val="center"/>
              <w:rPr>
                <w:rFonts w:ascii="Calibri" w:hAnsi="Calibri" w:cs="Arial"/>
                <w:sz w:val="22"/>
                <w:szCs w:val="22"/>
              </w:rPr>
            </w:pPr>
          </w:p>
          <w:p w:rsidR="00C64A4D" w:rsidRPr="00BD3198" w:rsidRDefault="00C64A4D" w:rsidP="00936657">
            <w:pPr>
              <w:jc w:val="center"/>
              <w:rPr>
                <w:rFonts w:ascii="Calibri" w:hAnsi="Calibri" w:cs="Arial"/>
                <w:sz w:val="22"/>
                <w:szCs w:val="22"/>
              </w:rPr>
            </w:pPr>
          </w:p>
          <w:p w:rsidR="00C64A4D" w:rsidRPr="00BD3198" w:rsidRDefault="00C64A4D" w:rsidP="00936657">
            <w:pPr>
              <w:jc w:val="center"/>
              <w:rPr>
                <w:rFonts w:ascii="Calibri" w:hAnsi="Calibri" w:cs="Arial"/>
                <w:sz w:val="22"/>
                <w:szCs w:val="22"/>
              </w:rPr>
            </w:pPr>
          </w:p>
          <w:p w:rsidR="00C64A4D" w:rsidRPr="00BD3198" w:rsidRDefault="00C64A4D" w:rsidP="00936657">
            <w:pPr>
              <w:jc w:val="center"/>
              <w:rPr>
                <w:rFonts w:ascii="Calibri" w:hAnsi="Calibri" w:cs="Arial"/>
                <w:sz w:val="22"/>
                <w:szCs w:val="22"/>
              </w:rPr>
            </w:pPr>
          </w:p>
          <w:p w:rsidR="00C64A4D" w:rsidRPr="00BD3198" w:rsidRDefault="00304BCD" w:rsidP="00936657">
            <w:pPr>
              <w:jc w:val="center"/>
              <w:rPr>
                <w:rFonts w:ascii="Calibri" w:hAnsi="Calibri" w:cs="Arial"/>
                <w:sz w:val="22"/>
                <w:szCs w:val="22"/>
              </w:rPr>
            </w:pPr>
            <w:r w:rsidRPr="00BD3198">
              <w:rPr>
                <w:rFonts w:ascii="Calibri" w:hAnsi="Calibri" w:cs="Arial"/>
                <w:sz w:val="22"/>
                <w:szCs w:val="22"/>
              </w:rPr>
              <w:t>81</w:t>
            </w:r>
          </w:p>
          <w:p w:rsidR="00C64A4D" w:rsidRPr="00BD3198" w:rsidRDefault="00C64A4D" w:rsidP="00936657">
            <w:pPr>
              <w:jc w:val="center"/>
              <w:rPr>
                <w:rFonts w:ascii="Calibri" w:hAnsi="Calibri" w:cs="Arial"/>
                <w:sz w:val="22"/>
                <w:szCs w:val="22"/>
              </w:rPr>
            </w:pPr>
          </w:p>
        </w:tc>
      </w:tr>
      <w:tr w:rsidR="00C64A4D" w:rsidRPr="00BD3198" w:rsidTr="007D7B99">
        <w:tc>
          <w:tcPr>
            <w:tcW w:w="1951" w:type="dxa"/>
            <w:shd w:val="clear" w:color="auto" w:fill="auto"/>
            <w:vAlign w:val="center"/>
          </w:tcPr>
          <w:p w:rsidR="00C64A4D" w:rsidRPr="00BD3198" w:rsidRDefault="001B3607" w:rsidP="00883614">
            <w:pPr>
              <w:jc w:val="center"/>
              <w:rPr>
                <w:rFonts w:ascii="Calibri" w:hAnsi="Calibri" w:cs="Arial"/>
                <w:sz w:val="22"/>
                <w:szCs w:val="22"/>
              </w:rPr>
            </w:pPr>
            <w:r w:rsidRPr="00BD3198">
              <w:rPr>
                <w:rFonts w:ascii="Calibri" w:hAnsi="Calibri" w:cs="Arial"/>
                <w:sz w:val="22"/>
                <w:szCs w:val="22"/>
              </w:rPr>
              <w:t>LXV</w:t>
            </w:r>
            <w:r w:rsidR="00C64A4D" w:rsidRPr="00BD3198">
              <w:rPr>
                <w:rFonts w:ascii="Calibri" w:hAnsi="Calibri" w:cs="Arial"/>
                <w:sz w:val="22"/>
                <w:szCs w:val="22"/>
              </w:rPr>
              <w:t xml:space="preserve"> – Jornalista</w:t>
            </w:r>
          </w:p>
        </w:tc>
        <w:tc>
          <w:tcPr>
            <w:tcW w:w="5387" w:type="dxa"/>
            <w:shd w:val="clear" w:color="auto" w:fill="auto"/>
          </w:tcPr>
          <w:p w:rsidR="00C64A4D" w:rsidRPr="00BD3198" w:rsidRDefault="00C64A4D" w:rsidP="00F001B8">
            <w:pPr>
              <w:autoSpaceDE w:val="0"/>
              <w:autoSpaceDN w:val="0"/>
              <w:jc w:val="both"/>
              <w:rPr>
                <w:rFonts w:ascii="Calibri" w:hAnsi="Calibri" w:cs="Arial"/>
                <w:sz w:val="22"/>
                <w:szCs w:val="22"/>
              </w:rPr>
            </w:pPr>
            <w:r w:rsidRPr="00BD3198">
              <w:rPr>
                <w:rFonts w:ascii="Calibri" w:hAnsi="Calibri" w:cs="Arial"/>
                <w:sz w:val="22"/>
                <w:szCs w:val="22"/>
              </w:rPr>
              <w:t>Executar as atividades de planejamento, supervisão, coordenação e divulgação das atividades municipais, redigindo notas, artigos, resumos, organizar briefing, textos para recursos áudio visuais e linguagem de internet, elaborar pautas e textos em geral para dar transparência aos serviços prestados pela administração municipal; promover contatos e selecionar assuntos, editando boletins e mantendo informados o Prefeito, secretários e servidores municipais  para permitir a adequação de suas ações às expectativas da comunidade; colaborar no planejamento de campanhas promocionais ou publicitárias, utilizando meios de comunicação de massa e outros veículos online e off-line de publicidade e difusão, para divulgar mensagens educacionais de esclarecimento e conscientização da população; fazendo uso de equipamentos e recursos disponíveis para a consecução dessas atividades, podendo ainda responsabilizar-se pela coordenação de equipes e por funções de direção.</w:t>
            </w:r>
          </w:p>
        </w:tc>
        <w:tc>
          <w:tcPr>
            <w:tcW w:w="1559"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Ensino Superior Completo</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10</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0B77D9" w:rsidP="00F001B8">
            <w:pPr>
              <w:jc w:val="center"/>
              <w:rPr>
                <w:rFonts w:ascii="Calibri" w:hAnsi="Calibri" w:cs="Arial"/>
                <w:sz w:val="22"/>
                <w:szCs w:val="22"/>
              </w:rPr>
            </w:pPr>
            <w:r w:rsidRPr="00BD3198">
              <w:rPr>
                <w:rFonts w:ascii="Calibri" w:hAnsi="Calibri" w:cs="Arial"/>
                <w:sz w:val="22"/>
                <w:szCs w:val="22"/>
              </w:rPr>
              <w:t>81</w:t>
            </w:r>
          </w:p>
          <w:p w:rsidR="00C64A4D" w:rsidRPr="00BD3198" w:rsidRDefault="00C64A4D" w:rsidP="00F001B8">
            <w:pPr>
              <w:jc w:val="center"/>
              <w:rPr>
                <w:rFonts w:ascii="Calibri" w:hAnsi="Calibri" w:cs="Arial"/>
                <w:sz w:val="22"/>
                <w:szCs w:val="22"/>
              </w:rPr>
            </w:pPr>
          </w:p>
        </w:tc>
      </w:tr>
      <w:tr w:rsidR="00C64A4D" w:rsidRPr="00BD3198" w:rsidTr="007D7B99">
        <w:tc>
          <w:tcPr>
            <w:tcW w:w="1951" w:type="dxa"/>
            <w:shd w:val="clear" w:color="auto" w:fill="auto"/>
            <w:vAlign w:val="center"/>
          </w:tcPr>
          <w:p w:rsidR="00C64A4D" w:rsidRPr="00BD3198" w:rsidRDefault="00047D7D" w:rsidP="00883614">
            <w:pPr>
              <w:jc w:val="center"/>
              <w:rPr>
                <w:rFonts w:ascii="Calibri" w:hAnsi="Calibri" w:cs="Arial"/>
                <w:sz w:val="22"/>
                <w:szCs w:val="22"/>
              </w:rPr>
            </w:pPr>
            <w:r w:rsidRPr="00BD3198">
              <w:rPr>
                <w:rFonts w:ascii="Calibri" w:hAnsi="Calibri" w:cs="Arial"/>
                <w:sz w:val="22"/>
                <w:szCs w:val="22"/>
              </w:rPr>
              <w:t>LX</w:t>
            </w:r>
            <w:r w:rsidR="00883614" w:rsidRPr="00BD3198">
              <w:rPr>
                <w:rFonts w:ascii="Calibri" w:hAnsi="Calibri" w:cs="Arial"/>
                <w:sz w:val="22"/>
                <w:szCs w:val="22"/>
              </w:rPr>
              <w:t>V</w:t>
            </w:r>
            <w:r w:rsidRPr="00BD3198">
              <w:rPr>
                <w:rFonts w:ascii="Calibri" w:hAnsi="Calibri" w:cs="Arial"/>
                <w:sz w:val="22"/>
                <w:szCs w:val="22"/>
              </w:rPr>
              <w:t>I</w:t>
            </w:r>
            <w:r w:rsidR="001B3607" w:rsidRPr="00BD3198">
              <w:rPr>
                <w:rFonts w:ascii="Calibri" w:hAnsi="Calibri" w:cs="Arial"/>
                <w:sz w:val="22"/>
                <w:szCs w:val="22"/>
              </w:rPr>
              <w:t xml:space="preserve"> – </w:t>
            </w:r>
            <w:r w:rsidR="00C64A4D" w:rsidRPr="00BD3198">
              <w:rPr>
                <w:rFonts w:ascii="Calibri" w:hAnsi="Calibri" w:cs="Arial"/>
                <w:sz w:val="22"/>
                <w:szCs w:val="22"/>
              </w:rPr>
              <w:t>Marceneiro</w:t>
            </w:r>
            <w:r w:rsidR="001B3607" w:rsidRPr="00BD3198">
              <w:rPr>
                <w:rFonts w:ascii="Calibri" w:hAnsi="Calibri" w:cs="Arial"/>
                <w:sz w:val="22"/>
                <w:szCs w:val="22"/>
              </w:rPr>
              <w:t xml:space="preserve"> </w:t>
            </w:r>
          </w:p>
        </w:tc>
        <w:tc>
          <w:tcPr>
            <w:tcW w:w="5387" w:type="dxa"/>
            <w:shd w:val="clear" w:color="auto" w:fill="auto"/>
          </w:tcPr>
          <w:p w:rsidR="00C64A4D" w:rsidRPr="00BD3198" w:rsidRDefault="00C64A4D" w:rsidP="00F001B8">
            <w:pPr>
              <w:autoSpaceDE w:val="0"/>
              <w:autoSpaceDN w:val="0"/>
              <w:jc w:val="both"/>
              <w:rPr>
                <w:rFonts w:ascii="Calibri" w:hAnsi="Calibri" w:cs="Arial"/>
                <w:sz w:val="22"/>
                <w:szCs w:val="22"/>
              </w:rPr>
            </w:pPr>
            <w:r w:rsidRPr="00BD3198">
              <w:rPr>
                <w:rFonts w:ascii="Calibri" w:hAnsi="Calibri" w:cs="Arial"/>
                <w:sz w:val="22"/>
                <w:szCs w:val="22"/>
              </w:rPr>
              <w:t xml:space="preserve">Confeccionar e reparar móveis e dar-lhes o acabamento requerido, utilizando equipamento e guiando-se por desenhos e especificações. Analisar a peça a ser fabricada, consultando desenhos, modelos, especificações ou outras instruções. Trabalhar a madeira, riscando, cortando, torneando entalhes com ferramentas e máquinas apropriadas. Armar partes da madeira trabalhada, encaixando-as e prendendo-as com material adequado. Pintar, envernizar ou encerar as peças e móveis confeccionados. Colocar ferragens como dobradiças, puxadores e outros nas peças e móveis montados. Afiar as ferramentas de corte e dar manutenção periódica ao maquinário. Executar outras tarefas de mesma natureza e nível de complexidade associadas ao ambiente organizacional. </w:t>
            </w:r>
          </w:p>
        </w:tc>
        <w:tc>
          <w:tcPr>
            <w:tcW w:w="1559" w:type="dxa"/>
            <w:shd w:val="clear" w:color="auto" w:fill="auto"/>
            <w:vAlign w:val="center"/>
          </w:tcPr>
          <w:p w:rsidR="00C64A4D" w:rsidRPr="00BD3198" w:rsidRDefault="00C64A4D" w:rsidP="00A23097">
            <w:pPr>
              <w:autoSpaceDE w:val="0"/>
              <w:autoSpaceDN w:val="0"/>
              <w:jc w:val="center"/>
              <w:rPr>
                <w:rFonts w:ascii="Calibri" w:hAnsi="Calibri" w:cs="Arial"/>
                <w:sz w:val="22"/>
                <w:szCs w:val="22"/>
              </w:rPr>
            </w:pPr>
            <w:r w:rsidRPr="00BD3198">
              <w:rPr>
                <w:rFonts w:ascii="Calibri" w:hAnsi="Calibri" w:cs="Arial"/>
                <w:sz w:val="22"/>
                <w:szCs w:val="22"/>
              </w:rPr>
              <w:t xml:space="preserve">30 horas semanais </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Ensino Fundamental Completo</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05</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r w:rsidRPr="00BD3198">
              <w:rPr>
                <w:rFonts w:ascii="Calibri" w:hAnsi="Calibri" w:cs="Arial"/>
                <w:sz w:val="22"/>
                <w:szCs w:val="22"/>
              </w:rPr>
              <w:t>1</w:t>
            </w:r>
          </w:p>
        </w:tc>
      </w:tr>
      <w:tr w:rsidR="00C64A4D" w:rsidRPr="00BD3198" w:rsidTr="007D7B99">
        <w:tc>
          <w:tcPr>
            <w:tcW w:w="1951" w:type="dxa"/>
            <w:shd w:val="clear" w:color="auto" w:fill="auto"/>
            <w:vAlign w:val="center"/>
          </w:tcPr>
          <w:p w:rsidR="00C64A4D" w:rsidRPr="00BD3198" w:rsidRDefault="00C64A4D" w:rsidP="00F001B8">
            <w:pPr>
              <w:jc w:val="center"/>
              <w:rPr>
                <w:rFonts w:ascii="Calibri" w:hAnsi="Calibri" w:cs="Arial"/>
                <w:sz w:val="22"/>
                <w:szCs w:val="22"/>
              </w:rPr>
            </w:pPr>
          </w:p>
          <w:p w:rsidR="00C64A4D" w:rsidRPr="00BD3198" w:rsidRDefault="001B3607" w:rsidP="00F001B8">
            <w:pPr>
              <w:jc w:val="center"/>
              <w:rPr>
                <w:rFonts w:ascii="Calibri" w:hAnsi="Calibri" w:cs="Arial"/>
                <w:sz w:val="22"/>
                <w:szCs w:val="22"/>
              </w:rPr>
            </w:pPr>
            <w:r w:rsidRPr="00BD3198">
              <w:rPr>
                <w:rFonts w:ascii="Calibri" w:hAnsi="Calibri" w:cs="Arial"/>
                <w:sz w:val="22"/>
                <w:szCs w:val="22"/>
              </w:rPr>
              <w:t>LX</w:t>
            </w:r>
            <w:r w:rsidR="00883614" w:rsidRPr="00BD3198">
              <w:rPr>
                <w:rFonts w:ascii="Calibri" w:hAnsi="Calibri" w:cs="Arial"/>
                <w:sz w:val="22"/>
                <w:szCs w:val="22"/>
              </w:rPr>
              <w:t>VII</w:t>
            </w:r>
            <w:r w:rsidR="00C64A4D" w:rsidRPr="00BD3198">
              <w:rPr>
                <w:rFonts w:ascii="Calibri" w:hAnsi="Calibri" w:cs="Arial"/>
                <w:sz w:val="22"/>
                <w:szCs w:val="22"/>
              </w:rPr>
              <w:t xml:space="preserve"> – Mediador Cultural</w:t>
            </w: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tc>
        <w:tc>
          <w:tcPr>
            <w:tcW w:w="5387" w:type="dxa"/>
            <w:shd w:val="clear" w:color="auto" w:fill="auto"/>
          </w:tcPr>
          <w:p w:rsidR="00C64A4D" w:rsidRPr="00BD3198" w:rsidRDefault="00C64A4D" w:rsidP="00F001B8">
            <w:pPr>
              <w:autoSpaceDE w:val="0"/>
              <w:autoSpaceDN w:val="0"/>
              <w:jc w:val="both"/>
              <w:rPr>
                <w:rFonts w:ascii="Calibri" w:hAnsi="Calibri" w:cs="Arial"/>
                <w:sz w:val="22"/>
                <w:szCs w:val="22"/>
              </w:rPr>
            </w:pPr>
            <w:r w:rsidRPr="00BD3198">
              <w:rPr>
                <w:rFonts w:ascii="Calibri" w:hAnsi="Calibri" w:cs="Arial"/>
                <w:sz w:val="22"/>
                <w:szCs w:val="22"/>
              </w:rPr>
              <w:t>Facilitador entre as atividades específicas dos espaços culturais e o seu público, respeitada sempre a diversidade das faixas etárias, gênero, origem, renda, raça. Participar da concepção dos projetos e desenvolvimento de todas as etapas, desde a montagem, acompanhamento, produção de material de apoio, sinalização, monitoria e atividades correlatas.</w:t>
            </w:r>
          </w:p>
        </w:tc>
        <w:tc>
          <w:tcPr>
            <w:tcW w:w="1559"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Ensino Superior Completo</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04</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304BCD" w:rsidP="00F001B8">
            <w:pPr>
              <w:jc w:val="center"/>
              <w:rPr>
                <w:rFonts w:ascii="Calibri" w:hAnsi="Calibri" w:cs="Arial"/>
                <w:sz w:val="22"/>
                <w:szCs w:val="22"/>
              </w:rPr>
            </w:pPr>
            <w:r w:rsidRPr="00BD3198">
              <w:rPr>
                <w:rFonts w:ascii="Calibri" w:hAnsi="Calibri" w:cs="Arial"/>
                <w:sz w:val="22"/>
                <w:szCs w:val="22"/>
              </w:rPr>
              <w:t>81</w:t>
            </w:r>
          </w:p>
        </w:tc>
      </w:tr>
      <w:tr w:rsidR="001B3607" w:rsidRPr="00BD3198" w:rsidTr="00AB32C6">
        <w:tc>
          <w:tcPr>
            <w:tcW w:w="1951" w:type="dxa"/>
            <w:shd w:val="clear" w:color="auto" w:fill="auto"/>
            <w:vAlign w:val="center"/>
          </w:tcPr>
          <w:p w:rsidR="001B3607" w:rsidRPr="00BD3198" w:rsidRDefault="001B3607" w:rsidP="00883614">
            <w:pPr>
              <w:jc w:val="center"/>
              <w:rPr>
                <w:rFonts w:ascii="Calibri" w:hAnsi="Calibri" w:cs="Arial"/>
                <w:sz w:val="22"/>
                <w:szCs w:val="22"/>
              </w:rPr>
            </w:pPr>
            <w:r w:rsidRPr="00BD3198">
              <w:rPr>
                <w:rFonts w:ascii="Calibri" w:hAnsi="Calibri" w:cs="Arial"/>
                <w:sz w:val="22"/>
                <w:szCs w:val="22"/>
              </w:rPr>
              <w:t>LX</w:t>
            </w:r>
            <w:r w:rsidR="00883614" w:rsidRPr="00BD3198">
              <w:rPr>
                <w:rFonts w:ascii="Calibri" w:hAnsi="Calibri" w:cs="Arial"/>
                <w:sz w:val="22"/>
                <w:szCs w:val="22"/>
              </w:rPr>
              <w:t>VIII</w:t>
            </w:r>
            <w:r w:rsidRPr="00BD3198">
              <w:rPr>
                <w:rFonts w:ascii="Calibri" w:hAnsi="Calibri" w:cs="Arial"/>
                <w:sz w:val="22"/>
                <w:szCs w:val="22"/>
              </w:rPr>
              <w:t xml:space="preserve"> – Médico de Saúde Comunitária</w:t>
            </w:r>
          </w:p>
        </w:tc>
        <w:tc>
          <w:tcPr>
            <w:tcW w:w="5387" w:type="dxa"/>
            <w:shd w:val="clear" w:color="auto" w:fill="auto"/>
          </w:tcPr>
          <w:p w:rsidR="001B3607" w:rsidRPr="00BD3198" w:rsidRDefault="001B3607" w:rsidP="00AB32C6">
            <w:pPr>
              <w:autoSpaceDE w:val="0"/>
              <w:autoSpaceDN w:val="0"/>
              <w:jc w:val="both"/>
              <w:rPr>
                <w:rFonts w:ascii="Calibri" w:hAnsi="Calibri" w:cs="Arial"/>
                <w:sz w:val="22"/>
                <w:szCs w:val="22"/>
              </w:rPr>
            </w:pPr>
            <w:r w:rsidRPr="00BD3198">
              <w:rPr>
                <w:rFonts w:ascii="Calibri" w:hAnsi="Calibri" w:cs="Arial"/>
                <w:sz w:val="22"/>
                <w:szCs w:val="22"/>
              </w:rPr>
              <w:t>Executar as atividades relativas a exames médicos, emissão de diagnósticos, prescrição de medicamentos e outras formas de tratamento para diversos tipos de enfermidades, aplicando recursos de medicina preventiva ou terapêutica para promover a saúde e o bem estar do paciente, segundo sua especialidade, em postos de saúde e demais unidades de atendimento à população, bem como elaborar, executar e avaliar planos, programas e subprogramas de saúde pública, fazendo uso de equipamentos e recursos disponíveis para a consecução dessas atividades, podendo ainda responsabilizar-se pela coordenação de equipes e por funções de direção, prestar assistência integral aos indivíduos da comunidade sob sua responsabilidade, valorizar a relação médico-paciente e médico-comunidade como parte de um processo terapêutico e de confiança, realizar visitas domiciliares, oportunizar os contatos juntamente com a equipe com indivíduos sadios ou doentes, visando abordar os aspectos preventivos e de educação sanitária, executar em conjunto com demais profissionais, ações básicas de vigilância epidemiológica e sanitária em sua área de abrangência, executar ações de assistência à saúde, realizando também atendimentos de primeiros cuidados nas urgências e pequenas cirurgias ambulatoriais, participar ativamente do processo de programação e planejamento das ações e da organização do processo de trabalho das unidades básicas de saúde, encaminhar e orientar os usuários que apresentarem problemas mais complexos a outros níveis de especialização, assegurando o seu retorno e acompanhamento, inclusive para fins de complementação do tratamento e atender toda demanda agendada e espontânea durante a sua jornada de trabalho de 08 (oito) horas.</w:t>
            </w:r>
          </w:p>
        </w:tc>
        <w:tc>
          <w:tcPr>
            <w:tcW w:w="1559" w:type="dxa"/>
            <w:shd w:val="clear" w:color="auto" w:fill="auto"/>
            <w:vAlign w:val="center"/>
          </w:tcPr>
          <w:p w:rsidR="001B3607" w:rsidRPr="00BD3198" w:rsidRDefault="001B3607" w:rsidP="00AB32C6">
            <w:pPr>
              <w:autoSpaceDE w:val="0"/>
              <w:autoSpaceDN w:val="0"/>
              <w:jc w:val="center"/>
              <w:rPr>
                <w:rFonts w:ascii="Calibri" w:hAnsi="Calibri" w:cs="Arial"/>
                <w:sz w:val="22"/>
                <w:szCs w:val="22"/>
              </w:rPr>
            </w:pPr>
            <w:r w:rsidRPr="00BD3198">
              <w:rPr>
                <w:rFonts w:ascii="Calibri" w:hAnsi="Calibri" w:cs="Arial"/>
                <w:sz w:val="22"/>
                <w:szCs w:val="22"/>
              </w:rPr>
              <w:t>40 horas semanais, em conformidade com a</w:t>
            </w:r>
            <w:r w:rsidRPr="00BD3198">
              <w:t xml:space="preserve"> </w:t>
            </w:r>
            <w:r w:rsidRPr="00BD3198">
              <w:rPr>
                <w:rFonts w:ascii="Calibri" w:hAnsi="Calibri" w:cs="Arial"/>
                <w:sz w:val="22"/>
                <w:szCs w:val="22"/>
              </w:rPr>
              <w:t>Portaria nº 2.436, de 21 de setembro de 2017, do Ministério da Saúde c.c. Lei Federal nº 11.350, de 5 de outubro de 2006, com alterações determinadas pela Lei Federal nº 13.595, de 5 janeiro de 2018</w:t>
            </w:r>
          </w:p>
        </w:tc>
        <w:tc>
          <w:tcPr>
            <w:tcW w:w="1843" w:type="dxa"/>
            <w:shd w:val="clear" w:color="auto" w:fill="auto"/>
            <w:vAlign w:val="center"/>
          </w:tcPr>
          <w:p w:rsidR="001B3607" w:rsidRPr="00BD3198" w:rsidRDefault="001B3607" w:rsidP="00AB32C6">
            <w:pPr>
              <w:autoSpaceDE w:val="0"/>
              <w:autoSpaceDN w:val="0"/>
              <w:jc w:val="center"/>
              <w:rPr>
                <w:rFonts w:ascii="Calibri" w:hAnsi="Calibri" w:cs="Arial"/>
                <w:sz w:val="22"/>
                <w:szCs w:val="22"/>
              </w:rPr>
            </w:pPr>
            <w:r w:rsidRPr="00BD3198">
              <w:rPr>
                <w:rFonts w:ascii="Calibri" w:hAnsi="Calibri" w:cs="Arial"/>
                <w:sz w:val="22"/>
                <w:szCs w:val="22"/>
              </w:rPr>
              <w:t>Ensino Superior Completo e Residência Médica em Medicina de Família e Comunidade expedido pelo Ministério da Educação (MEC) ou título de especialista fornecido pela Associação Médica Brasileira (AMB) ou pela Sociedade Brasileira de Medicina de Família e Comunidade (SBMFC), na área Medicina de Família e Comunidade</w:t>
            </w:r>
          </w:p>
        </w:tc>
        <w:tc>
          <w:tcPr>
            <w:tcW w:w="1418" w:type="dxa"/>
            <w:shd w:val="clear" w:color="auto" w:fill="auto"/>
            <w:vAlign w:val="center"/>
          </w:tcPr>
          <w:p w:rsidR="001B3607" w:rsidRPr="00BD3198" w:rsidRDefault="001B3607" w:rsidP="00AB32C6">
            <w:pPr>
              <w:jc w:val="center"/>
              <w:rPr>
                <w:rFonts w:ascii="Calibri" w:hAnsi="Calibri" w:cs="Arial"/>
                <w:sz w:val="22"/>
                <w:szCs w:val="22"/>
              </w:rPr>
            </w:pPr>
            <w:r w:rsidRPr="00BD3198">
              <w:rPr>
                <w:rFonts w:ascii="Calibri" w:hAnsi="Calibri" w:cs="Arial"/>
                <w:sz w:val="22"/>
                <w:szCs w:val="22"/>
              </w:rPr>
              <w:t>60</w:t>
            </w:r>
          </w:p>
        </w:tc>
        <w:tc>
          <w:tcPr>
            <w:tcW w:w="1559" w:type="dxa"/>
          </w:tcPr>
          <w:p w:rsidR="001B3607" w:rsidRPr="00BD3198" w:rsidRDefault="001B3607" w:rsidP="00AB32C6">
            <w:pPr>
              <w:jc w:val="center"/>
              <w:rPr>
                <w:rFonts w:ascii="Calibri" w:hAnsi="Calibri" w:cs="Arial"/>
                <w:sz w:val="22"/>
                <w:szCs w:val="22"/>
              </w:rPr>
            </w:pPr>
          </w:p>
          <w:p w:rsidR="001B3607" w:rsidRPr="00BD3198" w:rsidRDefault="001B3607" w:rsidP="00AB32C6">
            <w:pPr>
              <w:jc w:val="center"/>
              <w:rPr>
                <w:rFonts w:ascii="Calibri" w:hAnsi="Calibri" w:cs="Arial"/>
                <w:sz w:val="22"/>
                <w:szCs w:val="22"/>
              </w:rPr>
            </w:pPr>
          </w:p>
          <w:p w:rsidR="001B3607" w:rsidRPr="00BD3198" w:rsidRDefault="001B3607" w:rsidP="00AB32C6">
            <w:pPr>
              <w:jc w:val="center"/>
              <w:rPr>
                <w:rFonts w:ascii="Calibri" w:hAnsi="Calibri" w:cs="Arial"/>
                <w:sz w:val="22"/>
                <w:szCs w:val="22"/>
              </w:rPr>
            </w:pPr>
          </w:p>
          <w:p w:rsidR="001B3607" w:rsidRPr="00BD3198" w:rsidRDefault="001B3607" w:rsidP="00AB32C6">
            <w:pPr>
              <w:jc w:val="center"/>
              <w:rPr>
                <w:rFonts w:ascii="Calibri" w:hAnsi="Calibri" w:cs="Arial"/>
                <w:sz w:val="22"/>
                <w:szCs w:val="22"/>
              </w:rPr>
            </w:pPr>
          </w:p>
          <w:p w:rsidR="001B3607" w:rsidRPr="00BD3198" w:rsidRDefault="001B3607" w:rsidP="00AB32C6">
            <w:pPr>
              <w:jc w:val="center"/>
              <w:rPr>
                <w:rFonts w:ascii="Calibri" w:hAnsi="Calibri" w:cs="Arial"/>
                <w:sz w:val="22"/>
                <w:szCs w:val="22"/>
              </w:rPr>
            </w:pPr>
          </w:p>
          <w:p w:rsidR="001B3607" w:rsidRPr="00BD3198" w:rsidRDefault="001B3607" w:rsidP="00AB32C6">
            <w:pPr>
              <w:jc w:val="center"/>
              <w:rPr>
                <w:rFonts w:ascii="Calibri" w:hAnsi="Calibri" w:cs="Arial"/>
                <w:sz w:val="22"/>
                <w:szCs w:val="22"/>
              </w:rPr>
            </w:pPr>
          </w:p>
          <w:p w:rsidR="001B3607" w:rsidRPr="00BD3198" w:rsidRDefault="001B3607" w:rsidP="00AB32C6">
            <w:pPr>
              <w:jc w:val="center"/>
              <w:rPr>
                <w:rFonts w:ascii="Calibri" w:hAnsi="Calibri" w:cs="Arial"/>
                <w:sz w:val="22"/>
                <w:szCs w:val="22"/>
              </w:rPr>
            </w:pPr>
          </w:p>
          <w:p w:rsidR="001B3607" w:rsidRPr="00BD3198" w:rsidRDefault="001B3607" w:rsidP="00AB32C6">
            <w:pPr>
              <w:jc w:val="center"/>
              <w:rPr>
                <w:rFonts w:ascii="Calibri" w:hAnsi="Calibri" w:cs="Arial"/>
                <w:sz w:val="22"/>
                <w:szCs w:val="22"/>
              </w:rPr>
            </w:pPr>
          </w:p>
          <w:p w:rsidR="001B3607" w:rsidRPr="00BD3198" w:rsidRDefault="000623FF" w:rsidP="00AB32C6">
            <w:pPr>
              <w:jc w:val="center"/>
              <w:rPr>
                <w:rFonts w:ascii="Calibri" w:hAnsi="Calibri" w:cs="Arial"/>
                <w:sz w:val="22"/>
                <w:szCs w:val="22"/>
              </w:rPr>
            </w:pPr>
            <w:r w:rsidRPr="00BD3198">
              <w:rPr>
                <w:rFonts w:ascii="Calibri" w:hAnsi="Calibri" w:cs="Arial"/>
                <w:sz w:val="22"/>
                <w:szCs w:val="22"/>
              </w:rPr>
              <w:t>234</w:t>
            </w:r>
          </w:p>
          <w:p w:rsidR="001B3607" w:rsidRPr="00BD3198" w:rsidRDefault="001B3607" w:rsidP="00AB32C6">
            <w:pPr>
              <w:jc w:val="center"/>
              <w:rPr>
                <w:rFonts w:ascii="Calibri" w:hAnsi="Calibri" w:cs="Arial"/>
                <w:sz w:val="22"/>
                <w:szCs w:val="22"/>
              </w:rPr>
            </w:pPr>
          </w:p>
        </w:tc>
      </w:tr>
      <w:tr w:rsidR="001B3607" w:rsidRPr="00BD3198" w:rsidTr="007D7B99">
        <w:tc>
          <w:tcPr>
            <w:tcW w:w="1951" w:type="dxa"/>
            <w:shd w:val="clear" w:color="auto" w:fill="auto"/>
            <w:vAlign w:val="center"/>
          </w:tcPr>
          <w:p w:rsidR="001B3607" w:rsidRPr="00BD3198" w:rsidRDefault="002E23D8" w:rsidP="00883614">
            <w:pPr>
              <w:jc w:val="center"/>
              <w:rPr>
                <w:rFonts w:ascii="Calibri" w:hAnsi="Calibri" w:cs="Arial"/>
                <w:sz w:val="22"/>
                <w:szCs w:val="22"/>
              </w:rPr>
            </w:pPr>
            <w:r w:rsidRPr="00BD3198">
              <w:rPr>
                <w:rFonts w:ascii="Calibri" w:hAnsi="Calibri" w:cs="Arial"/>
                <w:sz w:val="22"/>
                <w:szCs w:val="22"/>
              </w:rPr>
              <w:t>LX</w:t>
            </w:r>
            <w:r w:rsidR="00883614" w:rsidRPr="00BD3198">
              <w:rPr>
                <w:rFonts w:ascii="Calibri" w:hAnsi="Calibri" w:cs="Arial"/>
                <w:sz w:val="22"/>
                <w:szCs w:val="22"/>
              </w:rPr>
              <w:t>I</w:t>
            </w:r>
            <w:r w:rsidR="005C2FEA" w:rsidRPr="00BD3198">
              <w:rPr>
                <w:rFonts w:ascii="Calibri" w:hAnsi="Calibri" w:cs="Arial"/>
                <w:sz w:val="22"/>
                <w:szCs w:val="22"/>
              </w:rPr>
              <w:t>X</w:t>
            </w:r>
            <w:r w:rsidR="001B3607" w:rsidRPr="00BD3198">
              <w:rPr>
                <w:rFonts w:ascii="Calibri" w:hAnsi="Calibri" w:cs="Arial"/>
                <w:sz w:val="22"/>
                <w:szCs w:val="22"/>
              </w:rPr>
              <w:t xml:space="preserve"> – Médico do Trabalho</w:t>
            </w:r>
          </w:p>
        </w:tc>
        <w:tc>
          <w:tcPr>
            <w:tcW w:w="5387" w:type="dxa"/>
            <w:shd w:val="clear" w:color="auto" w:fill="auto"/>
          </w:tcPr>
          <w:p w:rsidR="001B3607" w:rsidRPr="00BD3198" w:rsidRDefault="001B3607" w:rsidP="001B3607">
            <w:pPr>
              <w:autoSpaceDE w:val="0"/>
              <w:autoSpaceDN w:val="0"/>
              <w:jc w:val="both"/>
              <w:rPr>
                <w:rFonts w:ascii="Calibri" w:hAnsi="Calibri" w:cs="Arial"/>
                <w:sz w:val="22"/>
                <w:szCs w:val="22"/>
              </w:rPr>
            </w:pPr>
            <w:r w:rsidRPr="00BD3198">
              <w:rPr>
                <w:rFonts w:ascii="Calibri" w:hAnsi="Calibri" w:cs="Arial"/>
                <w:sz w:val="22"/>
                <w:szCs w:val="22"/>
              </w:rPr>
              <w:t>Executar as atividades relativas a exames clínicos admissionais, demissionais, homologativos e preventivos, interpretando os resultados dos exames complementares de diagnóstico e comparando os resultados com os requisitos de cada tipo de atividade; prescrição de medicamentos e outras formas de tratamento para diversos tipos de enfermidades profissionais, aplicando recursos de medicina preventiva ou terapêutica para promover e recuperar a saúde e o bem estar do trabalhador, em postos de saúde e demais unidades de atendimento à população, bem como elaborar, executar e avaliar planos, programas e subprogramas de saúde no trabalho, fazendo uso de equipamentos e recursos disponíveis para a consecução dessas atividades, podendo ainda responsabilizar-se pela coordenação de equipes e por funções de direção.</w:t>
            </w:r>
          </w:p>
        </w:tc>
        <w:tc>
          <w:tcPr>
            <w:tcW w:w="1559" w:type="dxa"/>
            <w:shd w:val="clear" w:color="auto" w:fill="auto"/>
            <w:vAlign w:val="center"/>
          </w:tcPr>
          <w:p w:rsidR="001B3607" w:rsidRPr="00BD3198" w:rsidRDefault="001B3607" w:rsidP="001B3607">
            <w:pPr>
              <w:autoSpaceDE w:val="0"/>
              <w:autoSpaceDN w:val="0"/>
              <w:jc w:val="center"/>
              <w:rPr>
                <w:rFonts w:ascii="Calibri" w:hAnsi="Calibri" w:cs="Arial"/>
                <w:sz w:val="22"/>
                <w:szCs w:val="22"/>
              </w:rPr>
            </w:pPr>
            <w:r w:rsidRPr="00BD3198">
              <w:rPr>
                <w:rFonts w:ascii="Calibri" w:hAnsi="Calibri" w:cs="Arial"/>
                <w:sz w:val="22"/>
                <w:szCs w:val="22"/>
              </w:rPr>
              <w:t>20 horas semanais</w:t>
            </w:r>
          </w:p>
        </w:tc>
        <w:tc>
          <w:tcPr>
            <w:tcW w:w="1843" w:type="dxa"/>
            <w:shd w:val="clear" w:color="auto" w:fill="auto"/>
            <w:vAlign w:val="center"/>
          </w:tcPr>
          <w:p w:rsidR="001B3607" w:rsidRPr="00BD3198" w:rsidRDefault="001B3607" w:rsidP="001B3607">
            <w:pPr>
              <w:autoSpaceDE w:val="0"/>
              <w:autoSpaceDN w:val="0"/>
              <w:jc w:val="center"/>
              <w:rPr>
                <w:rFonts w:ascii="Calibri" w:hAnsi="Calibri" w:cs="Arial"/>
                <w:sz w:val="22"/>
                <w:szCs w:val="22"/>
              </w:rPr>
            </w:pPr>
            <w:r w:rsidRPr="00BD3198">
              <w:rPr>
                <w:rFonts w:ascii="Calibri" w:hAnsi="Calibri" w:cs="Arial"/>
                <w:sz w:val="22"/>
                <w:szCs w:val="22"/>
              </w:rPr>
              <w:t>Ensino Superior Completo em Medicina e Especialização/</w:t>
            </w:r>
          </w:p>
          <w:p w:rsidR="001B3607" w:rsidRPr="00BD3198" w:rsidRDefault="001B3607" w:rsidP="001B3607">
            <w:pPr>
              <w:autoSpaceDE w:val="0"/>
              <w:autoSpaceDN w:val="0"/>
              <w:jc w:val="center"/>
              <w:rPr>
                <w:rFonts w:ascii="Calibri" w:hAnsi="Calibri" w:cs="Arial"/>
                <w:sz w:val="22"/>
                <w:szCs w:val="22"/>
              </w:rPr>
            </w:pPr>
            <w:r w:rsidRPr="00BD3198">
              <w:rPr>
                <w:rFonts w:ascii="Calibri" w:hAnsi="Calibri" w:cs="Arial"/>
                <w:sz w:val="22"/>
                <w:szCs w:val="22"/>
              </w:rPr>
              <w:t>Residência em Medicina do Trabalho</w:t>
            </w:r>
          </w:p>
        </w:tc>
        <w:tc>
          <w:tcPr>
            <w:tcW w:w="1418" w:type="dxa"/>
            <w:shd w:val="clear" w:color="auto" w:fill="auto"/>
            <w:vAlign w:val="center"/>
          </w:tcPr>
          <w:p w:rsidR="001B3607" w:rsidRPr="00BD3198" w:rsidRDefault="001B3607" w:rsidP="001B3607">
            <w:pPr>
              <w:jc w:val="center"/>
              <w:rPr>
                <w:rFonts w:ascii="Calibri" w:hAnsi="Calibri" w:cs="Arial"/>
                <w:sz w:val="22"/>
                <w:szCs w:val="22"/>
              </w:rPr>
            </w:pPr>
            <w:r w:rsidRPr="00BD3198">
              <w:rPr>
                <w:rFonts w:ascii="Calibri" w:hAnsi="Calibri" w:cs="Arial"/>
                <w:sz w:val="22"/>
                <w:szCs w:val="22"/>
              </w:rPr>
              <w:t>05</w:t>
            </w:r>
          </w:p>
        </w:tc>
        <w:tc>
          <w:tcPr>
            <w:tcW w:w="1559" w:type="dxa"/>
          </w:tcPr>
          <w:p w:rsidR="001B3607" w:rsidRPr="00BD3198" w:rsidRDefault="001B3607" w:rsidP="001B3607">
            <w:pPr>
              <w:jc w:val="center"/>
              <w:rPr>
                <w:rFonts w:ascii="Calibri" w:hAnsi="Calibri" w:cs="Arial"/>
                <w:sz w:val="22"/>
                <w:szCs w:val="22"/>
              </w:rPr>
            </w:pPr>
          </w:p>
          <w:p w:rsidR="001B3607" w:rsidRPr="00BD3198" w:rsidRDefault="001B3607" w:rsidP="001B3607">
            <w:pPr>
              <w:jc w:val="center"/>
              <w:rPr>
                <w:rFonts w:ascii="Calibri" w:hAnsi="Calibri" w:cs="Arial"/>
                <w:sz w:val="22"/>
                <w:szCs w:val="22"/>
              </w:rPr>
            </w:pPr>
          </w:p>
          <w:p w:rsidR="001B3607" w:rsidRPr="00BD3198" w:rsidRDefault="001B3607" w:rsidP="001B3607">
            <w:pPr>
              <w:jc w:val="center"/>
              <w:rPr>
                <w:rFonts w:ascii="Calibri" w:hAnsi="Calibri" w:cs="Arial"/>
                <w:sz w:val="22"/>
                <w:szCs w:val="22"/>
              </w:rPr>
            </w:pPr>
          </w:p>
          <w:p w:rsidR="001B3607" w:rsidRPr="00BD3198" w:rsidRDefault="001B3607" w:rsidP="001B3607">
            <w:pPr>
              <w:jc w:val="center"/>
              <w:rPr>
                <w:rFonts w:ascii="Calibri" w:hAnsi="Calibri" w:cs="Arial"/>
                <w:sz w:val="22"/>
                <w:szCs w:val="22"/>
              </w:rPr>
            </w:pPr>
          </w:p>
          <w:p w:rsidR="001B3607" w:rsidRPr="00BD3198" w:rsidRDefault="001B3607" w:rsidP="001B3607">
            <w:pPr>
              <w:jc w:val="center"/>
              <w:rPr>
                <w:rFonts w:ascii="Calibri" w:hAnsi="Calibri" w:cs="Arial"/>
                <w:sz w:val="22"/>
                <w:szCs w:val="22"/>
              </w:rPr>
            </w:pPr>
          </w:p>
          <w:p w:rsidR="001B3607" w:rsidRPr="00BD3198" w:rsidRDefault="001B3607" w:rsidP="001B3607">
            <w:pPr>
              <w:jc w:val="center"/>
              <w:rPr>
                <w:rFonts w:ascii="Calibri" w:hAnsi="Calibri" w:cs="Arial"/>
                <w:sz w:val="22"/>
                <w:szCs w:val="22"/>
              </w:rPr>
            </w:pPr>
          </w:p>
          <w:p w:rsidR="001B3607" w:rsidRPr="00BD3198" w:rsidRDefault="00972BA6" w:rsidP="001B3607">
            <w:pPr>
              <w:jc w:val="center"/>
              <w:rPr>
                <w:rFonts w:ascii="Calibri" w:hAnsi="Calibri" w:cs="Arial"/>
                <w:sz w:val="22"/>
                <w:szCs w:val="22"/>
              </w:rPr>
            </w:pPr>
            <w:r w:rsidRPr="00BD3198">
              <w:rPr>
                <w:rFonts w:ascii="Calibri" w:hAnsi="Calibri" w:cs="Arial"/>
                <w:sz w:val="22"/>
                <w:szCs w:val="22"/>
              </w:rPr>
              <w:t>93</w:t>
            </w:r>
          </w:p>
        </w:tc>
      </w:tr>
      <w:tr w:rsidR="001B3607" w:rsidRPr="00BD3198" w:rsidTr="00AB32C6">
        <w:tc>
          <w:tcPr>
            <w:tcW w:w="1951" w:type="dxa"/>
            <w:shd w:val="clear" w:color="auto" w:fill="auto"/>
            <w:vAlign w:val="center"/>
          </w:tcPr>
          <w:p w:rsidR="001B3607" w:rsidRPr="00BD3198" w:rsidRDefault="001B3607" w:rsidP="00883614">
            <w:pPr>
              <w:jc w:val="center"/>
              <w:rPr>
                <w:rFonts w:ascii="Calibri" w:hAnsi="Calibri" w:cs="Arial"/>
                <w:sz w:val="22"/>
                <w:szCs w:val="22"/>
              </w:rPr>
            </w:pPr>
            <w:r w:rsidRPr="00BD3198">
              <w:rPr>
                <w:rFonts w:ascii="Calibri" w:hAnsi="Calibri" w:cs="Arial"/>
                <w:sz w:val="22"/>
                <w:szCs w:val="22"/>
              </w:rPr>
              <w:t>LXX – Médico Especialista</w:t>
            </w:r>
          </w:p>
        </w:tc>
        <w:tc>
          <w:tcPr>
            <w:tcW w:w="5387" w:type="dxa"/>
            <w:shd w:val="clear" w:color="auto" w:fill="auto"/>
          </w:tcPr>
          <w:p w:rsidR="001B3607" w:rsidRPr="00BD3198" w:rsidRDefault="001B3607" w:rsidP="00AB32C6">
            <w:pPr>
              <w:autoSpaceDE w:val="0"/>
              <w:autoSpaceDN w:val="0"/>
              <w:jc w:val="both"/>
              <w:rPr>
                <w:rFonts w:ascii="Calibri" w:hAnsi="Calibri" w:cs="Arial"/>
                <w:sz w:val="22"/>
                <w:szCs w:val="22"/>
              </w:rPr>
            </w:pPr>
            <w:r w:rsidRPr="00BD3198">
              <w:rPr>
                <w:rFonts w:ascii="Calibri" w:hAnsi="Calibri" w:cs="Arial"/>
                <w:sz w:val="22"/>
                <w:szCs w:val="22"/>
              </w:rPr>
              <w:t>Executar as atividades relativas a exames médicos, emissão de diagnósticos, prescrição de medicamentos e outras formas de tratamento para diversos tipos de enfermidades, aplicando recursos de medicina preventiva ou terapêutica para promover a saúde e o bem estar do paciente, segundo sua especialidade, em postos de saúde e demais unidades de atendimento à população, bem como elaborar, executar e avaliar planos, programas e subprogramas de saúde pública, fazendo uso de equipamentos e recursos disponíveis para a consecução dessas atividades, podendo ainda responsabilizar-se pela coordenação de equipes e por funções de direção, segundo sua especialidade.</w:t>
            </w:r>
          </w:p>
        </w:tc>
        <w:tc>
          <w:tcPr>
            <w:tcW w:w="1559" w:type="dxa"/>
            <w:shd w:val="clear" w:color="auto" w:fill="auto"/>
            <w:vAlign w:val="center"/>
          </w:tcPr>
          <w:p w:rsidR="001B3607" w:rsidRPr="00BD3198" w:rsidRDefault="001B3607" w:rsidP="00AB32C6">
            <w:pPr>
              <w:autoSpaceDE w:val="0"/>
              <w:autoSpaceDN w:val="0"/>
              <w:jc w:val="center"/>
              <w:rPr>
                <w:rFonts w:ascii="Calibri" w:hAnsi="Calibri" w:cs="Arial"/>
                <w:sz w:val="22"/>
                <w:szCs w:val="22"/>
              </w:rPr>
            </w:pPr>
            <w:r w:rsidRPr="00BD3198">
              <w:rPr>
                <w:rFonts w:ascii="Calibri" w:hAnsi="Calibri" w:cs="Arial"/>
                <w:sz w:val="22"/>
                <w:szCs w:val="22"/>
              </w:rPr>
              <w:t xml:space="preserve">20 horas semanais, </w:t>
            </w:r>
            <w:r w:rsidRPr="00BD3198">
              <w:rPr>
                <w:rFonts w:ascii="Calibri" w:hAnsi="Calibri" w:cs="Arial"/>
                <w:spacing w:val="-6"/>
                <w:sz w:val="22"/>
                <w:szCs w:val="22"/>
              </w:rPr>
              <w:t>em conformidade com a Lei Federal nº 3.999, de 15 de dezembro de 1961.</w:t>
            </w:r>
          </w:p>
        </w:tc>
        <w:tc>
          <w:tcPr>
            <w:tcW w:w="1843" w:type="dxa"/>
            <w:shd w:val="clear" w:color="auto" w:fill="auto"/>
            <w:vAlign w:val="center"/>
          </w:tcPr>
          <w:p w:rsidR="001B3607" w:rsidRPr="00BD3198" w:rsidRDefault="001B3607" w:rsidP="00AB32C6">
            <w:pPr>
              <w:autoSpaceDE w:val="0"/>
              <w:autoSpaceDN w:val="0"/>
              <w:jc w:val="center"/>
              <w:rPr>
                <w:rFonts w:ascii="Calibri" w:hAnsi="Calibri" w:cs="Arial"/>
                <w:sz w:val="22"/>
                <w:szCs w:val="22"/>
              </w:rPr>
            </w:pPr>
            <w:r w:rsidRPr="00BD3198">
              <w:rPr>
                <w:rFonts w:ascii="Calibri" w:hAnsi="Calibri" w:cs="Arial"/>
                <w:sz w:val="22"/>
                <w:szCs w:val="22"/>
              </w:rPr>
              <w:t>Ensino Superior Completo em Medicina e Pós-Graduação, de acordo com a especialidade.</w:t>
            </w:r>
          </w:p>
        </w:tc>
        <w:tc>
          <w:tcPr>
            <w:tcW w:w="1418" w:type="dxa"/>
            <w:shd w:val="clear" w:color="auto" w:fill="auto"/>
            <w:vAlign w:val="center"/>
          </w:tcPr>
          <w:p w:rsidR="001B3607" w:rsidRPr="00BD3198" w:rsidRDefault="001B3607" w:rsidP="00AB32C6">
            <w:pPr>
              <w:jc w:val="center"/>
              <w:rPr>
                <w:rFonts w:ascii="Calibri" w:hAnsi="Calibri" w:cs="Arial"/>
                <w:sz w:val="22"/>
                <w:szCs w:val="22"/>
              </w:rPr>
            </w:pPr>
            <w:r w:rsidRPr="00BD3198">
              <w:rPr>
                <w:rFonts w:ascii="Calibri" w:hAnsi="Calibri" w:cs="Arial"/>
                <w:sz w:val="22"/>
                <w:szCs w:val="22"/>
              </w:rPr>
              <w:t>100</w:t>
            </w:r>
          </w:p>
        </w:tc>
        <w:tc>
          <w:tcPr>
            <w:tcW w:w="1559" w:type="dxa"/>
          </w:tcPr>
          <w:p w:rsidR="001B3607" w:rsidRPr="00BD3198" w:rsidRDefault="001B3607" w:rsidP="00AB32C6">
            <w:pPr>
              <w:jc w:val="center"/>
              <w:rPr>
                <w:rFonts w:ascii="Calibri" w:hAnsi="Calibri" w:cs="Arial"/>
                <w:sz w:val="22"/>
                <w:szCs w:val="22"/>
              </w:rPr>
            </w:pPr>
          </w:p>
          <w:p w:rsidR="001B3607" w:rsidRPr="00BD3198" w:rsidRDefault="001B3607" w:rsidP="00AB32C6">
            <w:pPr>
              <w:jc w:val="center"/>
              <w:rPr>
                <w:rFonts w:ascii="Calibri" w:hAnsi="Calibri" w:cs="Arial"/>
                <w:sz w:val="22"/>
                <w:szCs w:val="22"/>
              </w:rPr>
            </w:pPr>
          </w:p>
          <w:p w:rsidR="001B3607" w:rsidRPr="00BD3198" w:rsidRDefault="001B3607" w:rsidP="00AB32C6">
            <w:pPr>
              <w:jc w:val="center"/>
              <w:rPr>
                <w:rFonts w:ascii="Calibri" w:hAnsi="Calibri" w:cs="Arial"/>
                <w:sz w:val="22"/>
                <w:szCs w:val="22"/>
              </w:rPr>
            </w:pPr>
          </w:p>
          <w:p w:rsidR="001B3607" w:rsidRPr="00BD3198" w:rsidRDefault="001B3607" w:rsidP="00AB32C6">
            <w:pPr>
              <w:jc w:val="center"/>
              <w:rPr>
                <w:rFonts w:ascii="Calibri" w:hAnsi="Calibri" w:cs="Arial"/>
                <w:sz w:val="22"/>
                <w:szCs w:val="22"/>
              </w:rPr>
            </w:pPr>
          </w:p>
          <w:p w:rsidR="001B3607" w:rsidRPr="00BD3198" w:rsidRDefault="001B3607" w:rsidP="00AB32C6">
            <w:pPr>
              <w:jc w:val="center"/>
              <w:rPr>
                <w:rFonts w:ascii="Calibri" w:hAnsi="Calibri" w:cs="Arial"/>
                <w:sz w:val="22"/>
                <w:szCs w:val="22"/>
              </w:rPr>
            </w:pPr>
          </w:p>
          <w:p w:rsidR="001B3607" w:rsidRPr="00BD3198" w:rsidRDefault="00972BA6" w:rsidP="00AB32C6">
            <w:pPr>
              <w:jc w:val="center"/>
              <w:rPr>
                <w:rFonts w:ascii="Calibri" w:hAnsi="Calibri" w:cs="Arial"/>
                <w:sz w:val="22"/>
                <w:szCs w:val="22"/>
              </w:rPr>
            </w:pPr>
            <w:r w:rsidRPr="00BD3198">
              <w:rPr>
                <w:rFonts w:ascii="Calibri" w:hAnsi="Calibri" w:cs="Arial"/>
                <w:sz w:val="22"/>
                <w:szCs w:val="22"/>
              </w:rPr>
              <w:t>93</w:t>
            </w:r>
          </w:p>
          <w:p w:rsidR="001B3607" w:rsidRPr="00BD3198" w:rsidRDefault="001B3607" w:rsidP="00AB32C6">
            <w:pPr>
              <w:jc w:val="center"/>
              <w:rPr>
                <w:rFonts w:ascii="Calibri" w:hAnsi="Calibri" w:cs="Arial"/>
                <w:sz w:val="22"/>
                <w:szCs w:val="22"/>
              </w:rPr>
            </w:pPr>
          </w:p>
        </w:tc>
      </w:tr>
      <w:tr w:rsidR="001B3607" w:rsidRPr="00BD3198" w:rsidTr="007D7B99">
        <w:tc>
          <w:tcPr>
            <w:tcW w:w="1951" w:type="dxa"/>
            <w:shd w:val="clear" w:color="auto" w:fill="auto"/>
            <w:vAlign w:val="center"/>
          </w:tcPr>
          <w:p w:rsidR="001B3607" w:rsidRPr="00BD3198" w:rsidRDefault="001B3607" w:rsidP="00883614">
            <w:pPr>
              <w:jc w:val="center"/>
              <w:rPr>
                <w:rFonts w:ascii="Calibri" w:hAnsi="Calibri" w:cs="Arial"/>
                <w:sz w:val="22"/>
                <w:szCs w:val="22"/>
              </w:rPr>
            </w:pPr>
            <w:r w:rsidRPr="00BD3198">
              <w:rPr>
                <w:rFonts w:ascii="Calibri" w:hAnsi="Calibri" w:cs="Arial"/>
                <w:sz w:val="22"/>
                <w:szCs w:val="22"/>
              </w:rPr>
              <w:t>LX</w:t>
            </w:r>
            <w:r w:rsidR="005C2FEA" w:rsidRPr="00BD3198">
              <w:rPr>
                <w:rFonts w:ascii="Calibri" w:hAnsi="Calibri" w:cs="Arial"/>
                <w:sz w:val="22"/>
                <w:szCs w:val="22"/>
              </w:rPr>
              <w:t>X</w:t>
            </w:r>
            <w:r w:rsidRPr="00BD3198">
              <w:rPr>
                <w:rFonts w:ascii="Calibri" w:hAnsi="Calibri" w:cs="Arial"/>
                <w:sz w:val="22"/>
                <w:szCs w:val="22"/>
              </w:rPr>
              <w:t>I – Médico Especialista –Horista</w:t>
            </w:r>
          </w:p>
        </w:tc>
        <w:tc>
          <w:tcPr>
            <w:tcW w:w="5387" w:type="dxa"/>
            <w:shd w:val="clear" w:color="auto" w:fill="auto"/>
          </w:tcPr>
          <w:p w:rsidR="001B3607" w:rsidRPr="00BD3198" w:rsidRDefault="001B3607" w:rsidP="001B3607">
            <w:pPr>
              <w:autoSpaceDE w:val="0"/>
              <w:autoSpaceDN w:val="0"/>
              <w:jc w:val="both"/>
              <w:rPr>
                <w:rFonts w:ascii="Calibri" w:hAnsi="Calibri" w:cs="Arial"/>
                <w:sz w:val="22"/>
                <w:szCs w:val="22"/>
              </w:rPr>
            </w:pPr>
            <w:r w:rsidRPr="00BD3198">
              <w:rPr>
                <w:rFonts w:ascii="Calibri" w:hAnsi="Calibri" w:cs="Arial"/>
                <w:sz w:val="22"/>
                <w:szCs w:val="22"/>
              </w:rPr>
              <w:t>Executar as atividades relativas a exames médicos, emissão de diagnósticos, prescrição de medicamentos e outras formas de tratamento para diversos tipos de enfermidades, aplicando recursos de medicina preventiva ou terapêutica para promover a saúde e o bem estar do paciente, segundo sua especialidade, em unidades de pronto-atendimento, à população, bem como elaborar, executar e avaliar planos, programas e subprogramas de saúde pública, fazendo uso de equipamentos e recursos disponíveis para a consecução dessas atividades, podendo ainda responsabilizar-se pela coordenação de equipes e por funções de direção, em sua área de especialidade.</w:t>
            </w:r>
          </w:p>
        </w:tc>
        <w:tc>
          <w:tcPr>
            <w:tcW w:w="1559" w:type="dxa"/>
            <w:shd w:val="clear" w:color="auto" w:fill="auto"/>
            <w:vAlign w:val="center"/>
          </w:tcPr>
          <w:p w:rsidR="001B3607" w:rsidRPr="00BD3198" w:rsidRDefault="001B3607" w:rsidP="001B3607">
            <w:pPr>
              <w:autoSpaceDE w:val="0"/>
              <w:autoSpaceDN w:val="0"/>
              <w:jc w:val="center"/>
              <w:rPr>
                <w:rFonts w:ascii="Calibri" w:hAnsi="Calibri" w:cs="Arial"/>
                <w:sz w:val="22"/>
                <w:szCs w:val="22"/>
              </w:rPr>
            </w:pPr>
            <w:r w:rsidRPr="00BD3198">
              <w:rPr>
                <w:rFonts w:ascii="Calibri" w:hAnsi="Calibri" w:cs="Arial"/>
                <w:sz w:val="22"/>
                <w:szCs w:val="22"/>
              </w:rPr>
              <w:t xml:space="preserve">80 horas mensais, </w:t>
            </w:r>
            <w:r w:rsidRPr="00BD3198">
              <w:rPr>
                <w:rFonts w:ascii="Calibri" w:hAnsi="Calibri" w:cs="Arial"/>
                <w:spacing w:val="-6"/>
                <w:sz w:val="22"/>
                <w:szCs w:val="22"/>
              </w:rPr>
              <w:t>em conformidade com a Lei Federal nº 3.999, de 15 de dezembro de 1961.</w:t>
            </w:r>
          </w:p>
        </w:tc>
        <w:tc>
          <w:tcPr>
            <w:tcW w:w="1843" w:type="dxa"/>
            <w:shd w:val="clear" w:color="auto" w:fill="auto"/>
            <w:vAlign w:val="center"/>
          </w:tcPr>
          <w:p w:rsidR="001B3607" w:rsidRPr="00BD3198" w:rsidRDefault="001B3607" w:rsidP="001B3607">
            <w:pPr>
              <w:autoSpaceDE w:val="0"/>
              <w:autoSpaceDN w:val="0"/>
              <w:jc w:val="center"/>
              <w:rPr>
                <w:rFonts w:ascii="Calibri" w:hAnsi="Calibri" w:cs="Arial"/>
                <w:sz w:val="22"/>
                <w:szCs w:val="22"/>
              </w:rPr>
            </w:pPr>
            <w:r w:rsidRPr="00BD3198">
              <w:rPr>
                <w:rFonts w:ascii="Calibri" w:hAnsi="Calibri" w:cs="Arial"/>
                <w:sz w:val="22"/>
                <w:szCs w:val="22"/>
              </w:rPr>
              <w:t>Ensino Superior Completo em Medicina e Pós-Graduação, de acordo com a especialidade</w:t>
            </w:r>
          </w:p>
        </w:tc>
        <w:tc>
          <w:tcPr>
            <w:tcW w:w="1418" w:type="dxa"/>
            <w:shd w:val="clear" w:color="auto" w:fill="auto"/>
            <w:vAlign w:val="center"/>
          </w:tcPr>
          <w:p w:rsidR="001B3607" w:rsidRPr="00BD3198" w:rsidRDefault="001B3607" w:rsidP="001B3607">
            <w:pPr>
              <w:jc w:val="center"/>
              <w:rPr>
                <w:rFonts w:ascii="Calibri" w:hAnsi="Calibri" w:cs="Arial"/>
                <w:sz w:val="22"/>
                <w:szCs w:val="22"/>
              </w:rPr>
            </w:pPr>
            <w:r w:rsidRPr="00BD3198">
              <w:rPr>
                <w:rFonts w:ascii="Calibri" w:hAnsi="Calibri" w:cs="Arial"/>
                <w:sz w:val="22"/>
                <w:szCs w:val="22"/>
              </w:rPr>
              <w:t>50</w:t>
            </w:r>
          </w:p>
        </w:tc>
        <w:tc>
          <w:tcPr>
            <w:tcW w:w="1559" w:type="dxa"/>
          </w:tcPr>
          <w:p w:rsidR="001B3607" w:rsidRPr="00BD3198" w:rsidRDefault="001B3607" w:rsidP="001B3607">
            <w:pPr>
              <w:jc w:val="center"/>
              <w:rPr>
                <w:rFonts w:ascii="Calibri" w:hAnsi="Calibri" w:cs="Arial"/>
                <w:sz w:val="22"/>
                <w:szCs w:val="22"/>
              </w:rPr>
            </w:pPr>
          </w:p>
          <w:p w:rsidR="001B3607" w:rsidRPr="00BD3198" w:rsidRDefault="001B3607" w:rsidP="001B3607">
            <w:pPr>
              <w:jc w:val="center"/>
              <w:rPr>
                <w:rFonts w:ascii="Calibri" w:hAnsi="Calibri" w:cs="Arial"/>
                <w:sz w:val="22"/>
                <w:szCs w:val="22"/>
              </w:rPr>
            </w:pPr>
          </w:p>
          <w:p w:rsidR="001B3607" w:rsidRPr="00BD3198" w:rsidRDefault="001B3607" w:rsidP="001B3607">
            <w:pPr>
              <w:jc w:val="center"/>
              <w:rPr>
                <w:rFonts w:ascii="Calibri" w:hAnsi="Calibri" w:cs="Arial"/>
                <w:sz w:val="22"/>
                <w:szCs w:val="22"/>
              </w:rPr>
            </w:pPr>
          </w:p>
          <w:p w:rsidR="001B3607" w:rsidRPr="00BD3198" w:rsidRDefault="001B3607" w:rsidP="001B3607">
            <w:pPr>
              <w:jc w:val="center"/>
              <w:rPr>
                <w:rFonts w:ascii="Calibri" w:hAnsi="Calibri" w:cs="Arial"/>
                <w:sz w:val="22"/>
                <w:szCs w:val="22"/>
              </w:rPr>
            </w:pPr>
          </w:p>
          <w:p w:rsidR="001B3607" w:rsidRPr="00BD3198" w:rsidRDefault="001B3607" w:rsidP="001B3607">
            <w:pPr>
              <w:jc w:val="center"/>
              <w:rPr>
                <w:rFonts w:ascii="Calibri" w:hAnsi="Calibri" w:cs="Arial"/>
                <w:sz w:val="22"/>
                <w:szCs w:val="22"/>
              </w:rPr>
            </w:pPr>
          </w:p>
          <w:p w:rsidR="001B3607" w:rsidRPr="00BD3198" w:rsidRDefault="001B3607" w:rsidP="001B3607">
            <w:pPr>
              <w:jc w:val="center"/>
              <w:rPr>
                <w:rFonts w:ascii="Calibri" w:hAnsi="Calibri" w:cs="Arial"/>
                <w:sz w:val="22"/>
                <w:szCs w:val="22"/>
              </w:rPr>
            </w:pPr>
          </w:p>
          <w:p w:rsidR="001B3607" w:rsidRPr="00BD3198" w:rsidRDefault="000623FF" w:rsidP="001B3607">
            <w:pPr>
              <w:jc w:val="center"/>
              <w:rPr>
                <w:rFonts w:ascii="Calibri" w:hAnsi="Calibri" w:cs="Arial"/>
                <w:sz w:val="22"/>
                <w:szCs w:val="22"/>
              </w:rPr>
            </w:pPr>
            <w:r w:rsidRPr="00BD3198">
              <w:rPr>
                <w:rFonts w:ascii="Calibri" w:hAnsi="Calibri" w:cs="Arial"/>
                <w:sz w:val="22"/>
                <w:szCs w:val="22"/>
              </w:rPr>
              <w:t>241</w:t>
            </w:r>
          </w:p>
          <w:p w:rsidR="001B3607" w:rsidRPr="00BD3198" w:rsidRDefault="001B3607" w:rsidP="005C2FEA">
            <w:pPr>
              <w:jc w:val="center"/>
              <w:rPr>
                <w:rFonts w:ascii="Calibri" w:hAnsi="Calibri" w:cs="Arial"/>
                <w:sz w:val="22"/>
                <w:szCs w:val="22"/>
              </w:rPr>
            </w:pPr>
            <w:r w:rsidRPr="00BD3198">
              <w:rPr>
                <w:rFonts w:ascii="Calibri" w:hAnsi="Calibri" w:cs="Arial"/>
                <w:sz w:val="22"/>
                <w:szCs w:val="22"/>
              </w:rPr>
              <w:t>(horista)</w:t>
            </w:r>
            <w:r w:rsidRPr="00BD3198">
              <w:rPr>
                <w:rFonts w:ascii="Calibri" w:hAnsi="Calibri" w:cs="Arial"/>
                <w:color w:val="FF0000"/>
                <w:sz w:val="22"/>
                <w:szCs w:val="22"/>
              </w:rPr>
              <w:t xml:space="preserve"> </w:t>
            </w:r>
          </w:p>
        </w:tc>
      </w:tr>
      <w:tr w:rsidR="00C64A4D" w:rsidRPr="00BD3198" w:rsidTr="007D7B99">
        <w:tc>
          <w:tcPr>
            <w:tcW w:w="1951" w:type="dxa"/>
            <w:shd w:val="clear" w:color="auto" w:fill="auto"/>
            <w:vAlign w:val="center"/>
          </w:tcPr>
          <w:p w:rsidR="00C64A4D" w:rsidRPr="00BD3198" w:rsidRDefault="00C64A4D" w:rsidP="00883614">
            <w:pPr>
              <w:jc w:val="center"/>
              <w:rPr>
                <w:rFonts w:ascii="Calibri" w:hAnsi="Calibri" w:cs="Arial"/>
                <w:sz w:val="22"/>
                <w:szCs w:val="22"/>
              </w:rPr>
            </w:pPr>
            <w:r w:rsidRPr="00BD3198">
              <w:rPr>
                <w:rFonts w:ascii="Calibri" w:hAnsi="Calibri" w:cs="Arial"/>
                <w:sz w:val="22"/>
                <w:szCs w:val="22"/>
              </w:rPr>
              <w:t>LX</w:t>
            </w:r>
            <w:r w:rsidR="00047D7D" w:rsidRPr="00BD3198">
              <w:rPr>
                <w:rFonts w:ascii="Calibri" w:hAnsi="Calibri" w:cs="Arial"/>
                <w:sz w:val="22"/>
                <w:szCs w:val="22"/>
              </w:rPr>
              <w:t>X</w:t>
            </w:r>
            <w:r w:rsidR="00883614" w:rsidRPr="00BD3198">
              <w:rPr>
                <w:rFonts w:ascii="Calibri" w:hAnsi="Calibri" w:cs="Arial"/>
                <w:sz w:val="22"/>
                <w:szCs w:val="22"/>
              </w:rPr>
              <w:t>II</w:t>
            </w:r>
            <w:r w:rsidRPr="00BD3198">
              <w:rPr>
                <w:rFonts w:ascii="Calibri" w:hAnsi="Calibri" w:cs="Arial"/>
                <w:sz w:val="22"/>
                <w:szCs w:val="22"/>
              </w:rPr>
              <w:t xml:space="preserve"> – Médico Generalista</w:t>
            </w:r>
          </w:p>
        </w:tc>
        <w:tc>
          <w:tcPr>
            <w:tcW w:w="5387" w:type="dxa"/>
            <w:shd w:val="clear" w:color="auto" w:fill="auto"/>
          </w:tcPr>
          <w:p w:rsidR="00C64A4D" w:rsidRPr="00BD3198" w:rsidRDefault="00C64A4D" w:rsidP="00A84DF2">
            <w:pPr>
              <w:autoSpaceDE w:val="0"/>
              <w:autoSpaceDN w:val="0"/>
              <w:jc w:val="both"/>
              <w:rPr>
                <w:rFonts w:ascii="Calibri" w:hAnsi="Calibri" w:cs="Arial"/>
                <w:sz w:val="22"/>
                <w:szCs w:val="22"/>
              </w:rPr>
            </w:pPr>
            <w:r w:rsidRPr="00BD3198">
              <w:rPr>
                <w:rFonts w:ascii="Calibri" w:hAnsi="Calibri" w:cs="Arial"/>
                <w:sz w:val="22"/>
                <w:szCs w:val="22"/>
              </w:rPr>
              <w:t>Executar as atividades relativas a exames médicos, emissão de diagnósticos, prescrição de medicamentos e outras formas de tratamento para diversos tipos de enfermidades, aplicando recursos de medicina preventiva ou terapêutica para promover a saúde e o bem estar do paciente em postos de saúde e demais unidades de atendimento à população, bem como elaborar, executar e avaliar planos, programas e subprogramas de saúde pública, fazendo uso de equipamentos e recursos disponíveis para a consecução dessas atividades, podendo ainda responsabilizar-se pela coordenação de equipes e por funções de direção.</w:t>
            </w:r>
          </w:p>
        </w:tc>
        <w:tc>
          <w:tcPr>
            <w:tcW w:w="1559" w:type="dxa"/>
            <w:shd w:val="clear" w:color="auto" w:fill="auto"/>
            <w:vAlign w:val="center"/>
          </w:tcPr>
          <w:p w:rsidR="00C64A4D" w:rsidRPr="00BD3198" w:rsidRDefault="00C64A4D" w:rsidP="00C64A4D">
            <w:pPr>
              <w:autoSpaceDE w:val="0"/>
              <w:autoSpaceDN w:val="0"/>
              <w:jc w:val="center"/>
              <w:rPr>
                <w:rFonts w:ascii="Calibri" w:hAnsi="Calibri" w:cs="Arial"/>
                <w:sz w:val="22"/>
                <w:szCs w:val="22"/>
              </w:rPr>
            </w:pPr>
            <w:r w:rsidRPr="00BD3198">
              <w:rPr>
                <w:rFonts w:ascii="Calibri" w:hAnsi="Calibri" w:cs="Arial"/>
                <w:sz w:val="22"/>
                <w:szCs w:val="22"/>
              </w:rPr>
              <w:t xml:space="preserve">20 horas semanais, </w:t>
            </w:r>
            <w:r w:rsidRPr="00BD3198">
              <w:rPr>
                <w:rFonts w:ascii="Calibri" w:hAnsi="Calibri" w:cs="Arial"/>
                <w:spacing w:val="-6"/>
                <w:sz w:val="22"/>
                <w:szCs w:val="22"/>
              </w:rPr>
              <w:t>em conformidade com a Lei Federal nº 3.999, de 15 de dezembro de 1961.</w:t>
            </w:r>
          </w:p>
        </w:tc>
        <w:tc>
          <w:tcPr>
            <w:tcW w:w="1843" w:type="dxa"/>
            <w:shd w:val="clear" w:color="auto" w:fill="auto"/>
            <w:vAlign w:val="center"/>
          </w:tcPr>
          <w:p w:rsidR="00C64A4D" w:rsidRPr="00BD3198" w:rsidRDefault="00C64A4D" w:rsidP="007B54EB">
            <w:pPr>
              <w:autoSpaceDE w:val="0"/>
              <w:autoSpaceDN w:val="0"/>
              <w:jc w:val="center"/>
              <w:rPr>
                <w:rFonts w:ascii="Calibri" w:hAnsi="Calibri" w:cs="Arial"/>
                <w:sz w:val="22"/>
                <w:szCs w:val="22"/>
              </w:rPr>
            </w:pPr>
            <w:r w:rsidRPr="00BD3198">
              <w:rPr>
                <w:rFonts w:ascii="Calibri" w:hAnsi="Calibri" w:cs="Arial"/>
                <w:sz w:val="22"/>
                <w:szCs w:val="22"/>
              </w:rPr>
              <w:t xml:space="preserve">Ensino Superior Completo em Medicina </w:t>
            </w:r>
          </w:p>
        </w:tc>
        <w:tc>
          <w:tcPr>
            <w:tcW w:w="1418" w:type="dxa"/>
            <w:shd w:val="clear" w:color="auto" w:fill="auto"/>
            <w:vAlign w:val="center"/>
          </w:tcPr>
          <w:p w:rsidR="00C64A4D" w:rsidRPr="00BD3198" w:rsidRDefault="00C64A4D" w:rsidP="007B54EB">
            <w:pPr>
              <w:jc w:val="center"/>
              <w:rPr>
                <w:rFonts w:ascii="Calibri" w:hAnsi="Calibri" w:cs="Arial"/>
                <w:sz w:val="22"/>
                <w:szCs w:val="22"/>
              </w:rPr>
            </w:pPr>
            <w:r w:rsidRPr="00BD3198">
              <w:rPr>
                <w:rFonts w:ascii="Calibri" w:hAnsi="Calibri" w:cs="Arial"/>
                <w:sz w:val="22"/>
                <w:szCs w:val="22"/>
              </w:rPr>
              <w:t>100</w:t>
            </w:r>
          </w:p>
        </w:tc>
        <w:tc>
          <w:tcPr>
            <w:tcW w:w="1559" w:type="dxa"/>
          </w:tcPr>
          <w:p w:rsidR="00C64A4D" w:rsidRPr="00BD3198" w:rsidRDefault="00C64A4D" w:rsidP="007B54EB">
            <w:pPr>
              <w:jc w:val="center"/>
              <w:rPr>
                <w:rFonts w:ascii="Calibri" w:hAnsi="Calibri" w:cs="Arial"/>
                <w:sz w:val="22"/>
                <w:szCs w:val="22"/>
              </w:rPr>
            </w:pPr>
          </w:p>
          <w:p w:rsidR="00C64A4D" w:rsidRPr="00BD3198" w:rsidRDefault="00972BA6" w:rsidP="007B54EB">
            <w:pPr>
              <w:jc w:val="center"/>
              <w:rPr>
                <w:rFonts w:ascii="Calibri" w:hAnsi="Calibri" w:cs="Arial"/>
                <w:sz w:val="22"/>
                <w:szCs w:val="22"/>
              </w:rPr>
            </w:pPr>
            <w:r w:rsidRPr="00BD3198">
              <w:rPr>
                <w:rFonts w:ascii="Calibri" w:hAnsi="Calibri" w:cs="Arial"/>
                <w:sz w:val="22"/>
                <w:szCs w:val="22"/>
              </w:rPr>
              <w:t>93</w:t>
            </w:r>
          </w:p>
          <w:p w:rsidR="00C64A4D" w:rsidRPr="00BD3198" w:rsidRDefault="00C64A4D" w:rsidP="007B54EB">
            <w:pPr>
              <w:jc w:val="center"/>
              <w:rPr>
                <w:rFonts w:ascii="Calibri" w:hAnsi="Calibri" w:cs="Arial"/>
                <w:sz w:val="22"/>
                <w:szCs w:val="22"/>
              </w:rPr>
            </w:pPr>
          </w:p>
        </w:tc>
      </w:tr>
      <w:tr w:rsidR="00C64A4D" w:rsidRPr="00BD3198" w:rsidTr="007D7B99">
        <w:tc>
          <w:tcPr>
            <w:tcW w:w="1951" w:type="dxa"/>
            <w:shd w:val="clear" w:color="auto" w:fill="auto"/>
            <w:vAlign w:val="center"/>
          </w:tcPr>
          <w:p w:rsidR="00C64A4D" w:rsidRPr="00BD3198" w:rsidRDefault="00C64A4D" w:rsidP="001B3607">
            <w:pPr>
              <w:jc w:val="center"/>
              <w:rPr>
                <w:rFonts w:ascii="Calibri" w:hAnsi="Calibri" w:cs="Arial"/>
                <w:sz w:val="22"/>
                <w:szCs w:val="22"/>
              </w:rPr>
            </w:pPr>
            <w:r w:rsidRPr="00BD3198">
              <w:rPr>
                <w:rFonts w:ascii="Calibri" w:hAnsi="Calibri" w:cs="Arial"/>
                <w:sz w:val="22"/>
                <w:szCs w:val="22"/>
              </w:rPr>
              <w:t>L</w:t>
            </w:r>
            <w:r w:rsidR="001B3607" w:rsidRPr="00BD3198">
              <w:rPr>
                <w:rFonts w:ascii="Calibri" w:hAnsi="Calibri" w:cs="Arial"/>
                <w:sz w:val="22"/>
                <w:szCs w:val="22"/>
              </w:rPr>
              <w:t>XX</w:t>
            </w:r>
            <w:r w:rsidR="00883614" w:rsidRPr="00BD3198">
              <w:rPr>
                <w:rFonts w:ascii="Calibri" w:hAnsi="Calibri" w:cs="Arial"/>
                <w:sz w:val="22"/>
                <w:szCs w:val="22"/>
              </w:rPr>
              <w:t>II</w:t>
            </w:r>
            <w:r w:rsidR="00047D7D" w:rsidRPr="00BD3198">
              <w:rPr>
                <w:rFonts w:ascii="Calibri" w:hAnsi="Calibri" w:cs="Arial"/>
                <w:sz w:val="22"/>
                <w:szCs w:val="22"/>
              </w:rPr>
              <w:t>I</w:t>
            </w:r>
            <w:r w:rsidRPr="00BD3198">
              <w:rPr>
                <w:rFonts w:ascii="Calibri" w:hAnsi="Calibri" w:cs="Arial"/>
                <w:sz w:val="22"/>
                <w:szCs w:val="22"/>
              </w:rPr>
              <w:t xml:space="preserve"> – Médico Generalista –Horista</w:t>
            </w:r>
          </w:p>
        </w:tc>
        <w:tc>
          <w:tcPr>
            <w:tcW w:w="5387" w:type="dxa"/>
            <w:shd w:val="clear" w:color="auto" w:fill="auto"/>
          </w:tcPr>
          <w:p w:rsidR="00C64A4D" w:rsidRPr="00BD3198" w:rsidRDefault="00C64A4D" w:rsidP="00A84DF2">
            <w:pPr>
              <w:autoSpaceDE w:val="0"/>
              <w:autoSpaceDN w:val="0"/>
              <w:jc w:val="both"/>
              <w:rPr>
                <w:rFonts w:ascii="Calibri" w:hAnsi="Calibri" w:cs="Arial"/>
                <w:sz w:val="22"/>
                <w:szCs w:val="22"/>
              </w:rPr>
            </w:pPr>
            <w:r w:rsidRPr="00BD3198">
              <w:rPr>
                <w:rFonts w:ascii="Calibri" w:hAnsi="Calibri" w:cs="Arial"/>
                <w:sz w:val="22"/>
                <w:szCs w:val="22"/>
              </w:rPr>
              <w:t>Executar as atividades relativas a exames médicos, emissão de diagnósticos, prescrição de medicamentos e outras formas de tratamento para diversos tipos de enfermidades, aplicando recursos de medicina preventiva ou terapêutica para promover a saúde e o bem estar do paciente em unidades de pronto-atendimento, à população, bem como elaborar, executar e avaliar planos, programas e subprogramas de saúde pública, fazendo uso de equipamentos e recursos disponíveis para a consecução dessas atividades, podendo ainda responsabilizar-se pela coordenação de equipes e por funções de direção.</w:t>
            </w:r>
          </w:p>
        </w:tc>
        <w:tc>
          <w:tcPr>
            <w:tcW w:w="1559" w:type="dxa"/>
            <w:shd w:val="clear" w:color="auto" w:fill="auto"/>
            <w:vAlign w:val="center"/>
          </w:tcPr>
          <w:p w:rsidR="00C64A4D" w:rsidRPr="00BD3198" w:rsidRDefault="0052234C" w:rsidP="0052234C">
            <w:pPr>
              <w:autoSpaceDE w:val="0"/>
              <w:autoSpaceDN w:val="0"/>
              <w:jc w:val="center"/>
              <w:rPr>
                <w:rFonts w:ascii="Calibri" w:hAnsi="Calibri" w:cs="Arial"/>
                <w:sz w:val="22"/>
                <w:szCs w:val="22"/>
              </w:rPr>
            </w:pPr>
            <w:r w:rsidRPr="00BD3198">
              <w:rPr>
                <w:rFonts w:ascii="Calibri" w:hAnsi="Calibri" w:cs="Arial"/>
                <w:sz w:val="22"/>
                <w:szCs w:val="22"/>
              </w:rPr>
              <w:t>8</w:t>
            </w:r>
            <w:r w:rsidR="00C64A4D" w:rsidRPr="00BD3198">
              <w:rPr>
                <w:rFonts w:ascii="Calibri" w:hAnsi="Calibri" w:cs="Arial"/>
                <w:sz w:val="22"/>
                <w:szCs w:val="22"/>
              </w:rPr>
              <w:t xml:space="preserve">0 horas </w:t>
            </w:r>
            <w:r w:rsidRPr="00BD3198">
              <w:rPr>
                <w:rFonts w:ascii="Calibri" w:hAnsi="Calibri" w:cs="Arial"/>
                <w:sz w:val="22"/>
                <w:szCs w:val="22"/>
              </w:rPr>
              <w:t>mensais</w:t>
            </w:r>
            <w:r w:rsidR="00C64A4D" w:rsidRPr="00BD3198">
              <w:rPr>
                <w:rFonts w:ascii="Calibri" w:hAnsi="Calibri" w:cs="Arial"/>
                <w:sz w:val="22"/>
                <w:szCs w:val="22"/>
              </w:rPr>
              <w:t xml:space="preserve">, </w:t>
            </w:r>
            <w:r w:rsidR="00C64A4D" w:rsidRPr="00BD3198">
              <w:rPr>
                <w:rFonts w:ascii="Calibri" w:hAnsi="Calibri" w:cs="Arial"/>
                <w:spacing w:val="-6"/>
                <w:sz w:val="22"/>
                <w:szCs w:val="22"/>
              </w:rPr>
              <w:t>em conformidade com a Lei Federal nº 3.999, de 15 de dezembro de 1961.</w:t>
            </w:r>
          </w:p>
        </w:tc>
        <w:tc>
          <w:tcPr>
            <w:tcW w:w="1843" w:type="dxa"/>
            <w:shd w:val="clear" w:color="auto" w:fill="auto"/>
            <w:vAlign w:val="center"/>
          </w:tcPr>
          <w:p w:rsidR="00C64A4D" w:rsidRPr="00BD3198" w:rsidRDefault="00C64A4D" w:rsidP="000E0EEA">
            <w:pPr>
              <w:autoSpaceDE w:val="0"/>
              <w:autoSpaceDN w:val="0"/>
              <w:jc w:val="center"/>
              <w:rPr>
                <w:rFonts w:ascii="Calibri" w:hAnsi="Calibri" w:cs="Arial"/>
                <w:sz w:val="22"/>
                <w:szCs w:val="22"/>
              </w:rPr>
            </w:pPr>
            <w:r w:rsidRPr="00BD3198">
              <w:rPr>
                <w:rFonts w:ascii="Calibri" w:hAnsi="Calibri" w:cs="Arial"/>
                <w:sz w:val="22"/>
                <w:szCs w:val="22"/>
              </w:rPr>
              <w:t>Ensino Superior Completo em Medicina</w:t>
            </w:r>
          </w:p>
        </w:tc>
        <w:tc>
          <w:tcPr>
            <w:tcW w:w="1418" w:type="dxa"/>
            <w:shd w:val="clear" w:color="auto" w:fill="auto"/>
            <w:vAlign w:val="center"/>
          </w:tcPr>
          <w:p w:rsidR="00C64A4D" w:rsidRPr="00BD3198" w:rsidRDefault="00C64A4D" w:rsidP="00A84DF2">
            <w:pPr>
              <w:jc w:val="center"/>
              <w:rPr>
                <w:rFonts w:ascii="Calibri" w:hAnsi="Calibri" w:cs="Arial"/>
                <w:sz w:val="22"/>
                <w:szCs w:val="22"/>
              </w:rPr>
            </w:pPr>
            <w:r w:rsidRPr="00BD3198">
              <w:rPr>
                <w:rFonts w:ascii="Calibri" w:hAnsi="Calibri" w:cs="Arial"/>
                <w:sz w:val="22"/>
                <w:szCs w:val="22"/>
              </w:rPr>
              <w:t>90</w:t>
            </w:r>
          </w:p>
        </w:tc>
        <w:tc>
          <w:tcPr>
            <w:tcW w:w="1559" w:type="dxa"/>
          </w:tcPr>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0623FF" w:rsidP="007B54EB">
            <w:pPr>
              <w:jc w:val="center"/>
              <w:rPr>
                <w:rFonts w:ascii="Calibri" w:hAnsi="Calibri" w:cs="Arial"/>
                <w:sz w:val="22"/>
                <w:szCs w:val="22"/>
              </w:rPr>
            </w:pPr>
            <w:r w:rsidRPr="00BD3198">
              <w:rPr>
                <w:rFonts w:ascii="Calibri" w:hAnsi="Calibri" w:cs="Arial"/>
                <w:sz w:val="22"/>
                <w:szCs w:val="22"/>
              </w:rPr>
              <w:t>241</w:t>
            </w:r>
          </w:p>
          <w:p w:rsidR="00C64A4D" w:rsidRPr="00BD3198" w:rsidRDefault="00C64A4D" w:rsidP="007B54EB">
            <w:pPr>
              <w:jc w:val="center"/>
              <w:rPr>
                <w:rFonts w:ascii="Calibri" w:hAnsi="Calibri" w:cs="Arial"/>
                <w:sz w:val="22"/>
                <w:szCs w:val="22"/>
              </w:rPr>
            </w:pPr>
            <w:r w:rsidRPr="00BD3198">
              <w:rPr>
                <w:rFonts w:ascii="Calibri" w:hAnsi="Calibri" w:cs="Arial"/>
                <w:sz w:val="22"/>
                <w:szCs w:val="22"/>
              </w:rPr>
              <w:t>(horista)</w:t>
            </w:r>
          </w:p>
        </w:tc>
      </w:tr>
      <w:tr w:rsidR="00C64A4D" w:rsidRPr="00BD3198" w:rsidTr="007D7B99">
        <w:tc>
          <w:tcPr>
            <w:tcW w:w="1951" w:type="dxa"/>
            <w:shd w:val="clear" w:color="auto" w:fill="auto"/>
            <w:vAlign w:val="center"/>
          </w:tcPr>
          <w:p w:rsidR="00C64A4D" w:rsidRPr="00BD3198" w:rsidRDefault="00C64A4D" w:rsidP="00883614">
            <w:pPr>
              <w:jc w:val="center"/>
              <w:rPr>
                <w:rFonts w:ascii="Calibri" w:hAnsi="Calibri" w:cs="Arial"/>
                <w:sz w:val="22"/>
                <w:szCs w:val="22"/>
              </w:rPr>
            </w:pPr>
            <w:r w:rsidRPr="00BD3198">
              <w:rPr>
                <w:rFonts w:ascii="Calibri" w:hAnsi="Calibri" w:cs="Arial"/>
                <w:sz w:val="22"/>
                <w:szCs w:val="22"/>
              </w:rPr>
              <w:t>LX</w:t>
            </w:r>
            <w:r w:rsidR="005C2FEA" w:rsidRPr="00BD3198">
              <w:rPr>
                <w:rFonts w:ascii="Calibri" w:hAnsi="Calibri" w:cs="Arial"/>
                <w:sz w:val="22"/>
                <w:szCs w:val="22"/>
              </w:rPr>
              <w:t>X</w:t>
            </w:r>
            <w:r w:rsidR="00883614" w:rsidRPr="00BD3198">
              <w:rPr>
                <w:rFonts w:ascii="Calibri" w:hAnsi="Calibri" w:cs="Arial"/>
                <w:sz w:val="22"/>
                <w:szCs w:val="22"/>
              </w:rPr>
              <w:t>I</w:t>
            </w:r>
            <w:r w:rsidR="005C2FEA" w:rsidRPr="00BD3198">
              <w:rPr>
                <w:rFonts w:ascii="Calibri" w:hAnsi="Calibri" w:cs="Arial"/>
                <w:sz w:val="22"/>
                <w:szCs w:val="22"/>
              </w:rPr>
              <w:t>V</w:t>
            </w:r>
            <w:r w:rsidRPr="00BD3198">
              <w:rPr>
                <w:rFonts w:ascii="Calibri" w:hAnsi="Calibri" w:cs="Arial"/>
                <w:sz w:val="22"/>
                <w:szCs w:val="22"/>
              </w:rPr>
              <w:t xml:space="preserve"> – Médico Veterinário</w:t>
            </w:r>
          </w:p>
        </w:tc>
        <w:tc>
          <w:tcPr>
            <w:tcW w:w="5387" w:type="dxa"/>
            <w:shd w:val="clear" w:color="auto" w:fill="auto"/>
          </w:tcPr>
          <w:p w:rsidR="00C64A4D" w:rsidRPr="00BD3198" w:rsidRDefault="00C64A4D" w:rsidP="007B54EB">
            <w:pPr>
              <w:autoSpaceDE w:val="0"/>
              <w:autoSpaceDN w:val="0"/>
              <w:jc w:val="both"/>
              <w:rPr>
                <w:rFonts w:ascii="Calibri" w:hAnsi="Calibri" w:cs="Arial"/>
                <w:sz w:val="22"/>
                <w:szCs w:val="22"/>
              </w:rPr>
            </w:pPr>
            <w:r w:rsidRPr="00BD3198">
              <w:rPr>
                <w:rFonts w:ascii="Calibri" w:hAnsi="Calibri" w:cs="Arial"/>
                <w:sz w:val="22"/>
                <w:szCs w:val="22"/>
              </w:rPr>
              <w:t>Executar as atividades relativas a exames médicos, emissão de diagnósticos, prescrição de medicamentos e outras formas de tratamento a fim de promover a sanidade dos animais recolhidos ao Centro de Zoonoses; executar e avaliar planos, programas e subprogramas de defesa e fiscalização sanitária e de combate e controle de vetores, roedores e raiva animal; realizar visitas à comunidade a fim de esclarecer e orientar a população acerca dos procedimentos pertinentes visando evitar a formação e o acúmulo de moléstias infecto-contagiosas; fazendo uso de equipamentos e recursos disponíveis para a consecução dessas atividades, podendo ainda responsabilizar-se pela coordenação de equipes e por funções de direção.</w:t>
            </w:r>
          </w:p>
        </w:tc>
        <w:tc>
          <w:tcPr>
            <w:tcW w:w="1559" w:type="dxa"/>
            <w:shd w:val="clear" w:color="auto" w:fill="auto"/>
            <w:vAlign w:val="center"/>
          </w:tcPr>
          <w:p w:rsidR="00C64A4D" w:rsidRPr="00BD3198" w:rsidRDefault="00C64A4D" w:rsidP="007B54EB">
            <w:pPr>
              <w:autoSpaceDE w:val="0"/>
              <w:autoSpaceDN w:val="0"/>
              <w:jc w:val="center"/>
              <w:rPr>
                <w:rFonts w:ascii="Calibri" w:hAnsi="Calibri" w:cs="Arial"/>
                <w:sz w:val="22"/>
                <w:szCs w:val="22"/>
              </w:rPr>
            </w:pPr>
            <w:r w:rsidRPr="00BD3198">
              <w:rPr>
                <w:rFonts w:ascii="Calibri" w:hAnsi="Calibri" w:cs="Arial"/>
                <w:sz w:val="22"/>
                <w:szCs w:val="22"/>
              </w:rPr>
              <w:t>20 horas semanais</w:t>
            </w:r>
          </w:p>
        </w:tc>
        <w:tc>
          <w:tcPr>
            <w:tcW w:w="1843" w:type="dxa"/>
            <w:shd w:val="clear" w:color="auto" w:fill="auto"/>
            <w:vAlign w:val="center"/>
          </w:tcPr>
          <w:p w:rsidR="00C64A4D" w:rsidRPr="00BD3198" w:rsidRDefault="00C64A4D" w:rsidP="007B54EB">
            <w:pPr>
              <w:autoSpaceDE w:val="0"/>
              <w:autoSpaceDN w:val="0"/>
              <w:jc w:val="center"/>
              <w:rPr>
                <w:rFonts w:ascii="Calibri" w:hAnsi="Calibri" w:cs="Arial"/>
                <w:sz w:val="22"/>
                <w:szCs w:val="22"/>
              </w:rPr>
            </w:pPr>
            <w:r w:rsidRPr="00BD3198">
              <w:rPr>
                <w:rFonts w:ascii="Calibri" w:hAnsi="Calibri" w:cs="Arial"/>
                <w:sz w:val="22"/>
                <w:szCs w:val="22"/>
              </w:rPr>
              <w:t>Ensino Superior Completo</w:t>
            </w:r>
          </w:p>
        </w:tc>
        <w:tc>
          <w:tcPr>
            <w:tcW w:w="1418" w:type="dxa"/>
            <w:shd w:val="clear" w:color="auto" w:fill="auto"/>
            <w:vAlign w:val="center"/>
          </w:tcPr>
          <w:p w:rsidR="00C64A4D" w:rsidRPr="00BD3198" w:rsidRDefault="00C64A4D" w:rsidP="007B54EB">
            <w:pPr>
              <w:jc w:val="center"/>
              <w:rPr>
                <w:rFonts w:ascii="Calibri" w:hAnsi="Calibri" w:cs="Arial"/>
                <w:sz w:val="22"/>
                <w:szCs w:val="22"/>
              </w:rPr>
            </w:pPr>
            <w:r w:rsidRPr="00BD3198">
              <w:rPr>
                <w:rFonts w:ascii="Calibri" w:hAnsi="Calibri" w:cs="Arial"/>
                <w:sz w:val="22"/>
                <w:szCs w:val="22"/>
              </w:rPr>
              <w:t>15</w:t>
            </w:r>
          </w:p>
        </w:tc>
        <w:tc>
          <w:tcPr>
            <w:tcW w:w="1559" w:type="dxa"/>
          </w:tcPr>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972BA6" w:rsidP="007B54EB">
            <w:pPr>
              <w:jc w:val="center"/>
              <w:rPr>
                <w:rFonts w:ascii="Calibri" w:hAnsi="Calibri" w:cs="Arial"/>
                <w:sz w:val="22"/>
                <w:szCs w:val="22"/>
              </w:rPr>
            </w:pPr>
            <w:r w:rsidRPr="00BD3198">
              <w:rPr>
                <w:rFonts w:ascii="Calibri" w:hAnsi="Calibri" w:cs="Arial"/>
                <w:sz w:val="22"/>
                <w:szCs w:val="22"/>
              </w:rPr>
              <w:t>100</w:t>
            </w:r>
          </w:p>
        </w:tc>
      </w:tr>
      <w:tr w:rsidR="00C64A4D" w:rsidRPr="00BD3198" w:rsidTr="007D7B99">
        <w:tc>
          <w:tcPr>
            <w:tcW w:w="1951" w:type="dxa"/>
            <w:shd w:val="clear" w:color="auto" w:fill="auto"/>
            <w:vAlign w:val="center"/>
          </w:tcPr>
          <w:p w:rsidR="00C64A4D" w:rsidRPr="00BD3198" w:rsidRDefault="00C64A4D" w:rsidP="00883614">
            <w:pPr>
              <w:jc w:val="center"/>
              <w:rPr>
                <w:rFonts w:ascii="Calibri" w:hAnsi="Calibri" w:cs="Arial"/>
                <w:sz w:val="22"/>
                <w:szCs w:val="22"/>
              </w:rPr>
            </w:pPr>
            <w:r w:rsidRPr="00BD3198">
              <w:rPr>
                <w:rFonts w:ascii="Calibri" w:hAnsi="Calibri" w:cs="Arial"/>
                <w:sz w:val="22"/>
                <w:szCs w:val="22"/>
              </w:rPr>
              <w:t>LX</w:t>
            </w:r>
            <w:r w:rsidR="005C2FEA" w:rsidRPr="00BD3198">
              <w:rPr>
                <w:rFonts w:ascii="Calibri" w:hAnsi="Calibri" w:cs="Arial"/>
                <w:sz w:val="22"/>
                <w:szCs w:val="22"/>
              </w:rPr>
              <w:t>XV</w:t>
            </w:r>
            <w:r w:rsidRPr="00BD3198">
              <w:rPr>
                <w:rFonts w:ascii="Calibri" w:hAnsi="Calibri" w:cs="Arial"/>
                <w:sz w:val="22"/>
                <w:szCs w:val="22"/>
              </w:rPr>
              <w:t xml:space="preserve"> – Monitor de Educação Física</w:t>
            </w:r>
          </w:p>
        </w:tc>
        <w:tc>
          <w:tcPr>
            <w:tcW w:w="5387" w:type="dxa"/>
            <w:shd w:val="clear" w:color="auto" w:fill="auto"/>
          </w:tcPr>
          <w:p w:rsidR="00C64A4D" w:rsidRPr="00BD3198" w:rsidRDefault="00C64A4D" w:rsidP="007B54EB">
            <w:pPr>
              <w:autoSpaceDE w:val="0"/>
              <w:autoSpaceDN w:val="0"/>
              <w:jc w:val="both"/>
              <w:rPr>
                <w:rFonts w:ascii="Calibri" w:hAnsi="Calibri" w:cs="Arial"/>
                <w:sz w:val="22"/>
                <w:szCs w:val="22"/>
              </w:rPr>
            </w:pPr>
            <w:r w:rsidRPr="00BD3198">
              <w:rPr>
                <w:rFonts w:ascii="Calibri" w:hAnsi="Calibri" w:cs="Arial"/>
                <w:sz w:val="22"/>
                <w:szCs w:val="22"/>
              </w:rPr>
              <w:t>Promover a prática da ginástica e outros exercícios físicos e de jogos em geral, nos programas sócioeducativos, grupo de crianças, adolescentes, jovens, idosos, mulheres, portadores de necessidades especiais, desenvolvendo atividades desportivas e de lazer, orientando a execução das mesmas e a importância de uma alimentação saudável, para possibilitar-lhes o desenvolvimento harmônico do corpo e a manutenção de boas condições físicas e mentais: estuda as necessidades e a capacidade física dos usuários, atentando para a compleição orgânica dos mesmos, aplicando exercícios de verificação do tono respiratório e muscular ou examinando fichas médicas, para determinar um programa esportivo adequado; elaborar programas de atividades desportivas, baseando-se na comprovação de necessidades e capacidade e nos objetivos visados, para ordenar a execução dessas atividades; instruir os usuários sobre os exercícios e jogos programados, inclusive sobre a utilização de aparelhos e instalações de esportes, fazendo demonstrações e acompanhando a execução dos mesmos pelos usuários, para assegurar o máximo aproveitamento e benefícios advindos desses exercícios; efetua testes de avaliação física, cronometrando, após cada série de exercícios e jogos executados pelos usuários, os problemas surgidos, as soluções encontradas e outros dados importantes, para permitir o controle dessas atividades e avaliação de seus resultados. Atuar como treinador na área desportiva nas mais diversas modalidades.</w:t>
            </w:r>
          </w:p>
        </w:tc>
        <w:tc>
          <w:tcPr>
            <w:tcW w:w="1559" w:type="dxa"/>
            <w:shd w:val="clear" w:color="auto" w:fill="auto"/>
            <w:vAlign w:val="center"/>
          </w:tcPr>
          <w:p w:rsidR="00C64A4D" w:rsidRPr="00BD3198" w:rsidRDefault="00C64A4D" w:rsidP="00A84DF2">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C64A4D" w:rsidRPr="00BD3198" w:rsidRDefault="00C64A4D" w:rsidP="007B54EB">
            <w:pPr>
              <w:autoSpaceDE w:val="0"/>
              <w:autoSpaceDN w:val="0"/>
              <w:jc w:val="center"/>
              <w:rPr>
                <w:rFonts w:ascii="Calibri" w:hAnsi="Calibri" w:cs="Arial"/>
                <w:sz w:val="22"/>
                <w:szCs w:val="22"/>
              </w:rPr>
            </w:pPr>
            <w:r w:rsidRPr="00BD3198">
              <w:rPr>
                <w:rFonts w:ascii="Calibri" w:hAnsi="Calibri" w:cs="Arial"/>
                <w:sz w:val="22"/>
                <w:szCs w:val="22"/>
              </w:rPr>
              <w:t>Ensino Fundamental Completo</w:t>
            </w:r>
          </w:p>
        </w:tc>
        <w:tc>
          <w:tcPr>
            <w:tcW w:w="1418" w:type="dxa"/>
            <w:shd w:val="clear" w:color="auto" w:fill="auto"/>
            <w:vAlign w:val="center"/>
          </w:tcPr>
          <w:p w:rsidR="00C64A4D" w:rsidRPr="00BD3198" w:rsidRDefault="00C64A4D" w:rsidP="00A84DF2">
            <w:pPr>
              <w:jc w:val="center"/>
              <w:rPr>
                <w:rFonts w:ascii="Calibri" w:hAnsi="Calibri" w:cs="Arial"/>
                <w:sz w:val="22"/>
                <w:szCs w:val="22"/>
              </w:rPr>
            </w:pPr>
            <w:r w:rsidRPr="00BD3198">
              <w:rPr>
                <w:rFonts w:ascii="Calibri" w:hAnsi="Calibri" w:cs="Arial"/>
                <w:sz w:val="22"/>
                <w:szCs w:val="22"/>
              </w:rPr>
              <w:t>100</w:t>
            </w:r>
          </w:p>
        </w:tc>
        <w:tc>
          <w:tcPr>
            <w:tcW w:w="1559" w:type="dxa"/>
          </w:tcPr>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A17BD8" w:rsidP="007B54EB">
            <w:pPr>
              <w:jc w:val="center"/>
              <w:rPr>
                <w:rFonts w:ascii="Calibri" w:hAnsi="Calibri" w:cs="Arial"/>
                <w:sz w:val="22"/>
                <w:szCs w:val="22"/>
              </w:rPr>
            </w:pPr>
            <w:r w:rsidRPr="00BD3198">
              <w:rPr>
                <w:rFonts w:ascii="Calibri" w:hAnsi="Calibri" w:cs="Arial"/>
                <w:sz w:val="22"/>
                <w:szCs w:val="22"/>
              </w:rPr>
              <w:t>42</w:t>
            </w:r>
          </w:p>
        </w:tc>
      </w:tr>
      <w:tr w:rsidR="00C64A4D" w:rsidRPr="00BD3198" w:rsidTr="007D7B99">
        <w:tc>
          <w:tcPr>
            <w:tcW w:w="1951" w:type="dxa"/>
            <w:shd w:val="clear" w:color="auto" w:fill="auto"/>
            <w:vAlign w:val="center"/>
          </w:tcPr>
          <w:p w:rsidR="00C64A4D" w:rsidRPr="00BD3198" w:rsidRDefault="00C64A4D" w:rsidP="00883614">
            <w:pPr>
              <w:jc w:val="center"/>
              <w:rPr>
                <w:rFonts w:ascii="Calibri" w:hAnsi="Calibri" w:cs="Arial"/>
                <w:sz w:val="22"/>
                <w:szCs w:val="22"/>
              </w:rPr>
            </w:pPr>
            <w:r w:rsidRPr="00BD3198">
              <w:rPr>
                <w:rFonts w:ascii="Calibri" w:hAnsi="Calibri" w:cs="Arial"/>
                <w:sz w:val="22"/>
                <w:szCs w:val="22"/>
              </w:rPr>
              <w:t>LXX</w:t>
            </w:r>
            <w:r w:rsidR="00883614" w:rsidRPr="00BD3198">
              <w:rPr>
                <w:rFonts w:ascii="Calibri" w:hAnsi="Calibri" w:cs="Arial"/>
                <w:sz w:val="22"/>
                <w:szCs w:val="22"/>
              </w:rPr>
              <w:t>V</w:t>
            </w:r>
            <w:r w:rsidR="002E23D8" w:rsidRPr="00BD3198">
              <w:rPr>
                <w:rFonts w:ascii="Calibri" w:hAnsi="Calibri" w:cs="Arial"/>
                <w:sz w:val="22"/>
                <w:szCs w:val="22"/>
              </w:rPr>
              <w:t>I</w:t>
            </w:r>
            <w:r w:rsidRPr="00BD3198">
              <w:rPr>
                <w:rFonts w:ascii="Calibri" w:hAnsi="Calibri" w:cs="Arial"/>
                <w:sz w:val="22"/>
                <w:szCs w:val="22"/>
              </w:rPr>
              <w:t xml:space="preserve"> – Motorista</w:t>
            </w:r>
          </w:p>
        </w:tc>
        <w:tc>
          <w:tcPr>
            <w:tcW w:w="5387" w:type="dxa"/>
            <w:shd w:val="clear" w:color="auto" w:fill="auto"/>
          </w:tcPr>
          <w:p w:rsidR="00C64A4D" w:rsidRPr="00BD3198" w:rsidRDefault="00C64A4D" w:rsidP="007B54EB">
            <w:pPr>
              <w:autoSpaceDE w:val="0"/>
              <w:autoSpaceDN w:val="0"/>
              <w:jc w:val="both"/>
              <w:rPr>
                <w:rFonts w:ascii="Calibri" w:hAnsi="Calibri" w:cs="Arial"/>
                <w:sz w:val="22"/>
                <w:szCs w:val="22"/>
              </w:rPr>
            </w:pPr>
            <w:r w:rsidRPr="00BD3198">
              <w:rPr>
                <w:rFonts w:ascii="Calibri" w:hAnsi="Calibri" w:cs="Arial"/>
                <w:sz w:val="22"/>
                <w:szCs w:val="22"/>
              </w:rPr>
              <w:t>Executar atividades de condução de veículos no Município ou fora dele, transportando passageiros ou cargas, e operar máquinas e equipamentos de diversos modelos, baseados em procedimentos internos, podendo ainda responsabilizar-se pela coordenação de equipes e por funções de direção.</w:t>
            </w:r>
          </w:p>
        </w:tc>
        <w:tc>
          <w:tcPr>
            <w:tcW w:w="1559" w:type="dxa"/>
            <w:shd w:val="clear" w:color="auto" w:fill="auto"/>
            <w:vAlign w:val="center"/>
          </w:tcPr>
          <w:p w:rsidR="00C64A4D" w:rsidRPr="00BD3198" w:rsidRDefault="00C64A4D" w:rsidP="00A84DF2">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C64A4D" w:rsidRPr="00BD3198" w:rsidRDefault="00C64A4D" w:rsidP="007B54EB">
            <w:pPr>
              <w:autoSpaceDE w:val="0"/>
              <w:autoSpaceDN w:val="0"/>
              <w:jc w:val="center"/>
              <w:rPr>
                <w:rFonts w:ascii="Calibri" w:hAnsi="Calibri" w:cs="Arial"/>
                <w:sz w:val="22"/>
                <w:szCs w:val="22"/>
              </w:rPr>
            </w:pPr>
            <w:r w:rsidRPr="00BD3198">
              <w:rPr>
                <w:rFonts w:ascii="Calibri" w:hAnsi="Calibri" w:cs="Arial"/>
                <w:sz w:val="22"/>
                <w:szCs w:val="22"/>
              </w:rPr>
              <w:t>Ensino Fundamental Completo e Carteira Nacional de Habilitação – CNH Categoria “D” ou “E”;</w:t>
            </w:r>
          </w:p>
        </w:tc>
        <w:tc>
          <w:tcPr>
            <w:tcW w:w="1418" w:type="dxa"/>
            <w:shd w:val="clear" w:color="auto" w:fill="auto"/>
            <w:vAlign w:val="center"/>
          </w:tcPr>
          <w:p w:rsidR="00C64A4D" w:rsidRPr="00BD3198" w:rsidRDefault="00C64A4D" w:rsidP="007B54EB">
            <w:pPr>
              <w:jc w:val="center"/>
              <w:rPr>
                <w:rFonts w:ascii="Calibri" w:hAnsi="Calibri" w:cs="Arial"/>
                <w:sz w:val="22"/>
                <w:szCs w:val="22"/>
              </w:rPr>
            </w:pPr>
            <w:r w:rsidRPr="00BD3198">
              <w:rPr>
                <w:rFonts w:ascii="Calibri" w:hAnsi="Calibri" w:cs="Arial"/>
                <w:sz w:val="22"/>
                <w:szCs w:val="22"/>
              </w:rPr>
              <w:t>200</w:t>
            </w:r>
          </w:p>
        </w:tc>
        <w:tc>
          <w:tcPr>
            <w:tcW w:w="1559" w:type="dxa"/>
          </w:tcPr>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A17BD8" w:rsidP="007B54EB">
            <w:pPr>
              <w:jc w:val="center"/>
              <w:rPr>
                <w:rFonts w:ascii="Calibri" w:hAnsi="Calibri" w:cs="Arial"/>
                <w:sz w:val="22"/>
                <w:szCs w:val="22"/>
              </w:rPr>
            </w:pPr>
            <w:r w:rsidRPr="00BD3198">
              <w:rPr>
                <w:rFonts w:ascii="Calibri" w:hAnsi="Calibri" w:cs="Arial"/>
                <w:sz w:val="22"/>
                <w:szCs w:val="22"/>
              </w:rPr>
              <w:t>8</w:t>
            </w:r>
          </w:p>
        </w:tc>
      </w:tr>
      <w:tr w:rsidR="00C64A4D" w:rsidRPr="00BD3198" w:rsidTr="007D7B99">
        <w:tc>
          <w:tcPr>
            <w:tcW w:w="1951" w:type="dxa"/>
            <w:shd w:val="clear" w:color="auto" w:fill="auto"/>
            <w:vAlign w:val="center"/>
          </w:tcPr>
          <w:p w:rsidR="00C64A4D" w:rsidRPr="00BD3198" w:rsidRDefault="005C2FEA" w:rsidP="00883614">
            <w:pPr>
              <w:jc w:val="center"/>
              <w:rPr>
                <w:rFonts w:ascii="Calibri" w:hAnsi="Calibri" w:cs="Arial"/>
                <w:sz w:val="22"/>
                <w:szCs w:val="22"/>
              </w:rPr>
            </w:pPr>
            <w:r w:rsidRPr="00BD3198">
              <w:rPr>
                <w:rFonts w:ascii="Calibri" w:hAnsi="Calibri" w:cs="Arial"/>
                <w:sz w:val="22"/>
                <w:szCs w:val="22"/>
              </w:rPr>
              <w:t>LXX</w:t>
            </w:r>
            <w:r w:rsidR="00883614" w:rsidRPr="00BD3198">
              <w:rPr>
                <w:rFonts w:ascii="Calibri" w:hAnsi="Calibri" w:cs="Arial"/>
                <w:sz w:val="22"/>
                <w:szCs w:val="22"/>
              </w:rPr>
              <w:t>VII</w:t>
            </w:r>
            <w:r w:rsidR="00C64A4D" w:rsidRPr="00BD3198">
              <w:rPr>
                <w:rFonts w:ascii="Calibri" w:hAnsi="Calibri" w:cs="Arial"/>
                <w:sz w:val="22"/>
                <w:szCs w:val="22"/>
              </w:rPr>
              <w:t xml:space="preserve"> – Motorista Socorrista</w:t>
            </w:r>
          </w:p>
        </w:tc>
        <w:tc>
          <w:tcPr>
            <w:tcW w:w="5387" w:type="dxa"/>
            <w:shd w:val="clear" w:color="auto" w:fill="auto"/>
            <w:vAlign w:val="center"/>
          </w:tcPr>
          <w:p w:rsidR="00C64A4D" w:rsidRPr="00BD3198" w:rsidRDefault="00C64A4D" w:rsidP="007B54EB">
            <w:pPr>
              <w:autoSpaceDE w:val="0"/>
              <w:autoSpaceDN w:val="0"/>
              <w:jc w:val="both"/>
              <w:rPr>
                <w:rFonts w:ascii="Calibri" w:hAnsi="Calibri" w:cs="Arial"/>
                <w:sz w:val="22"/>
                <w:szCs w:val="22"/>
              </w:rPr>
            </w:pPr>
            <w:r w:rsidRPr="00BD3198">
              <w:rPr>
                <w:rFonts w:ascii="Calibri" w:hAnsi="Calibri" w:cs="Arial"/>
                <w:sz w:val="22"/>
                <w:szCs w:val="22"/>
              </w:rPr>
              <w:t>Executar atividades de condução de veículos próprios para transportes de pacientes no Município ou fora dele, em atendimento à urgência e emergência, baseado em procedimentos internos, fazendo uso de equipamentos e recursos disponíveis para a consecução dessas atividades.</w:t>
            </w:r>
          </w:p>
        </w:tc>
        <w:tc>
          <w:tcPr>
            <w:tcW w:w="1559" w:type="dxa"/>
            <w:shd w:val="clear" w:color="auto" w:fill="auto"/>
            <w:vAlign w:val="center"/>
          </w:tcPr>
          <w:p w:rsidR="00C64A4D" w:rsidRPr="00BD3198" w:rsidRDefault="00C64A4D" w:rsidP="007A164A">
            <w:pPr>
              <w:autoSpaceDE w:val="0"/>
              <w:autoSpaceDN w:val="0"/>
              <w:jc w:val="center"/>
              <w:rPr>
                <w:rFonts w:ascii="Calibri" w:hAnsi="Calibri" w:cs="Arial"/>
                <w:sz w:val="22"/>
                <w:szCs w:val="22"/>
              </w:rPr>
            </w:pPr>
            <w:r w:rsidRPr="00BD3198">
              <w:rPr>
                <w:rFonts w:ascii="Calibri" w:hAnsi="Calibri" w:cs="Arial"/>
                <w:sz w:val="22"/>
                <w:szCs w:val="22"/>
              </w:rPr>
              <w:t xml:space="preserve">30 horas semanais </w:t>
            </w:r>
          </w:p>
        </w:tc>
        <w:tc>
          <w:tcPr>
            <w:tcW w:w="1843" w:type="dxa"/>
            <w:shd w:val="clear" w:color="auto" w:fill="auto"/>
            <w:vAlign w:val="center"/>
          </w:tcPr>
          <w:p w:rsidR="00C64A4D" w:rsidRPr="00BD3198" w:rsidRDefault="00C64A4D" w:rsidP="007B54EB">
            <w:pPr>
              <w:autoSpaceDE w:val="0"/>
              <w:autoSpaceDN w:val="0"/>
              <w:jc w:val="center"/>
              <w:rPr>
                <w:rFonts w:ascii="Calibri" w:hAnsi="Calibri" w:cs="Arial"/>
                <w:sz w:val="22"/>
                <w:szCs w:val="22"/>
              </w:rPr>
            </w:pPr>
            <w:r w:rsidRPr="00BD3198">
              <w:rPr>
                <w:rFonts w:ascii="Calibri" w:hAnsi="Calibri" w:cs="Arial"/>
                <w:sz w:val="22"/>
                <w:szCs w:val="22"/>
              </w:rPr>
              <w:t>Ensino Fundamental Completo; Carteira Nacional de Habilitação – CNH Categoria “D” ou “E”; e  Curso Especializado para condução de veículos de emergência nos termos da Resolução CONTRAN nº 168.</w:t>
            </w:r>
          </w:p>
        </w:tc>
        <w:tc>
          <w:tcPr>
            <w:tcW w:w="1418" w:type="dxa"/>
            <w:shd w:val="clear" w:color="auto" w:fill="auto"/>
            <w:vAlign w:val="center"/>
          </w:tcPr>
          <w:p w:rsidR="00C64A4D" w:rsidRPr="00BD3198" w:rsidRDefault="00C64A4D" w:rsidP="007B54EB">
            <w:pPr>
              <w:jc w:val="center"/>
              <w:rPr>
                <w:rFonts w:ascii="Calibri" w:hAnsi="Calibri" w:cs="Arial"/>
                <w:sz w:val="22"/>
                <w:szCs w:val="22"/>
              </w:rPr>
            </w:pPr>
            <w:r w:rsidRPr="00BD3198">
              <w:rPr>
                <w:rFonts w:ascii="Calibri" w:hAnsi="Calibri" w:cs="Arial"/>
                <w:sz w:val="22"/>
                <w:szCs w:val="22"/>
              </w:rPr>
              <w:t>50</w:t>
            </w:r>
          </w:p>
        </w:tc>
        <w:tc>
          <w:tcPr>
            <w:tcW w:w="1559" w:type="dxa"/>
          </w:tcPr>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A17BD8" w:rsidP="00A17BD8">
            <w:pPr>
              <w:jc w:val="center"/>
              <w:rPr>
                <w:rFonts w:ascii="Calibri" w:hAnsi="Calibri" w:cs="Arial"/>
                <w:sz w:val="22"/>
                <w:szCs w:val="22"/>
              </w:rPr>
            </w:pPr>
            <w:r w:rsidRPr="00BD3198">
              <w:rPr>
                <w:rFonts w:ascii="Calibri" w:hAnsi="Calibri" w:cs="Arial"/>
                <w:sz w:val="22"/>
                <w:szCs w:val="22"/>
              </w:rPr>
              <w:t>24</w:t>
            </w:r>
          </w:p>
        </w:tc>
      </w:tr>
      <w:tr w:rsidR="00C64A4D" w:rsidRPr="00BD3198" w:rsidTr="007D7B99">
        <w:tc>
          <w:tcPr>
            <w:tcW w:w="1951" w:type="dxa"/>
            <w:shd w:val="clear" w:color="auto" w:fill="auto"/>
            <w:vAlign w:val="center"/>
          </w:tcPr>
          <w:p w:rsidR="00C64A4D" w:rsidRPr="00BD3198" w:rsidRDefault="00047D7D" w:rsidP="00883614">
            <w:pPr>
              <w:jc w:val="center"/>
              <w:rPr>
                <w:rFonts w:ascii="Calibri" w:hAnsi="Calibri" w:cs="Arial"/>
                <w:sz w:val="22"/>
                <w:szCs w:val="22"/>
              </w:rPr>
            </w:pPr>
            <w:r w:rsidRPr="00BD3198">
              <w:rPr>
                <w:rFonts w:ascii="Calibri" w:hAnsi="Calibri" w:cs="Arial"/>
                <w:sz w:val="22"/>
                <w:szCs w:val="22"/>
              </w:rPr>
              <w:t>LXX</w:t>
            </w:r>
            <w:r w:rsidR="00883614" w:rsidRPr="00BD3198">
              <w:rPr>
                <w:rFonts w:ascii="Calibri" w:hAnsi="Calibri" w:cs="Arial"/>
                <w:sz w:val="22"/>
                <w:szCs w:val="22"/>
              </w:rPr>
              <w:t>VII</w:t>
            </w:r>
            <w:r w:rsidRPr="00BD3198">
              <w:rPr>
                <w:rFonts w:ascii="Calibri" w:hAnsi="Calibri" w:cs="Arial"/>
                <w:sz w:val="22"/>
                <w:szCs w:val="22"/>
              </w:rPr>
              <w:t>I</w:t>
            </w:r>
            <w:r w:rsidR="00C64A4D" w:rsidRPr="00BD3198">
              <w:rPr>
                <w:rFonts w:ascii="Calibri" w:hAnsi="Calibri" w:cs="Arial"/>
                <w:sz w:val="22"/>
                <w:szCs w:val="22"/>
              </w:rPr>
              <w:t xml:space="preserve"> – Museólogo</w:t>
            </w:r>
          </w:p>
        </w:tc>
        <w:tc>
          <w:tcPr>
            <w:tcW w:w="5387" w:type="dxa"/>
            <w:shd w:val="clear" w:color="auto" w:fill="auto"/>
          </w:tcPr>
          <w:p w:rsidR="00C64A4D" w:rsidRPr="00BD3198" w:rsidRDefault="00C64A4D" w:rsidP="007B54EB">
            <w:pPr>
              <w:autoSpaceDE w:val="0"/>
              <w:autoSpaceDN w:val="0"/>
              <w:jc w:val="both"/>
              <w:rPr>
                <w:rFonts w:ascii="Calibri" w:hAnsi="Calibri" w:cs="Arial"/>
                <w:sz w:val="22"/>
                <w:szCs w:val="22"/>
              </w:rPr>
            </w:pPr>
            <w:r w:rsidRPr="00BD3198">
              <w:rPr>
                <w:rFonts w:ascii="Calibri" w:hAnsi="Calibri" w:cs="Arial"/>
                <w:sz w:val="22"/>
                <w:szCs w:val="22"/>
              </w:rPr>
              <w:t>Executar as atividades de documentação, pesquisa, conservação, restauração, classificação, organização e arquivamento do acervo histórico, artístico, cultural ou científico; organização de intercâmbio de peças e exposições de arte, planejamento e programação de museus, fazendo uso de equipamentos e recursos disponíveis para a consecução dessas atividades, podendo ainda responsabilizar-se pela coordenação de equipes e por funções de direção.</w:t>
            </w:r>
          </w:p>
        </w:tc>
        <w:tc>
          <w:tcPr>
            <w:tcW w:w="1559" w:type="dxa"/>
            <w:shd w:val="clear" w:color="auto" w:fill="auto"/>
            <w:vAlign w:val="center"/>
          </w:tcPr>
          <w:p w:rsidR="00C64A4D" w:rsidRPr="00BD3198" w:rsidRDefault="00C64A4D" w:rsidP="007B54EB">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C64A4D" w:rsidRPr="00BD3198" w:rsidRDefault="00C64A4D" w:rsidP="007B54EB">
            <w:pPr>
              <w:autoSpaceDE w:val="0"/>
              <w:autoSpaceDN w:val="0"/>
              <w:jc w:val="center"/>
              <w:rPr>
                <w:rFonts w:ascii="Calibri" w:hAnsi="Calibri" w:cs="Arial"/>
                <w:sz w:val="22"/>
                <w:szCs w:val="22"/>
              </w:rPr>
            </w:pPr>
            <w:r w:rsidRPr="00BD3198">
              <w:rPr>
                <w:rFonts w:ascii="Calibri" w:hAnsi="Calibri" w:cs="Arial"/>
                <w:sz w:val="22"/>
                <w:szCs w:val="22"/>
              </w:rPr>
              <w:t>Ensino Superior Completo</w:t>
            </w:r>
          </w:p>
        </w:tc>
        <w:tc>
          <w:tcPr>
            <w:tcW w:w="1418" w:type="dxa"/>
            <w:shd w:val="clear" w:color="auto" w:fill="auto"/>
            <w:vAlign w:val="center"/>
          </w:tcPr>
          <w:p w:rsidR="00C64A4D" w:rsidRPr="00BD3198" w:rsidRDefault="00C64A4D" w:rsidP="007B54EB">
            <w:pPr>
              <w:jc w:val="center"/>
              <w:rPr>
                <w:rFonts w:ascii="Calibri" w:hAnsi="Calibri" w:cs="Arial"/>
                <w:sz w:val="22"/>
                <w:szCs w:val="22"/>
              </w:rPr>
            </w:pPr>
            <w:r w:rsidRPr="00BD3198">
              <w:rPr>
                <w:rFonts w:ascii="Calibri" w:hAnsi="Calibri" w:cs="Arial"/>
                <w:sz w:val="22"/>
                <w:szCs w:val="22"/>
              </w:rPr>
              <w:t>02</w:t>
            </w:r>
          </w:p>
        </w:tc>
        <w:tc>
          <w:tcPr>
            <w:tcW w:w="1559" w:type="dxa"/>
          </w:tcPr>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304BCD" w:rsidP="007B54EB">
            <w:pPr>
              <w:jc w:val="center"/>
              <w:rPr>
                <w:rFonts w:ascii="Calibri" w:hAnsi="Calibri" w:cs="Arial"/>
                <w:sz w:val="22"/>
                <w:szCs w:val="22"/>
              </w:rPr>
            </w:pPr>
            <w:r w:rsidRPr="00BD3198">
              <w:rPr>
                <w:rFonts w:ascii="Calibri" w:hAnsi="Calibri" w:cs="Arial"/>
                <w:sz w:val="22"/>
                <w:szCs w:val="22"/>
              </w:rPr>
              <w:t>81</w:t>
            </w:r>
          </w:p>
        </w:tc>
      </w:tr>
      <w:tr w:rsidR="00C64A4D" w:rsidRPr="00BD3198" w:rsidTr="007D7B99">
        <w:tc>
          <w:tcPr>
            <w:tcW w:w="1951" w:type="dxa"/>
            <w:shd w:val="clear" w:color="auto" w:fill="auto"/>
            <w:vAlign w:val="center"/>
          </w:tcPr>
          <w:p w:rsidR="00C64A4D" w:rsidRPr="00BD3198" w:rsidRDefault="00C64A4D" w:rsidP="00883614">
            <w:pPr>
              <w:jc w:val="center"/>
              <w:rPr>
                <w:rFonts w:ascii="Calibri" w:hAnsi="Calibri" w:cs="Arial"/>
                <w:sz w:val="22"/>
                <w:szCs w:val="22"/>
              </w:rPr>
            </w:pPr>
            <w:r w:rsidRPr="00BD3198">
              <w:rPr>
                <w:rFonts w:ascii="Calibri" w:hAnsi="Calibri" w:cs="Arial"/>
                <w:sz w:val="22"/>
                <w:szCs w:val="22"/>
              </w:rPr>
              <w:t>LXX</w:t>
            </w:r>
            <w:r w:rsidR="00883614" w:rsidRPr="00BD3198">
              <w:rPr>
                <w:rFonts w:ascii="Calibri" w:hAnsi="Calibri" w:cs="Arial"/>
                <w:sz w:val="22"/>
                <w:szCs w:val="22"/>
              </w:rPr>
              <w:t>I</w:t>
            </w:r>
            <w:r w:rsidR="005C2FEA" w:rsidRPr="00BD3198">
              <w:rPr>
                <w:rFonts w:ascii="Calibri" w:hAnsi="Calibri" w:cs="Arial"/>
                <w:sz w:val="22"/>
                <w:szCs w:val="22"/>
              </w:rPr>
              <w:t>X</w:t>
            </w:r>
            <w:r w:rsidRPr="00BD3198">
              <w:rPr>
                <w:rFonts w:ascii="Calibri" w:hAnsi="Calibri" w:cs="Arial"/>
                <w:sz w:val="22"/>
                <w:szCs w:val="22"/>
              </w:rPr>
              <w:t xml:space="preserve"> – Nutricionista</w:t>
            </w:r>
          </w:p>
        </w:tc>
        <w:tc>
          <w:tcPr>
            <w:tcW w:w="5387" w:type="dxa"/>
            <w:shd w:val="clear" w:color="auto" w:fill="auto"/>
          </w:tcPr>
          <w:p w:rsidR="00C64A4D" w:rsidRPr="00BD3198" w:rsidRDefault="00C64A4D" w:rsidP="007B54EB">
            <w:pPr>
              <w:autoSpaceDE w:val="0"/>
              <w:autoSpaceDN w:val="0"/>
              <w:jc w:val="both"/>
              <w:rPr>
                <w:rFonts w:ascii="Calibri" w:hAnsi="Calibri" w:cs="Arial"/>
                <w:sz w:val="22"/>
                <w:szCs w:val="22"/>
              </w:rPr>
            </w:pPr>
            <w:r w:rsidRPr="00BD3198">
              <w:rPr>
                <w:rFonts w:ascii="Calibri" w:hAnsi="Calibri" w:cs="Arial"/>
                <w:sz w:val="22"/>
                <w:szCs w:val="22"/>
              </w:rPr>
              <w:t>Executar as atividades de planejamento, supervisão, coordenação, treinamento, orientação e implantação de programas e serviços de nutrição nas diversas unidades da Prefeitura do Município a fim de contribuir para a melhoria proteica, racionalidade e economicidade dos regimes alimentares dos pacientes e da população, fazendo uso de equipamentos e recursos disponíveis para a consecução dessas atividades, podendo ainda responsabilizar-se pela coordenação de equipes e por funções de direção.</w:t>
            </w:r>
          </w:p>
        </w:tc>
        <w:tc>
          <w:tcPr>
            <w:tcW w:w="1559" w:type="dxa"/>
            <w:shd w:val="clear" w:color="auto" w:fill="auto"/>
            <w:vAlign w:val="center"/>
          </w:tcPr>
          <w:p w:rsidR="00C64A4D" w:rsidRPr="00BD3198" w:rsidRDefault="00611709" w:rsidP="00611709">
            <w:pPr>
              <w:autoSpaceDE w:val="0"/>
              <w:autoSpaceDN w:val="0"/>
              <w:jc w:val="center"/>
              <w:rPr>
                <w:rFonts w:ascii="Calibri" w:hAnsi="Calibri" w:cs="Arial"/>
                <w:sz w:val="22"/>
                <w:szCs w:val="22"/>
              </w:rPr>
            </w:pPr>
            <w:r w:rsidRPr="00BD3198">
              <w:rPr>
                <w:rFonts w:ascii="Calibri" w:hAnsi="Calibri" w:cs="Arial"/>
                <w:sz w:val="22"/>
                <w:szCs w:val="22"/>
              </w:rPr>
              <w:t>30</w:t>
            </w:r>
            <w:r w:rsidR="00C64A4D" w:rsidRPr="00BD3198">
              <w:rPr>
                <w:rFonts w:ascii="Calibri" w:hAnsi="Calibri" w:cs="Arial"/>
                <w:sz w:val="22"/>
                <w:szCs w:val="22"/>
              </w:rPr>
              <w:t xml:space="preserve"> horas semanais </w:t>
            </w:r>
          </w:p>
        </w:tc>
        <w:tc>
          <w:tcPr>
            <w:tcW w:w="1843" w:type="dxa"/>
            <w:shd w:val="clear" w:color="auto" w:fill="auto"/>
            <w:vAlign w:val="center"/>
          </w:tcPr>
          <w:p w:rsidR="00C64A4D" w:rsidRPr="00BD3198" w:rsidRDefault="00C64A4D" w:rsidP="007B54EB">
            <w:pPr>
              <w:autoSpaceDE w:val="0"/>
              <w:autoSpaceDN w:val="0"/>
              <w:jc w:val="center"/>
              <w:rPr>
                <w:rFonts w:ascii="Calibri" w:hAnsi="Calibri" w:cs="Arial"/>
                <w:sz w:val="22"/>
                <w:szCs w:val="22"/>
              </w:rPr>
            </w:pPr>
            <w:r w:rsidRPr="00BD3198">
              <w:rPr>
                <w:rFonts w:ascii="Calibri" w:hAnsi="Calibri" w:cs="Arial"/>
                <w:sz w:val="22"/>
                <w:szCs w:val="22"/>
              </w:rPr>
              <w:t>Ensino Superior Completo</w:t>
            </w:r>
          </w:p>
        </w:tc>
        <w:tc>
          <w:tcPr>
            <w:tcW w:w="1418" w:type="dxa"/>
            <w:shd w:val="clear" w:color="auto" w:fill="auto"/>
            <w:vAlign w:val="center"/>
          </w:tcPr>
          <w:p w:rsidR="00C64A4D" w:rsidRPr="00BD3198" w:rsidRDefault="00C64A4D" w:rsidP="007B54EB">
            <w:pPr>
              <w:jc w:val="center"/>
              <w:rPr>
                <w:rFonts w:ascii="Calibri" w:hAnsi="Calibri" w:cs="Arial"/>
                <w:sz w:val="22"/>
                <w:szCs w:val="22"/>
              </w:rPr>
            </w:pPr>
            <w:r w:rsidRPr="00BD3198">
              <w:rPr>
                <w:rFonts w:ascii="Calibri" w:hAnsi="Calibri" w:cs="Arial"/>
                <w:sz w:val="22"/>
                <w:szCs w:val="22"/>
              </w:rPr>
              <w:t>15</w:t>
            </w:r>
          </w:p>
        </w:tc>
        <w:tc>
          <w:tcPr>
            <w:tcW w:w="1559" w:type="dxa"/>
          </w:tcPr>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304BCD" w:rsidP="007B54EB">
            <w:pPr>
              <w:jc w:val="center"/>
              <w:rPr>
                <w:rFonts w:ascii="Calibri" w:hAnsi="Calibri" w:cs="Arial"/>
                <w:sz w:val="22"/>
                <w:szCs w:val="22"/>
              </w:rPr>
            </w:pPr>
            <w:r w:rsidRPr="00BD3198">
              <w:rPr>
                <w:rFonts w:ascii="Calibri" w:hAnsi="Calibri" w:cs="Arial"/>
                <w:sz w:val="22"/>
                <w:szCs w:val="22"/>
              </w:rPr>
              <w:t>81</w:t>
            </w:r>
          </w:p>
        </w:tc>
      </w:tr>
      <w:tr w:rsidR="00C64A4D" w:rsidRPr="00BD3198" w:rsidTr="007D7B99">
        <w:tc>
          <w:tcPr>
            <w:tcW w:w="1951" w:type="dxa"/>
            <w:shd w:val="clear" w:color="auto" w:fill="auto"/>
            <w:vAlign w:val="center"/>
          </w:tcPr>
          <w:p w:rsidR="00C64A4D" w:rsidRPr="00BD3198" w:rsidRDefault="00C64A4D" w:rsidP="00883614">
            <w:pPr>
              <w:jc w:val="center"/>
              <w:rPr>
                <w:rFonts w:ascii="Calibri" w:hAnsi="Calibri" w:cs="Arial"/>
                <w:sz w:val="22"/>
                <w:szCs w:val="22"/>
              </w:rPr>
            </w:pPr>
            <w:r w:rsidRPr="00BD3198">
              <w:rPr>
                <w:rFonts w:ascii="Calibri" w:hAnsi="Calibri" w:cs="Arial"/>
                <w:sz w:val="22"/>
                <w:szCs w:val="22"/>
              </w:rPr>
              <w:t>LXX</w:t>
            </w:r>
            <w:r w:rsidR="005C2FEA" w:rsidRPr="00BD3198">
              <w:rPr>
                <w:rFonts w:ascii="Calibri" w:hAnsi="Calibri" w:cs="Arial"/>
                <w:sz w:val="22"/>
                <w:szCs w:val="22"/>
              </w:rPr>
              <w:t>X</w:t>
            </w:r>
            <w:r w:rsidRPr="00BD3198">
              <w:rPr>
                <w:rFonts w:ascii="Calibri" w:hAnsi="Calibri" w:cs="Arial"/>
                <w:sz w:val="22"/>
                <w:szCs w:val="22"/>
              </w:rPr>
              <w:t xml:space="preserve"> – Operador de Maquinas</w:t>
            </w:r>
          </w:p>
        </w:tc>
        <w:tc>
          <w:tcPr>
            <w:tcW w:w="5387" w:type="dxa"/>
            <w:shd w:val="clear" w:color="auto" w:fill="auto"/>
            <w:vAlign w:val="center"/>
          </w:tcPr>
          <w:p w:rsidR="00C64A4D" w:rsidRPr="00BD3198" w:rsidRDefault="00C64A4D" w:rsidP="007B54EB">
            <w:pPr>
              <w:autoSpaceDE w:val="0"/>
              <w:autoSpaceDN w:val="0"/>
              <w:jc w:val="both"/>
              <w:rPr>
                <w:rFonts w:ascii="Calibri" w:hAnsi="Calibri" w:cs="Arial"/>
                <w:sz w:val="22"/>
                <w:szCs w:val="22"/>
              </w:rPr>
            </w:pPr>
            <w:r w:rsidRPr="00BD3198">
              <w:rPr>
                <w:rFonts w:ascii="Calibri" w:hAnsi="Calibri" w:cs="Arial"/>
                <w:sz w:val="22"/>
                <w:szCs w:val="22"/>
              </w:rPr>
              <w:t>Operar máquinas agrícolas motorizadas para desenvolver atividades agrícolas, utilizando implementos diversos. Operar caminhão basculante e outros. Operar máquinas de grande porte montadas sobre rodas ou esteira, para escoar e mover terra, pedras, areia, cascalho e outros materiais. Operar máquina niveladora munida de lâmina ou de escorificador e movida por reboque, para nivelar terrenos na construção de estradas, e outras obras. Operar máquina motorizada e provida de um ou mais rolos compressores ou cilindros para compactar solo com pedras, cascalhos, terra, concreto, asfalto e outros materiais na construção de ruas e outras obras. Operar máquina e motor provido de lâmina frontal côncavo de aço, para empurrar, repartir e nivelar terra e outros materiais. Realizar outras ações e atividades a serem definidas de acordo com as prioridades locais. Zelar pela conservação e manutenção das máquinas. Executar pequenos serviços de mecânica, realizando reparos de emergência nas máquinas em geral. Empregar medidas de segurança. Executar outras tarefas de mesma natureza ou nível de complexidade associado à sua especialidade ou ambiente.</w:t>
            </w:r>
          </w:p>
        </w:tc>
        <w:tc>
          <w:tcPr>
            <w:tcW w:w="1559" w:type="dxa"/>
            <w:shd w:val="clear" w:color="auto" w:fill="auto"/>
            <w:vAlign w:val="center"/>
          </w:tcPr>
          <w:p w:rsidR="00C64A4D" w:rsidRPr="00BD3198" w:rsidRDefault="00C64A4D" w:rsidP="007B54EB">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C64A4D" w:rsidRPr="00BD3198" w:rsidRDefault="00C64A4D" w:rsidP="007B54EB">
            <w:pPr>
              <w:autoSpaceDE w:val="0"/>
              <w:autoSpaceDN w:val="0"/>
              <w:jc w:val="center"/>
              <w:rPr>
                <w:rFonts w:ascii="Calibri" w:hAnsi="Calibri" w:cs="Arial"/>
                <w:sz w:val="22"/>
                <w:szCs w:val="22"/>
              </w:rPr>
            </w:pPr>
            <w:r w:rsidRPr="00BD3198">
              <w:rPr>
                <w:rFonts w:ascii="Calibri" w:hAnsi="Calibri" w:cs="Arial"/>
                <w:sz w:val="22"/>
                <w:szCs w:val="22"/>
              </w:rPr>
              <w:t>Ensino Fundamental Completo, habilitação para operar máquinas pesadas e Carteira Nacional de Habilitação – CNH Categoria “D” ou “E”.</w:t>
            </w:r>
          </w:p>
        </w:tc>
        <w:tc>
          <w:tcPr>
            <w:tcW w:w="1418" w:type="dxa"/>
            <w:shd w:val="clear" w:color="auto" w:fill="auto"/>
            <w:vAlign w:val="center"/>
          </w:tcPr>
          <w:p w:rsidR="00C64A4D" w:rsidRPr="00BD3198" w:rsidRDefault="00C64A4D" w:rsidP="007B54EB">
            <w:pPr>
              <w:jc w:val="center"/>
              <w:rPr>
                <w:rFonts w:ascii="Calibri" w:hAnsi="Calibri" w:cs="Arial"/>
                <w:sz w:val="22"/>
                <w:szCs w:val="22"/>
              </w:rPr>
            </w:pPr>
            <w:r w:rsidRPr="00BD3198">
              <w:rPr>
                <w:rFonts w:ascii="Calibri" w:hAnsi="Calibri" w:cs="Arial"/>
                <w:sz w:val="22"/>
                <w:szCs w:val="22"/>
              </w:rPr>
              <w:t>10</w:t>
            </w:r>
          </w:p>
        </w:tc>
        <w:tc>
          <w:tcPr>
            <w:tcW w:w="1559" w:type="dxa"/>
          </w:tcPr>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A17BD8" w:rsidP="007B54EB">
            <w:pPr>
              <w:jc w:val="center"/>
              <w:rPr>
                <w:rFonts w:ascii="Calibri" w:hAnsi="Calibri" w:cs="Arial"/>
                <w:sz w:val="22"/>
                <w:szCs w:val="22"/>
              </w:rPr>
            </w:pPr>
            <w:r w:rsidRPr="00BD3198">
              <w:rPr>
                <w:rFonts w:ascii="Calibri" w:hAnsi="Calibri" w:cs="Arial"/>
                <w:sz w:val="22"/>
                <w:szCs w:val="22"/>
              </w:rPr>
              <w:t>8</w:t>
            </w:r>
          </w:p>
          <w:p w:rsidR="00C64A4D" w:rsidRPr="00BD3198" w:rsidRDefault="00C64A4D" w:rsidP="007B54EB">
            <w:pPr>
              <w:rPr>
                <w:rFonts w:ascii="Calibri" w:hAnsi="Calibri" w:cs="Arial"/>
                <w:sz w:val="22"/>
                <w:szCs w:val="22"/>
              </w:rPr>
            </w:pPr>
          </w:p>
        </w:tc>
      </w:tr>
      <w:tr w:rsidR="00C64A4D" w:rsidRPr="00BD3198" w:rsidTr="007D7B99">
        <w:tc>
          <w:tcPr>
            <w:tcW w:w="1951" w:type="dxa"/>
            <w:shd w:val="clear" w:color="auto" w:fill="auto"/>
            <w:vAlign w:val="center"/>
          </w:tcPr>
          <w:p w:rsidR="00C64A4D" w:rsidRPr="00BD3198" w:rsidRDefault="00A70C85" w:rsidP="00883614">
            <w:pPr>
              <w:jc w:val="center"/>
              <w:rPr>
                <w:rFonts w:ascii="Calibri" w:hAnsi="Calibri" w:cs="Arial"/>
                <w:sz w:val="22"/>
                <w:szCs w:val="22"/>
              </w:rPr>
            </w:pPr>
            <w:r w:rsidRPr="00BD3198">
              <w:rPr>
                <w:rFonts w:ascii="Calibri" w:hAnsi="Calibri" w:cs="Arial"/>
                <w:sz w:val="22"/>
                <w:szCs w:val="22"/>
              </w:rPr>
              <w:t>LXXXI –</w:t>
            </w:r>
            <w:r w:rsidR="00C64A4D" w:rsidRPr="00BD3198">
              <w:rPr>
                <w:rFonts w:ascii="Calibri" w:hAnsi="Calibri" w:cs="Arial"/>
                <w:sz w:val="22"/>
                <w:szCs w:val="22"/>
              </w:rPr>
              <w:t xml:space="preserve"> Orientador Social </w:t>
            </w:r>
          </w:p>
        </w:tc>
        <w:tc>
          <w:tcPr>
            <w:tcW w:w="5387" w:type="dxa"/>
            <w:shd w:val="clear" w:color="auto" w:fill="auto"/>
            <w:vAlign w:val="center"/>
          </w:tcPr>
          <w:p w:rsidR="00C64A4D" w:rsidRPr="00BD3198" w:rsidRDefault="00C64A4D" w:rsidP="007B54EB">
            <w:pPr>
              <w:jc w:val="both"/>
              <w:rPr>
                <w:rFonts w:ascii="Calibri" w:eastAsia="Calibri" w:hAnsi="Calibri" w:cs="Arial"/>
                <w:sz w:val="22"/>
                <w:szCs w:val="22"/>
                <w:lang w:eastAsia="en-US"/>
              </w:rPr>
            </w:pPr>
            <w:r w:rsidRPr="00BD3198">
              <w:rPr>
                <w:rFonts w:ascii="Calibri" w:eastAsia="Calibri" w:hAnsi="Calibri" w:cs="Arial"/>
                <w:sz w:val="22"/>
                <w:szCs w:val="22"/>
                <w:lang w:eastAsia="en-US"/>
              </w:rPr>
              <w:t>Desenvolver atividades socioeducativas e de convivência e socialização visando à atenção, defesa e garantia de direitos e proteção aos indivíduos e famílias em situações de vulnerabilidade e, ou, risco social e pessoal, que contribuam com o fortalecimento da função protetiva da família. Desenvolver atividades instrumentais e registro para assegurar direitos, (re)construção da autonomia, autoestima, convívio e participação social dos usuários, a partir de diferentes formas e metodologias, contemplando as dimensões individuais e coletivas, levando em consideração o ciclo de vida e ações intergeracionais. Assegurar a participação social dos usuários em todas as etapas do trabalho social. Apoiar e desenvolver atividades de abordagem social e busca ativa. Recepcionar os usuários (famílias e pacientes) possibilitando ambiência acolhedora. Apoiar na identificação e registro de necessidades e demandas dos usuários, assegurando a privacidade das informações. Apoiar e participar no planejamento das ações. Organizar, facilitar oficinas e desenvolver atividades individuais e coletivas de vivência nas unidades e, ou, na comunidade. Acompanhar, orientar e monitorar os usuários na execução das atividades. Apoiar na organização de eventos artísticos, lúdicos e culturais nas unidades e, ou, na comunidade. Apoiar no processo de mobilização e campanhas intersetoriais nos territórios de vivência para a prevenção e o enfrentamento de situações de risco social e, ou, pessoal, violação de direitos e divulgação das ações das Unidades socioassistenciais. Apoiar na elaboração e distribuição de materiais de divulgação das ações. Apoiar os demais membros da equipe de referência em todas as etapas do processo de trabalho. Apoiar na elaboração de registros das atividades desenvolvidas, subsidiando a equipe com insumos para a relação com os órgãos de defesa de direitos e para o preenchimento do Plano de Acompanhamento Individual e, ou, familiar. Apoiar na orientação, informação, encaminhamentos e acesso a serviços, programas, projetos, benefícios, transferência de renda, ao mundo do trabalho por meio de articulação com políticas afetas ao trabalho e ao emprego, dentre outras políticas públicas, contribuindo para o usufruto de direitos sociais. Apoiar no acompanhamento dos encaminhamentos realizados. Apoiar na articulação com a rede de serviços socioassistenciais e políticas públicas. Participar das reuniões de equipe para o planejamento das atividades, avaliação de processos, fluxos de trabalho e resultado. Apoiar na identificação e acompanhamento das famílias em descumprimento de condicionalidades. Informar, sensibilizar e encaminhar famílias e indivíduos sobre as possibilidades de acesso e participação em cursos de formação e qualificação profissional, programas e projetos de inclusão produtiva e serviços de intermediação de mão de obra. Acompanhar o ingresso, frequência e o desempenho dos usuários nos cursos por meio de registros periódicos. Apoiar no desenvolvimento dos mapas de oportunidades e demandas. - Recepção e oferta de informações às famílias do CREAS e do CRAS. Participar das atividades de capacitação e formação continuada.</w:t>
            </w:r>
          </w:p>
        </w:tc>
        <w:tc>
          <w:tcPr>
            <w:tcW w:w="1559" w:type="dxa"/>
            <w:shd w:val="clear" w:color="auto" w:fill="auto"/>
            <w:vAlign w:val="center"/>
          </w:tcPr>
          <w:p w:rsidR="00C64A4D" w:rsidRPr="00BD3198" w:rsidRDefault="00C64A4D" w:rsidP="007B54EB">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C64A4D" w:rsidRPr="00BD3198" w:rsidRDefault="00C64A4D" w:rsidP="007B54EB">
            <w:pPr>
              <w:autoSpaceDE w:val="0"/>
              <w:autoSpaceDN w:val="0"/>
              <w:jc w:val="center"/>
              <w:rPr>
                <w:rFonts w:ascii="Calibri" w:hAnsi="Calibri" w:cs="Arial"/>
                <w:sz w:val="22"/>
                <w:szCs w:val="22"/>
              </w:rPr>
            </w:pPr>
            <w:r w:rsidRPr="00BD3198">
              <w:rPr>
                <w:rFonts w:ascii="Calibri" w:hAnsi="Calibri" w:cs="Arial"/>
                <w:sz w:val="22"/>
                <w:szCs w:val="22"/>
              </w:rPr>
              <w:t>Ensino Médio Completo</w:t>
            </w:r>
          </w:p>
        </w:tc>
        <w:tc>
          <w:tcPr>
            <w:tcW w:w="1418" w:type="dxa"/>
            <w:shd w:val="clear" w:color="auto" w:fill="auto"/>
            <w:vAlign w:val="center"/>
          </w:tcPr>
          <w:p w:rsidR="00C64A4D" w:rsidRPr="00BD3198" w:rsidRDefault="00C64A4D" w:rsidP="007B54EB">
            <w:pPr>
              <w:jc w:val="center"/>
              <w:rPr>
                <w:rFonts w:ascii="Calibri" w:hAnsi="Calibri" w:cs="Arial"/>
                <w:sz w:val="22"/>
                <w:szCs w:val="22"/>
              </w:rPr>
            </w:pPr>
            <w:r w:rsidRPr="00BD3198">
              <w:rPr>
                <w:rFonts w:ascii="Calibri" w:hAnsi="Calibri" w:cs="Arial"/>
                <w:sz w:val="22"/>
                <w:szCs w:val="22"/>
              </w:rPr>
              <w:t>45</w:t>
            </w:r>
          </w:p>
        </w:tc>
        <w:tc>
          <w:tcPr>
            <w:tcW w:w="1559" w:type="dxa"/>
          </w:tcPr>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r w:rsidRPr="00BD3198">
              <w:rPr>
                <w:rFonts w:ascii="Calibri" w:hAnsi="Calibri" w:cs="Arial"/>
                <w:sz w:val="22"/>
                <w:szCs w:val="22"/>
              </w:rPr>
              <w:t>1</w:t>
            </w:r>
          </w:p>
        </w:tc>
      </w:tr>
      <w:tr w:rsidR="00C64A4D" w:rsidRPr="00BD3198" w:rsidTr="007D7B99">
        <w:tc>
          <w:tcPr>
            <w:tcW w:w="1951" w:type="dxa"/>
            <w:shd w:val="clear" w:color="auto" w:fill="auto"/>
            <w:vAlign w:val="center"/>
          </w:tcPr>
          <w:p w:rsidR="00C64A4D" w:rsidRPr="00BD3198" w:rsidRDefault="00A70C85" w:rsidP="00047D7D">
            <w:pPr>
              <w:jc w:val="center"/>
              <w:rPr>
                <w:rFonts w:ascii="Calibri" w:hAnsi="Calibri" w:cs="Arial"/>
                <w:sz w:val="22"/>
                <w:szCs w:val="22"/>
              </w:rPr>
            </w:pPr>
            <w:r w:rsidRPr="00BD3198">
              <w:rPr>
                <w:rFonts w:ascii="Calibri" w:hAnsi="Calibri" w:cs="Arial"/>
                <w:sz w:val="22"/>
                <w:szCs w:val="22"/>
              </w:rPr>
              <w:t>LXXX</w:t>
            </w:r>
            <w:r w:rsidR="00883614" w:rsidRPr="00BD3198">
              <w:rPr>
                <w:rFonts w:ascii="Calibri" w:hAnsi="Calibri" w:cs="Arial"/>
                <w:sz w:val="22"/>
                <w:szCs w:val="22"/>
              </w:rPr>
              <w:t>II</w:t>
            </w:r>
            <w:r w:rsidR="00C64A4D" w:rsidRPr="00BD3198">
              <w:rPr>
                <w:rFonts w:ascii="Calibri" w:hAnsi="Calibri" w:cs="Arial"/>
                <w:sz w:val="22"/>
                <w:szCs w:val="22"/>
              </w:rPr>
              <w:t xml:space="preserve"> – Pedagogo</w:t>
            </w:r>
          </w:p>
        </w:tc>
        <w:tc>
          <w:tcPr>
            <w:tcW w:w="5387" w:type="dxa"/>
            <w:shd w:val="clear" w:color="auto" w:fill="auto"/>
            <w:vAlign w:val="center"/>
          </w:tcPr>
          <w:p w:rsidR="00C64A4D" w:rsidRPr="00BD3198" w:rsidRDefault="00C64A4D" w:rsidP="007B54EB">
            <w:pPr>
              <w:jc w:val="both"/>
              <w:rPr>
                <w:rFonts w:ascii="Calibri" w:hAnsi="Calibri" w:cs="Arial"/>
                <w:sz w:val="22"/>
                <w:szCs w:val="22"/>
              </w:rPr>
            </w:pPr>
            <w:r w:rsidRPr="00BD3198">
              <w:rPr>
                <w:rFonts w:ascii="Calibri" w:hAnsi="Calibri" w:cs="Arial"/>
                <w:sz w:val="22"/>
                <w:szCs w:val="22"/>
              </w:rPr>
              <w:t>Acolher, acompanhar, oferta de informações e realizar de encaminhamentos às famílias; Realizar atendimentos particularizados, grupos e visitas domiciliares às famílias; Desenvolver atividades coletivas e comunitárias no território; Realizar busca ativa no território e desenvolvimento de projetos que visam prevenir aumento de incidência de situações de risco; Acompanhar as famílias conforme orientação técnica dos serviços; Alimentar o sistema de informação, registro das ações desenvolvidas e planejamento do trabalho de forma coletiva; Articular ações que potencializem as boas experiências no território de abrangência; Realizar encaminhamento, com acompanhamento, para a rede socioassistencial e outras políticas públicas; Participar das reuniões preparatórias ao planejamento municipal ou do DF e reuniões sistemáticas, para planejamento das ações semanais a serem desenvolvidas, definição de fluxos, instituição de rotina de atendimento e acolhimento dos usuários; organização dos encaminhamentos, fluxos de informações com outros setores, procedimentos, estratégias de resposta às demandas e de fortalecimento das potencialidades do território; Alimentar os registros e sistemas de informação sobre das ações desenvolvidas; Participar nas atividades de planejamento, monitoramento e avaliação dos processos de trabalho; Participar das atividades de capacitação e formação continuada, reuniões de equipe, estudos de casos, e demais atividades correlatas; Articular, discutir, planejar e desenvolver as atividades com outros profissionais da rede, visando ao atendimento integral dos usuários atendidos e qualificação das intervenções.</w:t>
            </w:r>
          </w:p>
        </w:tc>
        <w:tc>
          <w:tcPr>
            <w:tcW w:w="1559" w:type="dxa"/>
            <w:shd w:val="clear" w:color="auto" w:fill="auto"/>
            <w:vAlign w:val="center"/>
          </w:tcPr>
          <w:p w:rsidR="00C64A4D" w:rsidRPr="00BD3198" w:rsidRDefault="00C64A4D" w:rsidP="007B54EB">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C64A4D" w:rsidRPr="00BD3198" w:rsidRDefault="00C64A4D" w:rsidP="007B54EB">
            <w:pPr>
              <w:autoSpaceDE w:val="0"/>
              <w:autoSpaceDN w:val="0"/>
              <w:jc w:val="center"/>
              <w:rPr>
                <w:rFonts w:ascii="Calibri" w:hAnsi="Calibri" w:cs="Arial"/>
                <w:sz w:val="22"/>
                <w:szCs w:val="22"/>
              </w:rPr>
            </w:pPr>
            <w:r w:rsidRPr="00BD3198">
              <w:rPr>
                <w:rFonts w:ascii="Calibri" w:hAnsi="Calibri" w:cs="Arial"/>
                <w:sz w:val="22"/>
                <w:szCs w:val="22"/>
              </w:rPr>
              <w:t>Ensino Superior Completo em Pedagogia</w:t>
            </w:r>
          </w:p>
        </w:tc>
        <w:tc>
          <w:tcPr>
            <w:tcW w:w="1418" w:type="dxa"/>
            <w:shd w:val="clear" w:color="auto" w:fill="auto"/>
            <w:vAlign w:val="center"/>
          </w:tcPr>
          <w:p w:rsidR="00C64A4D" w:rsidRPr="00BD3198" w:rsidRDefault="00C64A4D" w:rsidP="007B54EB">
            <w:pPr>
              <w:jc w:val="center"/>
              <w:rPr>
                <w:rFonts w:ascii="Calibri" w:hAnsi="Calibri" w:cs="Arial"/>
                <w:sz w:val="22"/>
                <w:szCs w:val="22"/>
              </w:rPr>
            </w:pPr>
            <w:r w:rsidRPr="00BD3198">
              <w:rPr>
                <w:rFonts w:ascii="Calibri" w:hAnsi="Calibri" w:cs="Arial"/>
                <w:sz w:val="22"/>
                <w:szCs w:val="22"/>
              </w:rPr>
              <w:t>15</w:t>
            </w:r>
          </w:p>
        </w:tc>
        <w:tc>
          <w:tcPr>
            <w:tcW w:w="1559" w:type="dxa"/>
          </w:tcPr>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0B77D9" w:rsidP="007B54EB">
            <w:pPr>
              <w:jc w:val="center"/>
              <w:rPr>
                <w:rFonts w:ascii="Calibri" w:hAnsi="Calibri" w:cs="Arial"/>
                <w:sz w:val="22"/>
                <w:szCs w:val="22"/>
              </w:rPr>
            </w:pPr>
            <w:r w:rsidRPr="00BD3198">
              <w:rPr>
                <w:rFonts w:ascii="Calibri" w:hAnsi="Calibri" w:cs="Arial"/>
                <w:sz w:val="22"/>
                <w:szCs w:val="22"/>
              </w:rPr>
              <w:t>81</w:t>
            </w:r>
          </w:p>
          <w:p w:rsidR="00C64A4D" w:rsidRPr="00BD3198" w:rsidRDefault="00C64A4D" w:rsidP="007B54EB">
            <w:pPr>
              <w:jc w:val="center"/>
              <w:rPr>
                <w:rFonts w:ascii="Calibri" w:hAnsi="Calibri" w:cs="Arial"/>
                <w:sz w:val="22"/>
                <w:szCs w:val="22"/>
              </w:rPr>
            </w:pPr>
          </w:p>
        </w:tc>
      </w:tr>
      <w:tr w:rsidR="00C64A4D" w:rsidRPr="00BD3198" w:rsidTr="007D7B99">
        <w:tc>
          <w:tcPr>
            <w:tcW w:w="1951" w:type="dxa"/>
            <w:shd w:val="clear" w:color="auto" w:fill="auto"/>
            <w:vAlign w:val="center"/>
          </w:tcPr>
          <w:p w:rsidR="00C64A4D" w:rsidRPr="00BD3198" w:rsidRDefault="00C64A4D" w:rsidP="00883614">
            <w:pPr>
              <w:jc w:val="center"/>
              <w:rPr>
                <w:rFonts w:ascii="Calibri" w:hAnsi="Calibri" w:cs="Arial"/>
                <w:sz w:val="22"/>
                <w:szCs w:val="22"/>
              </w:rPr>
            </w:pPr>
            <w:r w:rsidRPr="00BD3198">
              <w:rPr>
                <w:rFonts w:ascii="Calibri" w:hAnsi="Calibri" w:cs="Arial"/>
                <w:sz w:val="22"/>
                <w:szCs w:val="22"/>
              </w:rPr>
              <w:t>LXX</w:t>
            </w:r>
            <w:r w:rsidR="00A70C85" w:rsidRPr="00BD3198">
              <w:rPr>
                <w:rFonts w:ascii="Calibri" w:hAnsi="Calibri" w:cs="Arial"/>
                <w:sz w:val="22"/>
                <w:szCs w:val="22"/>
              </w:rPr>
              <w:t>X</w:t>
            </w:r>
            <w:r w:rsidR="00883614" w:rsidRPr="00BD3198">
              <w:rPr>
                <w:rFonts w:ascii="Calibri" w:hAnsi="Calibri" w:cs="Arial"/>
                <w:sz w:val="22"/>
                <w:szCs w:val="22"/>
              </w:rPr>
              <w:t>II</w:t>
            </w:r>
            <w:r w:rsidR="00047D7D" w:rsidRPr="00BD3198">
              <w:rPr>
                <w:rFonts w:ascii="Calibri" w:hAnsi="Calibri" w:cs="Arial"/>
                <w:sz w:val="22"/>
                <w:szCs w:val="22"/>
              </w:rPr>
              <w:t>I</w:t>
            </w:r>
            <w:r w:rsidRPr="00BD3198">
              <w:rPr>
                <w:rFonts w:ascii="Calibri" w:hAnsi="Calibri" w:cs="Arial"/>
                <w:sz w:val="22"/>
                <w:szCs w:val="22"/>
              </w:rPr>
              <w:t xml:space="preserve"> – Pedreiro</w:t>
            </w:r>
          </w:p>
        </w:tc>
        <w:tc>
          <w:tcPr>
            <w:tcW w:w="5387" w:type="dxa"/>
            <w:shd w:val="clear" w:color="auto" w:fill="auto"/>
          </w:tcPr>
          <w:p w:rsidR="00C64A4D" w:rsidRPr="00BD3198" w:rsidRDefault="00C64A4D" w:rsidP="007B54EB">
            <w:pPr>
              <w:autoSpaceDE w:val="0"/>
              <w:autoSpaceDN w:val="0"/>
              <w:jc w:val="both"/>
              <w:rPr>
                <w:rFonts w:ascii="Calibri" w:hAnsi="Calibri" w:cs="Arial"/>
                <w:sz w:val="22"/>
                <w:szCs w:val="22"/>
              </w:rPr>
            </w:pPr>
            <w:r w:rsidRPr="00BD3198">
              <w:rPr>
                <w:rFonts w:ascii="Calibri" w:hAnsi="Calibri" w:cs="Arial"/>
                <w:sz w:val="22"/>
                <w:szCs w:val="22"/>
              </w:rPr>
              <w:t xml:space="preserve">Organizar e preparar o local de trabalho na obra, construir fundações e estruturas de alvenaria. Aplicar revestimentos e contrapisos. </w:t>
            </w:r>
            <w:r w:rsidRPr="00BD3198">
              <w:rPr>
                <w:rFonts w:ascii="Calibri" w:hAnsi="Calibri" w:cs="Arial"/>
                <w:sz w:val="22"/>
                <w:szCs w:val="22"/>
                <w:shd w:val="clear" w:color="auto" w:fill="FFFFFF"/>
              </w:rPr>
              <w:t>Verificar   as   características   das   obras,  examinando   plantas   e   especificações técnicas. Orientar na escolha do material apropriado e na melhor forma de execução do trabalho.  Orientar a composição de mistura, cimento, areias, pedra, dosando as quantidades para obter argamassa desejada. Realizar trabalhos de manutenção corretiva de prédios, calçadas e estruturas semelhantes. Executar outras tarefas de mesma natureza e nível de complexidade associadas ao ambiente organizacional.</w:t>
            </w:r>
          </w:p>
        </w:tc>
        <w:tc>
          <w:tcPr>
            <w:tcW w:w="1559" w:type="dxa"/>
            <w:shd w:val="clear" w:color="auto" w:fill="auto"/>
            <w:vAlign w:val="center"/>
          </w:tcPr>
          <w:p w:rsidR="00C64A4D" w:rsidRPr="00BD3198" w:rsidRDefault="00C64A4D" w:rsidP="00A23097">
            <w:pPr>
              <w:autoSpaceDE w:val="0"/>
              <w:autoSpaceDN w:val="0"/>
              <w:jc w:val="center"/>
              <w:rPr>
                <w:rFonts w:ascii="Calibri" w:hAnsi="Calibri" w:cs="Arial"/>
                <w:sz w:val="22"/>
                <w:szCs w:val="22"/>
              </w:rPr>
            </w:pPr>
            <w:r w:rsidRPr="00BD3198">
              <w:rPr>
                <w:rFonts w:ascii="Calibri" w:hAnsi="Calibri" w:cs="Arial"/>
                <w:sz w:val="22"/>
                <w:szCs w:val="22"/>
              </w:rPr>
              <w:t xml:space="preserve">30 horas semanais </w:t>
            </w:r>
          </w:p>
        </w:tc>
        <w:tc>
          <w:tcPr>
            <w:tcW w:w="1843" w:type="dxa"/>
            <w:shd w:val="clear" w:color="auto" w:fill="auto"/>
            <w:vAlign w:val="center"/>
          </w:tcPr>
          <w:p w:rsidR="00C64A4D" w:rsidRPr="00BD3198" w:rsidRDefault="00C64A4D" w:rsidP="007B54EB">
            <w:pPr>
              <w:autoSpaceDE w:val="0"/>
              <w:autoSpaceDN w:val="0"/>
              <w:jc w:val="center"/>
              <w:rPr>
                <w:rFonts w:ascii="Calibri" w:hAnsi="Calibri" w:cs="Arial"/>
                <w:sz w:val="22"/>
                <w:szCs w:val="22"/>
              </w:rPr>
            </w:pPr>
            <w:r w:rsidRPr="00BD3198">
              <w:rPr>
                <w:rFonts w:ascii="Calibri" w:hAnsi="Calibri" w:cs="Arial"/>
                <w:sz w:val="22"/>
                <w:szCs w:val="22"/>
              </w:rPr>
              <w:t>Ensino Fundamental Completo</w:t>
            </w:r>
          </w:p>
        </w:tc>
        <w:tc>
          <w:tcPr>
            <w:tcW w:w="1418" w:type="dxa"/>
            <w:shd w:val="clear" w:color="auto" w:fill="auto"/>
            <w:vAlign w:val="center"/>
          </w:tcPr>
          <w:p w:rsidR="00C64A4D" w:rsidRPr="00BD3198" w:rsidRDefault="00C64A4D" w:rsidP="007B54EB">
            <w:pPr>
              <w:jc w:val="center"/>
              <w:rPr>
                <w:rFonts w:ascii="Calibri" w:hAnsi="Calibri" w:cs="Arial"/>
                <w:sz w:val="22"/>
                <w:szCs w:val="22"/>
              </w:rPr>
            </w:pPr>
            <w:r w:rsidRPr="00BD3198">
              <w:rPr>
                <w:rFonts w:ascii="Calibri" w:hAnsi="Calibri" w:cs="Arial"/>
                <w:sz w:val="22"/>
                <w:szCs w:val="22"/>
              </w:rPr>
              <w:t>20</w:t>
            </w:r>
          </w:p>
        </w:tc>
        <w:tc>
          <w:tcPr>
            <w:tcW w:w="1559" w:type="dxa"/>
          </w:tcPr>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r w:rsidRPr="00BD3198">
              <w:rPr>
                <w:rFonts w:ascii="Calibri" w:hAnsi="Calibri" w:cs="Arial"/>
                <w:sz w:val="22"/>
                <w:szCs w:val="22"/>
              </w:rPr>
              <w:t>1</w:t>
            </w:r>
          </w:p>
        </w:tc>
      </w:tr>
      <w:tr w:rsidR="00C64A4D" w:rsidRPr="00BD3198" w:rsidTr="007D7B99">
        <w:tc>
          <w:tcPr>
            <w:tcW w:w="1951" w:type="dxa"/>
            <w:shd w:val="clear" w:color="auto" w:fill="auto"/>
            <w:vAlign w:val="center"/>
          </w:tcPr>
          <w:p w:rsidR="00C64A4D" w:rsidRPr="00BD3198" w:rsidRDefault="00C64A4D" w:rsidP="00883614">
            <w:pPr>
              <w:jc w:val="center"/>
              <w:rPr>
                <w:rFonts w:ascii="Calibri" w:hAnsi="Calibri" w:cs="Arial"/>
                <w:sz w:val="22"/>
                <w:szCs w:val="22"/>
              </w:rPr>
            </w:pPr>
            <w:r w:rsidRPr="00BD3198">
              <w:rPr>
                <w:rFonts w:ascii="Calibri" w:hAnsi="Calibri" w:cs="Arial"/>
                <w:sz w:val="22"/>
                <w:szCs w:val="22"/>
              </w:rPr>
              <w:t>LXX</w:t>
            </w:r>
            <w:r w:rsidR="00A70C85" w:rsidRPr="00BD3198">
              <w:rPr>
                <w:rFonts w:ascii="Calibri" w:hAnsi="Calibri" w:cs="Arial"/>
                <w:sz w:val="22"/>
                <w:szCs w:val="22"/>
              </w:rPr>
              <w:t>X</w:t>
            </w:r>
            <w:r w:rsidR="00883614" w:rsidRPr="00BD3198">
              <w:rPr>
                <w:rFonts w:ascii="Calibri" w:hAnsi="Calibri" w:cs="Arial"/>
                <w:sz w:val="22"/>
                <w:szCs w:val="22"/>
              </w:rPr>
              <w:t>I</w:t>
            </w:r>
            <w:r w:rsidR="00A70C85" w:rsidRPr="00BD3198">
              <w:rPr>
                <w:rFonts w:ascii="Calibri" w:hAnsi="Calibri" w:cs="Arial"/>
                <w:sz w:val="22"/>
                <w:szCs w:val="22"/>
              </w:rPr>
              <w:t>V</w:t>
            </w:r>
            <w:r w:rsidRPr="00BD3198">
              <w:rPr>
                <w:rFonts w:ascii="Calibri" w:hAnsi="Calibri" w:cs="Arial"/>
                <w:sz w:val="22"/>
                <w:szCs w:val="22"/>
              </w:rPr>
              <w:t xml:space="preserve"> – Pintor</w:t>
            </w:r>
          </w:p>
        </w:tc>
        <w:tc>
          <w:tcPr>
            <w:tcW w:w="5387" w:type="dxa"/>
            <w:shd w:val="clear" w:color="auto" w:fill="auto"/>
          </w:tcPr>
          <w:p w:rsidR="00C64A4D" w:rsidRPr="00BD3198" w:rsidRDefault="00C64A4D" w:rsidP="003C2D3E">
            <w:pPr>
              <w:autoSpaceDE w:val="0"/>
              <w:autoSpaceDN w:val="0"/>
              <w:jc w:val="both"/>
              <w:rPr>
                <w:rFonts w:ascii="Calibri" w:hAnsi="Calibri" w:cs="Arial"/>
                <w:sz w:val="22"/>
                <w:szCs w:val="22"/>
              </w:rPr>
            </w:pPr>
            <w:r w:rsidRPr="00BD3198">
              <w:rPr>
                <w:rFonts w:ascii="Calibri" w:hAnsi="Calibri" w:cs="Arial"/>
                <w:sz w:val="22"/>
                <w:szCs w:val="22"/>
              </w:rPr>
              <w:t xml:space="preserve">Executar serviços de pintura em superfícies externas e internas de edifícios e outras obras civis, raspando-as, amassando-as e cobrindo-as com uma ou várias camadas de tinta, revestir tetos, paredes, e outras partes de edificações com papel e materiais plásticos a para tanto, entre outras atividades, preparar as superfícies a revestir, combinar materiais. Executar demais atividades correlatas ao </w:t>
            </w:r>
            <w:r w:rsidR="00FC01A5" w:rsidRPr="00BD3198">
              <w:rPr>
                <w:rFonts w:ascii="Calibri" w:hAnsi="Calibri" w:cs="Arial"/>
                <w:sz w:val="22"/>
                <w:szCs w:val="22"/>
              </w:rPr>
              <w:t>emprego público</w:t>
            </w:r>
            <w:r w:rsidRPr="00BD3198">
              <w:rPr>
                <w:rFonts w:ascii="Calibri" w:hAnsi="Calibri" w:cs="Arial"/>
                <w:sz w:val="22"/>
                <w:szCs w:val="22"/>
              </w:rPr>
              <w:t>.</w:t>
            </w:r>
          </w:p>
        </w:tc>
        <w:tc>
          <w:tcPr>
            <w:tcW w:w="1559" w:type="dxa"/>
            <w:shd w:val="clear" w:color="auto" w:fill="auto"/>
            <w:vAlign w:val="center"/>
          </w:tcPr>
          <w:p w:rsidR="00C64A4D" w:rsidRPr="00BD3198" w:rsidRDefault="00C64A4D" w:rsidP="00A23097">
            <w:pPr>
              <w:autoSpaceDE w:val="0"/>
              <w:autoSpaceDN w:val="0"/>
              <w:jc w:val="center"/>
              <w:rPr>
                <w:rFonts w:ascii="Calibri" w:hAnsi="Calibri" w:cs="Arial"/>
                <w:sz w:val="22"/>
                <w:szCs w:val="22"/>
              </w:rPr>
            </w:pPr>
            <w:r w:rsidRPr="00BD3198">
              <w:rPr>
                <w:rFonts w:ascii="Calibri" w:hAnsi="Calibri" w:cs="Arial"/>
                <w:sz w:val="22"/>
                <w:szCs w:val="22"/>
              </w:rPr>
              <w:t xml:space="preserve">30 horas semanais </w:t>
            </w:r>
          </w:p>
        </w:tc>
        <w:tc>
          <w:tcPr>
            <w:tcW w:w="1843" w:type="dxa"/>
            <w:shd w:val="clear" w:color="auto" w:fill="auto"/>
            <w:vAlign w:val="center"/>
          </w:tcPr>
          <w:p w:rsidR="00C64A4D" w:rsidRPr="00BD3198" w:rsidRDefault="00C64A4D" w:rsidP="003C2D3E">
            <w:pPr>
              <w:autoSpaceDE w:val="0"/>
              <w:autoSpaceDN w:val="0"/>
              <w:jc w:val="center"/>
              <w:rPr>
                <w:rFonts w:ascii="Calibri" w:hAnsi="Calibri" w:cs="Arial"/>
                <w:sz w:val="22"/>
                <w:szCs w:val="22"/>
              </w:rPr>
            </w:pPr>
            <w:r w:rsidRPr="00BD3198">
              <w:rPr>
                <w:rFonts w:ascii="Calibri" w:hAnsi="Calibri" w:cs="Arial"/>
                <w:sz w:val="22"/>
                <w:szCs w:val="22"/>
              </w:rPr>
              <w:t>Ensino Fundamental Completo</w:t>
            </w:r>
          </w:p>
        </w:tc>
        <w:tc>
          <w:tcPr>
            <w:tcW w:w="1418" w:type="dxa"/>
            <w:shd w:val="clear" w:color="auto" w:fill="auto"/>
            <w:vAlign w:val="center"/>
          </w:tcPr>
          <w:p w:rsidR="00C64A4D" w:rsidRPr="00BD3198" w:rsidRDefault="00C64A4D" w:rsidP="003C2D3E">
            <w:pPr>
              <w:jc w:val="center"/>
              <w:rPr>
                <w:rFonts w:ascii="Calibri" w:hAnsi="Calibri" w:cs="Arial"/>
                <w:sz w:val="22"/>
                <w:szCs w:val="22"/>
              </w:rPr>
            </w:pPr>
            <w:r w:rsidRPr="00BD3198">
              <w:rPr>
                <w:rFonts w:ascii="Calibri" w:hAnsi="Calibri" w:cs="Arial"/>
                <w:sz w:val="22"/>
                <w:szCs w:val="22"/>
              </w:rPr>
              <w:t>15</w:t>
            </w:r>
          </w:p>
        </w:tc>
        <w:tc>
          <w:tcPr>
            <w:tcW w:w="1559" w:type="dxa"/>
          </w:tcPr>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r w:rsidRPr="00BD3198">
              <w:rPr>
                <w:rFonts w:ascii="Calibri" w:hAnsi="Calibri" w:cs="Arial"/>
                <w:sz w:val="22"/>
                <w:szCs w:val="22"/>
              </w:rPr>
              <w:t>1</w:t>
            </w:r>
          </w:p>
          <w:p w:rsidR="00C64A4D" w:rsidRPr="00BD3198" w:rsidRDefault="00C64A4D" w:rsidP="003C2D3E">
            <w:pPr>
              <w:jc w:val="center"/>
              <w:rPr>
                <w:rFonts w:ascii="Calibri" w:hAnsi="Calibri" w:cs="Arial"/>
                <w:sz w:val="22"/>
                <w:szCs w:val="22"/>
              </w:rPr>
            </w:pPr>
          </w:p>
        </w:tc>
      </w:tr>
      <w:tr w:rsidR="00C64A4D" w:rsidRPr="00BD3198" w:rsidTr="007D7B99">
        <w:tc>
          <w:tcPr>
            <w:tcW w:w="1951" w:type="dxa"/>
            <w:shd w:val="clear" w:color="auto" w:fill="auto"/>
            <w:vAlign w:val="center"/>
          </w:tcPr>
          <w:p w:rsidR="00C64A4D" w:rsidRPr="00BD3198" w:rsidRDefault="00C64A4D" w:rsidP="00883614">
            <w:pPr>
              <w:jc w:val="center"/>
              <w:rPr>
                <w:rFonts w:ascii="Calibri" w:hAnsi="Calibri" w:cs="Arial"/>
                <w:sz w:val="22"/>
                <w:szCs w:val="22"/>
              </w:rPr>
            </w:pPr>
            <w:r w:rsidRPr="00BD3198">
              <w:rPr>
                <w:rFonts w:ascii="Calibri" w:hAnsi="Calibri" w:cs="Arial"/>
                <w:sz w:val="22"/>
                <w:szCs w:val="22"/>
              </w:rPr>
              <w:t>LXX</w:t>
            </w:r>
            <w:r w:rsidR="00A70C85" w:rsidRPr="00BD3198">
              <w:rPr>
                <w:rFonts w:ascii="Calibri" w:hAnsi="Calibri" w:cs="Arial"/>
                <w:sz w:val="22"/>
                <w:szCs w:val="22"/>
              </w:rPr>
              <w:t>XV</w:t>
            </w:r>
            <w:r w:rsidRPr="00BD3198">
              <w:rPr>
                <w:rFonts w:ascii="Calibri" w:hAnsi="Calibri" w:cs="Arial"/>
                <w:sz w:val="22"/>
                <w:szCs w:val="22"/>
              </w:rPr>
              <w:t xml:space="preserve"> – Preparador Físico</w:t>
            </w:r>
          </w:p>
        </w:tc>
        <w:tc>
          <w:tcPr>
            <w:tcW w:w="5387" w:type="dxa"/>
            <w:shd w:val="clear" w:color="auto" w:fill="auto"/>
          </w:tcPr>
          <w:p w:rsidR="00C64A4D" w:rsidRPr="00BD3198" w:rsidRDefault="00C64A4D" w:rsidP="003C2D3E">
            <w:pPr>
              <w:autoSpaceDE w:val="0"/>
              <w:autoSpaceDN w:val="0"/>
              <w:jc w:val="both"/>
              <w:rPr>
                <w:rFonts w:ascii="Calibri" w:hAnsi="Calibri" w:cs="Arial"/>
                <w:sz w:val="22"/>
                <w:szCs w:val="22"/>
              </w:rPr>
            </w:pPr>
            <w:r w:rsidRPr="00BD3198">
              <w:rPr>
                <w:rFonts w:ascii="Calibri" w:hAnsi="Calibri" w:cs="Arial"/>
                <w:sz w:val="22"/>
                <w:szCs w:val="22"/>
              </w:rPr>
              <w:t>Desenvolver ações integradas com o técnico desportivo, por meio de atividades físicas propostas aos atletas de competição do município; desenvolver programas estratégicos voltados para a capacitação física das equipes esportivas do município, para atuação em esportes individuais e coletivos; realizar treinamentos especializados, por meio de acompanhamento personalizado, com atletas de diferentes esportes, instruindo-os de acordo com os princípios e regras inerentes a cada um dos esportes, para uma melhora nos seus rendimentos atléticos e físicos; avaliar e supervisionar o preparo físico dos atletas; acompanhar as atividades físicas dos atletas, nos períodos de sua preparação e também acompanhá-los durante as suas competições; preparar fisicamente grupos de atletas, de acordo com seu perfil, de acordo com a modalidade e de acordo com o calendário oficial de competições.</w:t>
            </w:r>
          </w:p>
        </w:tc>
        <w:tc>
          <w:tcPr>
            <w:tcW w:w="1559" w:type="dxa"/>
            <w:shd w:val="clear" w:color="auto" w:fill="auto"/>
            <w:vAlign w:val="center"/>
          </w:tcPr>
          <w:p w:rsidR="00C64A4D" w:rsidRPr="00BD3198" w:rsidRDefault="00C64A4D" w:rsidP="008B2631">
            <w:pPr>
              <w:autoSpaceDE w:val="0"/>
              <w:autoSpaceDN w:val="0"/>
              <w:jc w:val="center"/>
              <w:rPr>
                <w:rFonts w:ascii="Calibri" w:hAnsi="Calibri" w:cs="Arial"/>
                <w:sz w:val="22"/>
                <w:szCs w:val="22"/>
              </w:rPr>
            </w:pPr>
            <w:r w:rsidRPr="00BD3198">
              <w:rPr>
                <w:rFonts w:ascii="Calibri" w:hAnsi="Calibri" w:cs="Arial"/>
                <w:sz w:val="22"/>
                <w:szCs w:val="22"/>
              </w:rPr>
              <w:t>Mínimo de 20 horas semanais, Máximo de 36 horas semanais</w:t>
            </w:r>
          </w:p>
        </w:tc>
        <w:tc>
          <w:tcPr>
            <w:tcW w:w="1843" w:type="dxa"/>
            <w:shd w:val="clear" w:color="auto" w:fill="auto"/>
            <w:vAlign w:val="center"/>
          </w:tcPr>
          <w:p w:rsidR="00C64A4D" w:rsidRPr="00BD3198" w:rsidRDefault="00C64A4D" w:rsidP="003C2D3E">
            <w:pPr>
              <w:autoSpaceDE w:val="0"/>
              <w:autoSpaceDN w:val="0"/>
              <w:jc w:val="center"/>
              <w:rPr>
                <w:rFonts w:ascii="Calibri" w:hAnsi="Calibri" w:cs="Arial"/>
                <w:sz w:val="22"/>
                <w:szCs w:val="22"/>
              </w:rPr>
            </w:pPr>
            <w:r w:rsidRPr="00BD3198">
              <w:rPr>
                <w:rFonts w:ascii="Calibri" w:hAnsi="Calibri" w:cs="Arial"/>
                <w:sz w:val="22"/>
                <w:szCs w:val="22"/>
              </w:rPr>
              <w:t>Ensino Superior Completo</w:t>
            </w:r>
            <w:r w:rsidR="005F357A" w:rsidRPr="00BD3198">
              <w:rPr>
                <w:rFonts w:ascii="Calibri" w:hAnsi="Calibri" w:cs="Arial"/>
                <w:sz w:val="22"/>
                <w:szCs w:val="22"/>
              </w:rPr>
              <w:t xml:space="preserve"> e comprovação de experiência para a modalidade para a qual se inscreveu, na forma do edital do concurso público</w:t>
            </w:r>
          </w:p>
        </w:tc>
        <w:tc>
          <w:tcPr>
            <w:tcW w:w="1418" w:type="dxa"/>
            <w:shd w:val="clear" w:color="auto" w:fill="auto"/>
            <w:vAlign w:val="center"/>
          </w:tcPr>
          <w:p w:rsidR="00C64A4D" w:rsidRPr="00BD3198" w:rsidRDefault="00C64A4D" w:rsidP="003C2D3E">
            <w:pPr>
              <w:jc w:val="center"/>
              <w:rPr>
                <w:rFonts w:ascii="Calibri" w:hAnsi="Calibri" w:cs="Arial"/>
                <w:sz w:val="22"/>
                <w:szCs w:val="22"/>
              </w:rPr>
            </w:pPr>
            <w:r w:rsidRPr="00BD3198">
              <w:rPr>
                <w:rFonts w:ascii="Calibri" w:hAnsi="Calibri" w:cs="Arial"/>
                <w:sz w:val="22"/>
                <w:szCs w:val="22"/>
              </w:rPr>
              <w:t>40</w:t>
            </w:r>
          </w:p>
        </w:tc>
        <w:tc>
          <w:tcPr>
            <w:tcW w:w="1559" w:type="dxa"/>
          </w:tcPr>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972BA6" w:rsidP="003C2D3E">
            <w:pPr>
              <w:jc w:val="center"/>
              <w:rPr>
                <w:rFonts w:ascii="Calibri" w:hAnsi="Calibri" w:cs="Arial"/>
                <w:sz w:val="22"/>
                <w:szCs w:val="22"/>
              </w:rPr>
            </w:pPr>
            <w:r w:rsidRPr="00BD3198">
              <w:rPr>
                <w:rFonts w:ascii="Calibri" w:hAnsi="Calibri" w:cs="Arial"/>
                <w:sz w:val="22"/>
                <w:szCs w:val="22"/>
              </w:rPr>
              <w:t>122</w:t>
            </w:r>
          </w:p>
          <w:p w:rsidR="00C64A4D" w:rsidRPr="00BD3198" w:rsidRDefault="00C64A4D" w:rsidP="003C2D3E">
            <w:pPr>
              <w:jc w:val="center"/>
              <w:rPr>
                <w:rFonts w:ascii="Calibri" w:hAnsi="Calibri" w:cs="Arial"/>
                <w:sz w:val="22"/>
                <w:szCs w:val="22"/>
              </w:rPr>
            </w:pPr>
            <w:r w:rsidRPr="00BD3198">
              <w:rPr>
                <w:rFonts w:ascii="Calibri" w:hAnsi="Calibri" w:cs="Arial"/>
                <w:sz w:val="22"/>
                <w:szCs w:val="22"/>
              </w:rPr>
              <w:t>(horista)</w:t>
            </w:r>
          </w:p>
        </w:tc>
      </w:tr>
      <w:tr w:rsidR="00C64A4D" w:rsidRPr="00BD3198" w:rsidTr="007D7B99">
        <w:tc>
          <w:tcPr>
            <w:tcW w:w="1951" w:type="dxa"/>
            <w:shd w:val="clear" w:color="auto" w:fill="auto"/>
            <w:vAlign w:val="center"/>
          </w:tcPr>
          <w:p w:rsidR="00C64A4D" w:rsidRPr="00BD3198" w:rsidRDefault="00C64A4D" w:rsidP="00047D7D">
            <w:pPr>
              <w:jc w:val="center"/>
              <w:rPr>
                <w:rFonts w:ascii="Calibri" w:hAnsi="Calibri" w:cs="Arial"/>
                <w:sz w:val="22"/>
                <w:szCs w:val="22"/>
              </w:rPr>
            </w:pPr>
            <w:r w:rsidRPr="00BD3198">
              <w:rPr>
                <w:rFonts w:ascii="Calibri" w:hAnsi="Calibri" w:cs="Arial"/>
                <w:sz w:val="22"/>
                <w:szCs w:val="22"/>
              </w:rPr>
              <w:t>LXXX</w:t>
            </w:r>
            <w:r w:rsidR="00883614" w:rsidRPr="00BD3198">
              <w:rPr>
                <w:rFonts w:ascii="Calibri" w:hAnsi="Calibri" w:cs="Arial"/>
                <w:sz w:val="22"/>
                <w:szCs w:val="22"/>
              </w:rPr>
              <w:t>VI</w:t>
            </w:r>
            <w:r w:rsidRPr="00BD3198">
              <w:rPr>
                <w:rFonts w:ascii="Calibri" w:hAnsi="Calibri" w:cs="Arial"/>
                <w:sz w:val="22"/>
                <w:szCs w:val="22"/>
              </w:rPr>
              <w:t xml:space="preserve"> – Procurador Municipal</w:t>
            </w:r>
          </w:p>
        </w:tc>
        <w:tc>
          <w:tcPr>
            <w:tcW w:w="5387" w:type="dxa"/>
            <w:shd w:val="clear" w:color="auto" w:fill="auto"/>
          </w:tcPr>
          <w:p w:rsidR="00C64A4D" w:rsidRPr="00BD3198" w:rsidRDefault="00C64A4D" w:rsidP="003C2D3E">
            <w:pPr>
              <w:autoSpaceDE w:val="0"/>
              <w:autoSpaceDN w:val="0"/>
              <w:jc w:val="both"/>
              <w:rPr>
                <w:rFonts w:ascii="Calibri" w:hAnsi="Calibri" w:cs="Arial"/>
                <w:sz w:val="22"/>
                <w:szCs w:val="22"/>
              </w:rPr>
            </w:pPr>
            <w:r w:rsidRPr="00BD3198">
              <w:rPr>
                <w:rFonts w:ascii="Calibri" w:hAnsi="Calibri" w:cs="Arial"/>
                <w:sz w:val="22"/>
                <w:szCs w:val="22"/>
              </w:rPr>
              <w:t>Desenvolver, privativamente, a advocacia pública em nome do Município, prestando assistência e assessoria em assuntos de natureza jurídica, atuando em qualquer foro ou instância em nome do Município, nos feitos em que seja autor, réu, assistente ou oponente, no sentido de resguardar seus interesses; prestar, privativamente, assessoria jurídica às unidades administrativas da Prefeitura Municipal, emitindo pareceres através de pesquisas da legislação, jurisprudências, doutrinas e instruções regulamentares; estudar e redigir minutas de projetos de leis, decretos, portarias, atos normativos, bem como documentos contratuais de toda espécie, em conformidade com as normas legais; interpretar normas legais e administrativas diversas, para, privativamente, responder a consultas das unidades da Prefeitura e dos colegiados municipais, analisando as questões formuladas e orientando quanto aos procedimentos cabíveis; fazendo uso de equipamentos e recursos disponíveis para a consecução dessas atividades, podendo ainda responsabilizar-se pela coordenação de equipes e por funções de direção; orientar e supervisionar o trabalho dos Analistas de Procuradoria, bem como responsabilizar-se pelo fluxo de processos e de procedimentos no expediente da Procuradoria Geral do Município.</w:t>
            </w:r>
          </w:p>
        </w:tc>
        <w:tc>
          <w:tcPr>
            <w:tcW w:w="1559" w:type="dxa"/>
            <w:shd w:val="clear" w:color="auto" w:fill="auto"/>
            <w:vAlign w:val="center"/>
          </w:tcPr>
          <w:p w:rsidR="00C64A4D" w:rsidRPr="00BD3198" w:rsidRDefault="00C64A4D" w:rsidP="003C2D3E">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C64A4D" w:rsidRPr="00BD3198" w:rsidRDefault="00C64A4D" w:rsidP="00156F6F">
            <w:pPr>
              <w:autoSpaceDE w:val="0"/>
              <w:autoSpaceDN w:val="0"/>
              <w:jc w:val="center"/>
              <w:rPr>
                <w:rFonts w:ascii="Calibri" w:hAnsi="Calibri" w:cs="Arial"/>
                <w:sz w:val="22"/>
                <w:szCs w:val="22"/>
              </w:rPr>
            </w:pPr>
            <w:r w:rsidRPr="00BD3198">
              <w:rPr>
                <w:rFonts w:ascii="Calibri" w:hAnsi="Calibri" w:cs="Arial"/>
                <w:sz w:val="22"/>
                <w:szCs w:val="22"/>
              </w:rPr>
              <w:t>Ensino Superior Completo, inscrição na Ordem dos Advogados do Brasil – OAB e comprovação de experiência profissional de pelo menos 2 (dois) anos na área jurídica</w:t>
            </w:r>
          </w:p>
        </w:tc>
        <w:tc>
          <w:tcPr>
            <w:tcW w:w="1418" w:type="dxa"/>
            <w:shd w:val="clear" w:color="auto" w:fill="auto"/>
            <w:vAlign w:val="center"/>
          </w:tcPr>
          <w:p w:rsidR="00C64A4D" w:rsidRPr="00BD3198" w:rsidRDefault="00C64A4D" w:rsidP="003C2D3E">
            <w:pPr>
              <w:jc w:val="center"/>
              <w:rPr>
                <w:rFonts w:ascii="Calibri" w:hAnsi="Calibri" w:cs="Arial"/>
                <w:sz w:val="22"/>
                <w:szCs w:val="22"/>
              </w:rPr>
            </w:pPr>
            <w:r w:rsidRPr="00BD3198">
              <w:rPr>
                <w:rFonts w:ascii="Calibri" w:hAnsi="Calibri" w:cs="Arial"/>
                <w:sz w:val="22"/>
                <w:szCs w:val="22"/>
              </w:rPr>
              <w:t>25</w:t>
            </w:r>
          </w:p>
        </w:tc>
        <w:tc>
          <w:tcPr>
            <w:tcW w:w="1559" w:type="dxa"/>
          </w:tcPr>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0623FF" w:rsidP="003C2D3E">
            <w:pPr>
              <w:jc w:val="center"/>
              <w:rPr>
                <w:rFonts w:ascii="Calibri" w:hAnsi="Calibri" w:cs="Arial"/>
                <w:sz w:val="22"/>
                <w:szCs w:val="22"/>
              </w:rPr>
            </w:pPr>
            <w:r w:rsidRPr="00BD3198">
              <w:rPr>
                <w:rFonts w:ascii="Calibri" w:hAnsi="Calibri" w:cs="Arial"/>
                <w:sz w:val="22"/>
                <w:szCs w:val="22"/>
              </w:rPr>
              <w:t>168</w:t>
            </w: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tc>
      </w:tr>
      <w:tr w:rsidR="00C64A4D" w:rsidRPr="00BD3198" w:rsidTr="007D7B99">
        <w:tc>
          <w:tcPr>
            <w:tcW w:w="1951" w:type="dxa"/>
            <w:shd w:val="clear" w:color="auto" w:fill="auto"/>
            <w:vAlign w:val="center"/>
          </w:tcPr>
          <w:p w:rsidR="00C64A4D" w:rsidRPr="00BD3198" w:rsidRDefault="00883614" w:rsidP="003C2D3E">
            <w:pPr>
              <w:jc w:val="center"/>
              <w:rPr>
                <w:rFonts w:ascii="Calibri" w:hAnsi="Calibri" w:cs="Arial"/>
                <w:sz w:val="22"/>
                <w:szCs w:val="22"/>
              </w:rPr>
            </w:pPr>
            <w:r w:rsidRPr="00BD3198">
              <w:rPr>
                <w:rFonts w:ascii="Calibri" w:hAnsi="Calibri" w:cs="Arial"/>
                <w:sz w:val="22"/>
                <w:szCs w:val="22"/>
              </w:rPr>
              <w:t>LXXXVII</w:t>
            </w:r>
            <w:r w:rsidR="00C64A4D" w:rsidRPr="00BD3198">
              <w:rPr>
                <w:rFonts w:ascii="Calibri" w:hAnsi="Calibri" w:cs="Arial"/>
                <w:sz w:val="22"/>
                <w:szCs w:val="22"/>
              </w:rPr>
              <w:t xml:space="preserve"> – Professor de Educação Física</w:t>
            </w:r>
          </w:p>
          <w:p w:rsidR="00C64A4D" w:rsidRPr="00BD3198" w:rsidRDefault="00C64A4D" w:rsidP="003C2D3E">
            <w:pPr>
              <w:jc w:val="center"/>
              <w:rPr>
                <w:rFonts w:ascii="Calibri" w:hAnsi="Calibri" w:cs="Arial"/>
                <w:sz w:val="22"/>
                <w:szCs w:val="22"/>
              </w:rPr>
            </w:pPr>
          </w:p>
        </w:tc>
        <w:tc>
          <w:tcPr>
            <w:tcW w:w="5387" w:type="dxa"/>
            <w:shd w:val="clear" w:color="auto" w:fill="auto"/>
          </w:tcPr>
          <w:p w:rsidR="00C64A4D" w:rsidRPr="00BD3198" w:rsidRDefault="00C64A4D" w:rsidP="00B72BD6">
            <w:pPr>
              <w:autoSpaceDE w:val="0"/>
              <w:autoSpaceDN w:val="0"/>
              <w:jc w:val="both"/>
              <w:rPr>
                <w:rFonts w:ascii="Calibri" w:hAnsi="Calibri" w:cs="Arial"/>
                <w:sz w:val="22"/>
                <w:szCs w:val="22"/>
              </w:rPr>
            </w:pPr>
            <w:r w:rsidRPr="00BD3198">
              <w:rPr>
                <w:rFonts w:ascii="Calibri" w:hAnsi="Calibri" w:cs="Arial"/>
                <w:sz w:val="22"/>
                <w:szCs w:val="22"/>
              </w:rPr>
              <w:t xml:space="preserve">Executar as atividades de planejamento, supervisão, coordenação, orientação e implantação de atividades esportivas e pedagógicas relacionadas a educação física para diferentes faixas etárias e grupos especializados, nas diversas unidades esportivas; elaborar pareceres, informes técnicos e relatórios, realizando pesquisas, entrevistas, fazendo observações e sugerindo medidas para implantação, desenvolvimento ou aperfeiçoamento de atividades em sua área de atuação, fazendo uso de equipamentos e recursos disponíveis para a consecução dessas atividades, podendo ainda responsabilizar-se pela coordenação de equipes e por funções de direção. Profissionais que não poderão ser lotados, removidos ou permutados para a Secretaria Municipal da Educação. Profissionais que não poderão desempenhar quaisquer atividades, direta ou indiretamente, para a Secretaria Municipal da Educação. </w:t>
            </w:r>
          </w:p>
        </w:tc>
        <w:tc>
          <w:tcPr>
            <w:tcW w:w="1559" w:type="dxa"/>
            <w:shd w:val="clear" w:color="auto" w:fill="auto"/>
            <w:vAlign w:val="center"/>
          </w:tcPr>
          <w:p w:rsidR="00C64A4D" w:rsidRPr="00BD3198" w:rsidRDefault="00C64A4D" w:rsidP="003C2D3E">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C64A4D" w:rsidRPr="00BD3198" w:rsidRDefault="00C64A4D" w:rsidP="003C2D3E">
            <w:pPr>
              <w:autoSpaceDE w:val="0"/>
              <w:autoSpaceDN w:val="0"/>
              <w:jc w:val="center"/>
              <w:rPr>
                <w:rFonts w:ascii="Calibri" w:hAnsi="Calibri" w:cs="Arial"/>
                <w:sz w:val="22"/>
                <w:szCs w:val="22"/>
              </w:rPr>
            </w:pPr>
            <w:r w:rsidRPr="00BD3198">
              <w:rPr>
                <w:rFonts w:ascii="Calibri" w:hAnsi="Calibri" w:cs="Arial"/>
                <w:sz w:val="22"/>
                <w:szCs w:val="22"/>
              </w:rPr>
              <w:t>Ensino Superior Completo</w:t>
            </w:r>
          </w:p>
        </w:tc>
        <w:tc>
          <w:tcPr>
            <w:tcW w:w="1418" w:type="dxa"/>
            <w:shd w:val="clear" w:color="auto" w:fill="auto"/>
            <w:vAlign w:val="center"/>
          </w:tcPr>
          <w:p w:rsidR="00C64A4D" w:rsidRPr="00BD3198" w:rsidRDefault="00C64A4D" w:rsidP="003C2D3E">
            <w:pPr>
              <w:jc w:val="center"/>
              <w:rPr>
                <w:rFonts w:ascii="Calibri" w:hAnsi="Calibri" w:cs="Arial"/>
                <w:sz w:val="22"/>
                <w:szCs w:val="22"/>
              </w:rPr>
            </w:pPr>
            <w:r w:rsidRPr="00BD3198">
              <w:rPr>
                <w:rFonts w:ascii="Calibri" w:hAnsi="Calibri" w:cs="Arial"/>
                <w:sz w:val="22"/>
                <w:szCs w:val="22"/>
              </w:rPr>
              <w:t>10</w:t>
            </w:r>
          </w:p>
        </w:tc>
        <w:tc>
          <w:tcPr>
            <w:tcW w:w="1559" w:type="dxa"/>
          </w:tcPr>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304BCD" w:rsidP="003C2D3E">
            <w:pPr>
              <w:jc w:val="center"/>
              <w:rPr>
                <w:rFonts w:ascii="Calibri" w:hAnsi="Calibri" w:cs="Arial"/>
                <w:sz w:val="22"/>
                <w:szCs w:val="22"/>
              </w:rPr>
            </w:pPr>
            <w:r w:rsidRPr="00BD3198">
              <w:rPr>
                <w:rFonts w:ascii="Calibri" w:hAnsi="Calibri" w:cs="Arial"/>
                <w:sz w:val="22"/>
                <w:szCs w:val="22"/>
              </w:rPr>
              <w:t>81</w:t>
            </w:r>
          </w:p>
        </w:tc>
      </w:tr>
      <w:tr w:rsidR="00C64A4D" w:rsidRPr="00BD3198" w:rsidTr="007D7B99">
        <w:tc>
          <w:tcPr>
            <w:tcW w:w="1951" w:type="dxa"/>
            <w:shd w:val="clear" w:color="auto" w:fill="auto"/>
            <w:vAlign w:val="center"/>
          </w:tcPr>
          <w:p w:rsidR="00C64A4D" w:rsidRPr="00BD3198" w:rsidRDefault="00883614" w:rsidP="00047D7D">
            <w:pPr>
              <w:jc w:val="center"/>
              <w:rPr>
                <w:rFonts w:ascii="Calibri" w:hAnsi="Calibri" w:cs="Arial"/>
                <w:sz w:val="22"/>
                <w:szCs w:val="22"/>
              </w:rPr>
            </w:pPr>
            <w:r w:rsidRPr="00BD3198">
              <w:rPr>
                <w:rFonts w:ascii="Calibri" w:hAnsi="Calibri" w:cs="Arial"/>
                <w:spacing w:val="-12"/>
                <w:sz w:val="22"/>
                <w:szCs w:val="22"/>
              </w:rPr>
              <w:t>LXXXVIII</w:t>
            </w:r>
            <w:r w:rsidR="00C64A4D" w:rsidRPr="00BD3198">
              <w:rPr>
                <w:rFonts w:ascii="Calibri" w:hAnsi="Calibri" w:cs="Arial"/>
                <w:spacing w:val="-12"/>
                <w:sz w:val="22"/>
                <w:szCs w:val="22"/>
              </w:rPr>
              <w:t xml:space="preserve"> – Programador de </w:t>
            </w:r>
            <w:r w:rsidR="00C64A4D" w:rsidRPr="00BD3198">
              <w:rPr>
                <w:rFonts w:ascii="Calibri" w:hAnsi="Calibri" w:cs="Arial"/>
                <w:sz w:val="22"/>
                <w:szCs w:val="22"/>
              </w:rPr>
              <w:t>Sistemas de Informação</w:t>
            </w:r>
          </w:p>
        </w:tc>
        <w:tc>
          <w:tcPr>
            <w:tcW w:w="5387" w:type="dxa"/>
            <w:shd w:val="clear" w:color="auto" w:fill="auto"/>
          </w:tcPr>
          <w:p w:rsidR="00C64A4D" w:rsidRPr="00BD3198" w:rsidRDefault="00C64A4D" w:rsidP="003C2D3E">
            <w:pPr>
              <w:autoSpaceDE w:val="0"/>
              <w:autoSpaceDN w:val="0"/>
              <w:jc w:val="both"/>
              <w:rPr>
                <w:rFonts w:ascii="Calibri" w:hAnsi="Calibri" w:cs="Arial"/>
                <w:sz w:val="22"/>
                <w:szCs w:val="22"/>
              </w:rPr>
            </w:pPr>
            <w:r w:rsidRPr="00BD3198">
              <w:rPr>
                <w:rFonts w:ascii="Calibri" w:hAnsi="Calibri" w:cs="Arial"/>
                <w:sz w:val="22"/>
                <w:szCs w:val="22"/>
              </w:rPr>
              <w:t>Desenvolver sistemas e aplicações, determinando interface gráfica, critérios ergonômicos de navegação, montagem da estrutura de banco de dados e codificação de programas. Projetar, implantar e realizar manutenção de sistemas e aplicações. Selecionar recursos de trabalho, tais como metodologias de desenvolvimento de sistemas, linguagem de programação e ferramentas de desenvolvimento. Planejar etapas e ações de trabalho. Executar as atividades de operação, manutenção, suporte e apoio técnico especializado em sua área de formação, Codificar e ou executar os projetos criados pelo analista de sistemas, testar e depurar os mesmos garantindo seu correto funcionamento, dentro dos parâmetros especificados no projeto. Utilizar plataformas e técnicas padrões determinados pelo grupo de programadores e analistas, em comum acordo. Efetuar alterações em sistemas, quando solicitado pelo analista. Auxiliar o analista no suporte aos sistemas, após este último atender o usuário e filtrar e ou analisar o problema ocorrido. Pesquisar novas tecnologias e metodologias de desenvolvimento. Realizar manutenção preventiva, monitorar e analisar o desempenho e funcionamento dos sistemas, fazendo uso de equipamentos e recursos disponíveis para a consecução dessas atividades, podendo ainda responsabilizar-se pela coordenação de equipes e por funções de direção.</w:t>
            </w:r>
          </w:p>
        </w:tc>
        <w:tc>
          <w:tcPr>
            <w:tcW w:w="1559" w:type="dxa"/>
            <w:shd w:val="clear" w:color="auto" w:fill="auto"/>
            <w:vAlign w:val="center"/>
          </w:tcPr>
          <w:p w:rsidR="00C64A4D" w:rsidRPr="00BD3198" w:rsidRDefault="00C64A4D" w:rsidP="003C2D3E">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C64A4D" w:rsidRPr="00BD3198" w:rsidRDefault="00C64A4D" w:rsidP="003C2D3E">
            <w:pPr>
              <w:autoSpaceDE w:val="0"/>
              <w:autoSpaceDN w:val="0"/>
              <w:jc w:val="center"/>
              <w:rPr>
                <w:rFonts w:ascii="Calibri" w:hAnsi="Calibri" w:cs="Arial"/>
                <w:sz w:val="22"/>
                <w:szCs w:val="22"/>
              </w:rPr>
            </w:pPr>
            <w:r w:rsidRPr="00BD3198">
              <w:rPr>
                <w:rFonts w:ascii="Calibri" w:hAnsi="Calibri" w:cs="Arial"/>
                <w:sz w:val="22"/>
                <w:szCs w:val="22"/>
              </w:rPr>
              <w:t>Ensino Médio Completo com Formação Específica em Programação de Computadores ou Técnico em Informática com habilitação em Técnico em Programação de Computadores.</w:t>
            </w:r>
          </w:p>
        </w:tc>
        <w:tc>
          <w:tcPr>
            <w:tcW w:w="1418" w:type="dxa"/>
            <w:shd w:val="clear" w:color="auto" w:fill="auto"/>
            <w:vAlign w:val="center"/>
          </w:tcPr>
          <w:p w:rsidR="00C64A4D" w:rsidRPr="00BD3198" w:rsidRDefault="00C64A4D" w:rsidP="003C2D3E">
            <w:pPr>
              <w:jc w:val="center"/>
              <w:rPr>
                <w:rFonts w:ascii="Calibri" w:hAnsi="Calibri" w:cs="Arial"/>
                <w:sz w:val="22"/>
                <w:szCs w:val="22"/>
              </w:rPr>
            </w:pPr>
            <w:r w:rsidRPr="00BD3198">
              <w:rPr>
                <w:rFonts w:ascii="Calibri" w:hAnsi="Calibri" w:cs="Arial"/>
                <w:sz w:val="22"/>
                <w:szCs w:val="22"/>
              </w:rPr>
              <w:t>10</w:t>
            </w:r>
          </w:p>
        </w:tc>
        <w:tc>
          <w:tcPr>
            <w:tcW w:w="1559" w:type="dxa"/>
          </w:tcPr>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0B77D9" w:rsidP="003C2D3E">
            <w:pPr>
              <w:jc w:val="center"/>
              <w:rPr>
                <w:rFonts w:ascii="Calibri" w:hAnsi="Calibri" w:cs="Arial"/>
                <w:sz w:val="22"/>
                <w:szCs w:val="22"/>
              </w:rPr>
            </w:pPr>
            <w:r w:rsidRPr="00BD3198">
              <w:rPr>
                <w:rFonts w:ascii="Calibri" w:hAnsi="Calibri" w:cs="Arial"/>
                <w:sz w:val="22"/>
                <w:szCs w:val="22"/>
              </w:rPr>
              <w:t>46</w:t>
            </w:r>
          </w:p>
        </w:tc>
      </w:tr>
      <w:tr w:rsidR="00C64A4D" w:rsidRPr="00BD3198" w:rsidTr="007D7B99">
        <w:tc>
          <w:tcPr>
            <w:tcW w:w="1951" w:type="dxa"/>
            <w:shd w:val="clear" w:color="auto" w:fill="auto"/>
            <w:vAlign w:val="center"/>
          </w:tcPr>
          <w:p w:rsidR="00C64A4D" w:rsidRPr="00BD3198" w:rsidRDefault="00883614" w:rsidP="00892CF5">
            <w:pPr>
              <w:jc w:val="center"/>
              <w:rPr>
                <w:rFonts w:ascii="Calibri" w:hAnsi="Calibri" w:cs="Arial"/>
                <w:sz w:val="22"/>
                <w:szCs w:val="22"/>
              </w:rPr>
            </w:pPr>
            <w:r w:rsidRPr="00BD3198">
              <w:rPr>
                <w:rFonts w:ascii="Calibri" w:hAnsi="Calibri" w:cs="Arial"/>
                <w:sz w:val="22"/>
                <w:szCs w:val="22"/>
              </w:rPr>
              <w:t>LXXXIX</w:t>
            </w:r>
            <w:r w:rsidR="00C64A4D" w:rsidRPr="00BD3198">
              <w:rPr>
                <w:rFonts w:ascii="Calibri" w:hAnsi="Calibri" w:cs="Arial"/>
                <w:sz w:val="22"/>
                <w:szCs w:val="22"/>
              </w:rPr>
              <w:t xml:space="preserve"> – Psicólogo</w:t>
            </w:r>
          </w:p>
        </w:tc>
        <w:tc>
          <w:tcPr>
            <w:tcW w:w="5387" w:type="dxa"/>
            <w:shd w:val="clear" w:color="auto" w:fill="auto"/>
          </w:tcPr>
          <w:p w:rsidR="00C64A4D" w:rsidRPr="00BD3198" w:rsidRDefault="00C64A4D" w:rsidP="003C2D3E">
            <w:pPr>
              <w:autoSpaceDE w:val="0"/>
              <w:autoSpaceDN w:val="0"/>
              <w:jc w:val="both"/>
              <w:rPr>
                <w:rFonts w:ascii="Calibri" w:hAnsi="Calibri" w:cs="Arial"/>
                <w:sz w:val="22"/>
                <w:szCs w:val="22"/>
              </w:rPr>
            </w:pPr>
            <w:r w:rsidRPr="00BD3198">
              <w:rPr>
                <w:rFonts w:ascii="Calibri" w:hAnsi="Calibri" w:cs="Arial"/>
                <w:sz w:val="22"/>
                <w:szCs w:val="22"/>
              </w:rPr>
              <w:t>Executar as atividades relativas à prestação de assistência na área de saúde mental, atendimento e orientação na área educacional e social, análise de ocupações e acompanhamento de avaliação de desempenho de pessoal, colaborando com equipes multiprofissionais, aplicando testes, métodos ou técnicas da psicologia aplicada no trabalho, nas diversas unidades da Prefeitura Municipal, fazendo uso de equipamentos e recursos disponíveis para a consecução dessas atividades, podendo ainda responsabilizar-se pela coordenação de equipes e por funções de direção. Acolher, efetuar escuta qualificada, acompanhar, informar e realizar encaminhamentos às famílias. Realizar atendimentos particularizados, em grupos e visitas domiciliares às famílias. Desenvolver atividades coletivas e comunitárias no território. Realizar busca ativa no território e desenvolver projetos que visam prevenir aumento de incidência de situações de risco. Acompanhar as famílias conforme orientação técnica dos serviços. Alimentar o sistema de informação, registro das ações desenvolvidas e planejamento do trabalho de forma coletiva. Articular ações que potencializem as boas experiências no território de abrangência. Realizar encaminhamentos, com acompanhamento, para a rede socioassistencial e outras políticas públicas. Participar das reuniões preparatórias ao planejamento municipal. Participar de reuniões sistemáticas, para planejamento das ações semanais a serem desenvolvidas, definição de fluxos, instituição de rotina de atendimento e acolhimento dos usuários. Organizar encaminhamentos, fluxos de informações com outros setores, procedimentos, estratégias de resposta às demandas e de fortalecimento das potencialidades do território.</w:t>
            </w:r>
          </w:p>
        </w:tc>
        <w:tc>
          <w:tcPr>
            <w:tcW w:w="1559" w:type="dxa"/>
            <w:shd w:val="clear" w:color="auto" w:fill="auto"/>
            <w:vAlign w:val="center"/>
          </w:tcPr>
          <w:p w:rsidR="00C64A4D" w:rsidRPr="00BD3198" w:rsidRDefault="00C64A4D" w:rsidP="00611709">
            <w:pPr>
              <w:autoSpaceDE w:val="0"/>
              <w:autoSpaceDN w:val="0"/>
              <w:jc w:val="center"/>
              <w:rPr>
                <w:rFonts w:ascii="Calibri" w:hAnsi="Calibri" w:cs="Arial"/>
                <w:sz w:val="22"/>
                <w:szCs w:val="22"/>
              </w:rPr>
            </w:pPr>
            <w:r w:rsidRPr="00BD3198">
              <w:rPr>
                <w:rFonts w:ascii="Calibri" w:hAnsi="Calibri" w:cs="Arial"/>
                <w:sz w:val="22"/>
                <w:szCs w:val="22"/>
              </w:rPr>
              <w:t xml:space="preserve">30 horas semanais </w:t>
            </w:r>
          </w:p>
        </w:tc>
        <w:tc>
          <w:tcPr>
            <w:tcW w:w="1843" w:type="dxa"/>
            <w:shd w:val="clear" w:color="auto" w:fill="auto"/>
            <w:vAlign w:val="center"/>
          </w:tcPr>
          <w:p w:rsidR="00C64A4D" w:rsidRPr="00BD3198" w:rsidRDefault="00C64A4D" w:rsidP="003C2D3E">
            <w:pPr>
              <w:autoSpaceDE w:val="0"/>
              <w:autoSpaceDN w:val="0"/>
              <w:jc w:val="center"/>
              <w:rPr>
                <w:rFonts w:ascii="Calibri" w:hAnsi="Calibri" w:cs="Arial"/>
                <w:sz w:val="22"/>
                <w:szCs w:val="22"/>
              </w:rPr>
            </w:pPr>
            <w:r w:rsidRPr="00BD3198">
              <w:rPr>
                <w:rFonts w:ascii="Calibri" w:hAnsi="Calibri" w:cs="Arial"/>
                <w:sz w:val="22"/>
                <w:szCs w:val="22"/>
              </w:rPr>
              <w:t>Ensino Superior Completo</w:t>
            </w:r>
          </w:p>
        </w:tc>
        <w:tc>
          <w:tcPr>
            <w:tcW w:w="1418" w:type="dxa"/>
            <w:shd w:val="clear" w:color="auto" w:fill="auto"/>
            <w:vAlign w:val="center"/>
          </w:tcPr>
          <w:p w:rsidR="00C64A4D" w:rsidRPr="00BD3198" w:rsidRDefault="00C64A4D" w:rsidP="003C2D3E">
            <w:pPr>
              <w:jc w:val="center"/>
              <w:rPr>
                <w:rFonts w:ascii="Calibri" w:hAnsi="Calibri" w:cs="Arial"/>
                <w:sz w:val="22"/>
                <w:szCs w:val="22"/>
              </w:rPr>
            </w:pPr>
            <w:r w:rsidRPr="00BD3198">
              <w:rPr>
                <w:rFonts w:ascii="Calibri" w:hAnsi="Calibri" w:cs="Arial"/>
                <w:sz w:val="22"/>
                <w:szCs w:val="22"/>
              </w:rPr>
              <w:t>135</w:t>
            </w:r>
          </w:p>
        </w:tc>
        <w:tc>
          <w:tcPr>
            <w:tcW w:w="1559" w:type="dxa"/>
          </w:tcPr>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B22E4A" w:rsidP="003C2D3E">
            <w:pPr>
              <w:jc w:val="center"/>
              <w:rPr>
                <w:rFonts w:ascii="Calibri" w:hAnsi="Calibri" w:cs="Arial"/>
                <w:sz w:val="22"/>
                <w:szCs w:val="22"/>
              </w:rPr>
            </w:pPr>
            <w:r>
              <w:rPr>
                <w:rFonts w:ascii="Calibri" w:hAnsi="Calibri" w:cs="Arial"/>
                <w:sz w:val="22"/>
                <w:szCs w:val="22"/>
              </w:rPr>
              <w:t>81</w:t>
            </w:r>
          </w:p>
        </w:tc>
      </w:tr>
      <w:tr w:rsidR="00C64A4D" w:rsidRPr="00BD3198" w:rsidTr="007D7B99">
        <w:tc>
          <w:tcPr>
            <w:tcW w:w="1951" w:type="dxa"/>
            <w:shd w:val="clear" w:color="auto" w:fill="auto"/>
            <w:vAlign w:val="center"/>
          </w:tcPr>
          <w:p w:rsidR="00C64A4D" w:rsidRPr="00BD3198" w:rsidRDefault="005C2FEA" w:rsidP="003C2D3E">
            <w:pPr>
              <w:jc w:val="center"/>
              <w:rPr>
                <w:rFonts w:ascii="Calibri" w:hAnsi="Calibri" w:cs="Arial"/>
                <w:sz w:val="22"/>
                <w:szCs w:val="22"/>
              </w:rPr>
            </w:pPr>
            <w:r w:rsidRPr="00BD3198">
              <w:rPr>
                <w:rFonts w:ascii="Calibri" w:hAnsi="Calibri" w:cs="Arial"/>
                <w:sz w:val="22"/>
                <w:szCs w:val="22"/>
              </w:rPr>
              <w:t>X</w:t>
            </w:r>
            <w:r w:rsidR="00892CF5" w:rsidRPr="00BD3198">
              <w:rPr>
                <w:rFonts w:ascii="Calibri" w:hAnsi="Calibri" w:cs="Arial"/>
                <w:sz w:val="22"/>
                <w:szCs w:val="22"/>
              </w:rPr>
              <w:t>C</w:t>
            </w:r>
            <w:r w:rsidR="00C64A4D" w:rsidRPr="00BD3198">
              <w:rPr>
                <w:rFonts w:ascii="Calibri" w:hAnsi="Calibri" w:cs="Arial"/>
                <w:sz w:val="22"/>
                <w:szCs w:val="22"/>
              </w:rPr>
              <w:t xml:space="preserve"> – Publicitário</w:t>
            </w:r>
          </w:p>
        </w:tc>
        <w:tc>
          <w:tcPr>
            <w:tcW w:w="5387" w:type="dxa"/>
            <w:shd w:val="clear" w:color="auto" w:fill="auto"/>
          </w:tcPr>
          <w:p w:rsidR="00C64A4D" w:rsidRPr="00BD3198" w:rsidRDefault="00C64A4D" w:rsidP="003C2D3E">
            <w:pPr>
              <w:autoSpaceDE w:val="0"/>
              <w:autoSpaceDN w:val="0"/>
              <w:jc w:val="both"/>
              <w:rPr>
                <w:rFonts w:ascii="Calibri" w:hAnsi="Calibri" w:cs="Arial"/>
                <w:sz w:val="22"/>
                <w:szCs w:val="22"/>
              </w:rPr>
            </w:pPr>
            <w:r w:rsidRPr="00BD3198">
              <w:rPr>
                <w:rFonts w:ascii="Calibri" w:hAnsi="Calibri" w:cs="Arial"/>
                <w:sz w:val="22"/>
                <w:szCs w:val="22"/>
              </w:rPr>
              <w:t>Executar as atividades de planejamento, supervisão, coordenação e implantação de campanhas publicitárias, dirigindo e coordenando a redação dos textos e a elaboração dos trabalhos gráficos, plásticos e outros de expressão artística, para promover pela imagem, pela palavra ou pelo som as atividades desenvolvidas pela administração municipal, fazendo uso de equipamentos e recursos disponíveis para a consecução dessas atividades, podendo ainda responsabilizar-se pela coordenação de equipes e por funções de direção.</w:t>
            </w:r>
          </w:p>
        </w:tc>
        <w:tc>
          <w:tcPr>
            <w:tcW w:w="1559" w:type="dxa"/>
            <w:shd w:val="clear" w:color="auto" w:fill="auto"/>
            <w:vAlign w:val="center"/>
          </w:tcPr>
          <w:p w:rsidR="00C64A4D" w:rsidRPr="00BD3198" w:rsidRDefault="00C64A4D" w:rsidP="003C2D3E">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C64A4D" w:rsidRPr="00BD3198" w:rsidRDefault="00C64A4D" w:rsidP="003C2D3E">
            <w:pPr>
              <w:autoSpaceDE w:val="0"/>
              <w:autoSpaceDN w:val="0"/>
              <w:jc w:val="center"/>
              <w:rPr>
                <w:rFonts w:ascii="Calibri" w:hAnsi="Calibri" w:cs="Arial"/>
                <w:sz w:val="22"/>
                <w:szCs w:val="22"/>
              </w:rPr>
            </w:pPr>
            <w:r w:rsidRPr="00BD3198">
              <w:rPr>
                <w:rFonts w:ascii="Calibri" w:hAnsi="Calibri" w:cs="Arial"/>
                <w:sz w:val="22"/>
                <w:szCs w:val="22"/>
              </w:rPr>
              <w:t>Ensino Superior Completo</w:t>
            </w:r>
          </w:p>
        </w:tc>
        <w:tc>
          <w:tcPr>
            <w:tcW w:w="1418" w:type="dxa"/>
            <w:shd w:val="clear" w:color="auto" w:fill="auto"/>
            <w:vAlign w:val="center"/>
          </w:tcPr>
          <w:p w:rsidR="00C64A4D" w:rsidRPr="00BD3198" w:rsidRDefault="00C64A4D" w:rsidP="003C2D3E">
            <w:pPr>
              <w:jc w:val="center"/>
              <w:rPr>
                <w:rFonts w:ascii="Calibri" w:hAnsi="Calibri" w:cs="Arial"/>
                <w:sz w:val="22"/>
                <w:szCs w:val="22"/>
              </w:rPr>
            </w:pPr>
            <w:r w:rsidRPr="00BD3198">
              <w:rPr>
                <w:rFonts w:ascii="Calibri" w:hAnsi="Calibri" w:cs="Arial"/>
                <w:sz w:val="22"/>
                <w:szCs w:val="22"/>
              </w:rPr>
              <w:t>03</w:t>
            </w:r>
          </w:p>
        </w:tc>
        <w:tc>
          <w:tcPr>
            <w:tcW w:w="1559" w:type="dxa"/>
          </w:tcPr>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304BCD" w:rsidP="00252D94">
            <w:pPr>
              <w:jc w:val="center"/>
              <w:rPr>
                <w:rFonts w:ascii="Calibri" w:hAnsi="Calibri" w:cs="Arial"/>
                <w:sz w:val="22"/>
                <w:szCs w:val="22"/>
              </w:rPr>
            </w:pPr>
            <w:r w:rsidRPr="00BD3198">
              <w:rPr>
                <w:rFonts w:ascii="Calibri" w:hAnsi="Calibri" w:cs="Arial"/>
                <w:sz w:val="22"/>
                <w:szCs w:val="22"/>
              </w:rPr>
              <w:t>81</w:t>
            </w:r>
          </w:p>
        </w:tc>
      </w:tr>
      <w:tr w:rsidR="00C64A4D" w:rsidRPr="00BD3198" w:rsidTr="007D7B99">
        <w:tc>
          <w:tcPr>
            <w:tcW w:w="1951" w:type="dxa"/>
            <w:shd w:val="clear" w:color="auto" w:fill="auto"/>
            <w:vAlign w:val="center"/>
          </w:tcPr>
          <w:p w:rsidR="00C64A4D" w:rsidRPr="00BD3198" w:rsidRDefault="005C2FEA" w:rsidP="00883614">
            <w:pPr>
              <w:jc w:val="center"/>
              <w:rPr>
                <w:rFonts w:ascii="Calibri" w:hAnsi="Calibri" w:cs="Arial"/>
                <w:sz w:val="22"/>
                <w:szCs w:val="22"/>
              </w:rPr>
            </w:pPr>
            <w:r w:rsidRPr="00BD3198">
              <w:rPr>
                <w:rFonts w:ascii="Calibri" w:hAnsi="Calibri" w:cs="Arial"/>
                <w:sz w:val="22"/>
                <w:szCs w:val="22"/>
              </w:rPr>
              <w:t>XC</w:t>
            </w:r>
            <w:r w:rsidR="00892CF5" w:rsidRPr="00BD3198">
              <w:rPr>
                <w:rFonts w:ascii="Calibri" w:hAnsi="Calibri" w:cs="Arial"/>
                <w:sz w:val="22"/>
                <w:szCs w:val="22"/>
              </w:rPr>
              <w:t>I</w:t>
            </w:r>
            <w:r w:rsidR="00C64A4D" w:rsidRPr="00BD3198">
              <w:rPr>
                <w:rFonts w:ascii="Calibri" w:hAnsi="Calibri" w:cs="Arial"/>
                <w:sz w:val="22"/>
                <w:szCs w:val="22"/>
              </w:rPr>
              <w:t xml:space="preserve"> – Rádio Operador</w:t>
            </w:r>
          </w:p>
        </w:tc>
        <w:tc>
          <w:tcPr>
            <w:tcW w:w="5387" w:type="dxa"/>
            <w:shd w:val="clear" w:color="auto" w:fill="auto"/>
          </w:tcPr>
          <w:p w:rsidR="00C64A4D" w:rsidRPr="00BD3198" w:rsidRDefault="00C64A4D" w:rsidP="003C2D3E">
            <w:pPr>
              <w:pStyle w:val="PargrafodaLista"/>
              <w:widowControl w:val="0"/>
              <w:suppressAutoHyphens/>
              <w:spacing w:line="200" w:lineRule="atLeast"/>
              <w:ind w:left="34"/>
              <w:jc w:val="both"/>
              <w:rPr>
                <w:rFonts w:ascii="Calibri" w:hAnsi="Calibri" w:cs="Arial"/>
                <w:b/>
                <w:szCs w:val="22"/>
              </w:rPr>
            </w:pPr>
            <w:r w:rsidRPr="00BD3198">
              <w:rPr>
                <w:rFonts w:ascii="Calibri" w:hAnsi="Calibri" w:cs="Arial"/>
                <w:szCs w:val="22"/>
              </w:rPr>
              <w:t>Operar o sistema de radiocomunicação e telefonia nas Centrais de Regulação; exercer o controle operacional da frota de veículos do sistema de atendimento pré-hospitalar móvel; manter a equipe de regulação atualizada a respeito da situação operacional de cada veículo da frota; conhecer a malha viária e as principais vias de acesso de todo o território abrangido pelo serviço de atendimento pré-hospitalar móvel. Executar rotinas administrativas diárias e mensais relacionadas a montagem e controle das ocorrências (incluindo horários) de equipes em planilhas.</w:t>
            </w:r>
          </w:p>
        </w:tc>
        <w:tc>
          <w:tcPr>
            <w:tcW w:w="1559" w:type="dxa"/>
            <w:shd w:val="clear" w:color="auto" w:fill="auto"/>
            <w:vAlign w:val="center"/>
          </w:tcPr>
          <w:p w:rsidR="00C64A4D" w:rsidRPr="00BD3198" w:rsidRDefault="0052234C" w:rsidP="003C2D3E">
            <w:pPr>
              <w:autoSpaceDE w:val="0"/>
              <w:autoSpaceDN w:val="0"/>
              <w:jc w:val="center"/>
              <w:rPr>
                <w:rFonts w:ascii="Calibri" w:hAnsi="Calibri" w:cs="Arial"/>
                <w:sz w:val="22"/>
                <w:szCs w:val="22"/>
              </w:rPr>
            </w:pPr>
            <w:r w:rsidRPr="00BD3198">
              <w:rPr>
                <w:rFonts w:ascii="Calibri" w:hAnsi="Calibri" w:cs="Arial"/>
                <w:sz w:val="22"/>
                <w:szCs w:val="22"/>
              </w:rPr>
              <w:t>36</w:t>
            </w:r>
            <w:r w:rsidR="00C64A4D" w:rsidRPr="00BD3198">
              <w:rPr>
                <w:rFonts w:ascii="Calibri" w:hAnsi="Calibri" w:cs="Arial"/>
                <w:sz w:val="22"/>
                <w:szCs w:val="22"/>
              </w:rPr>
              <w:t xml:space="preserve"> horas</w:t>
            </w:r>
          </w:p>
          <w:p w:rsidR="00C64A4D" w:rsidRPr="00BD3198" w:rsidRDefault="0052234C" w:rsidP="0052234C">
            <w:pPr>
              <w:autoSpaceDE w:val="0"/>
              <w:autoSpaceDN w:val="0"/>
              <w:jc w:val="center"/>
              <w:rPr>
                <w:rFonts w:ascii="Calibri" w:hAnsi="Calibri" w:cs="Arial"/>
                <w:sz w:val="22"/>
                <w:szCs w:val="22"/>
              </w:rPr>
            </w:pPr>
            <w:r w:rsidRPr="00BD3198">
              <w:rPr>
                <w:rFonts w:ascii="Calibri" w:hAnsi="Calibri" w:cs="Arial"/>
                <w:sz w:val="22"/>
                <w:szCs w:val="22"/>
              </w:rPr>
              <w:t>s</w:t>
            </w:r>
            <w:r w:rsidR="00C64A4D" w:rsidRPr="00BD3198">
              <w:rPr>
                <w:rFonts w:ascii="Calibri" w:hAnsi="Calibri" w:cs="Arial"/>
                <w:sz w:val="22"/>
                <w:szCs w:val="22"/>
              </w:rPr>
              <w:t>emanais</w:t>
            </w:r>
          </w:p>
        </w:tc>
        <w:tc>
          <w:tcPr>
            <w:tcW w:w="1843" w:type="dxa"/>
            <w:shd w:val="clear" w:color="auto" w:fill="auto"/>
            <w:vAlign w:val="center"/>
          </w:tcPr>
          <w:p w:rsidR="00C64A4D" w:rsidRPr="00BD3198" w:rsidRDefault="00C64A4D" w:rsidP="003C2D3E">
            <w:pPr>
              <w:autoSpaceDE w:val="0"/>
              <w:autoSpaceDN w:val="0"/>
              <w:jc w:val="center"/>
              <w:rPr>
                <w:rFonts w:ascii="Calibri" w:hAnsi="Calibri" w:cs="Arial"/>
                <w:sz w:val="22"/>
                <w:szCs w:val="22"/>
              </w:rPr>
            </w:pPr>
            <w:r w:rsidRPr="00BD3198">
              <w:rPr>
                <w:rFonts w:ascii="Calibri" w:hAnsi="Calibri" w:cs="Arial"/>
                <w:sz w:val="22"/>
                <w:szCs w:val="22"/>
              </w:rPr>
              <w:t>Ensino Médio Completo</w:t>
            </w:r>
          </w:p>
        </w:tc>
        <w:tc>
          <w:tcPr>
            <w:tcW w:w="1418" w:type="dxa"/>
            <w:shd w:val="clear" w:color="auto" w:fill="auto"/>
            <w:vAlign w:val="center"/>
          </w:tcPr>
          <w:p w:rsidR="00C64A4D" w:rsidRPr="00BD3198" w:rsidRDefault="00C64A4D" w:rsidP="003C2D3E">
            <w:pPr>
              <w:jc w:val="center"/>
              <w:rPr>
                <w:rFonts w:ascii="Calibri" w:hAnsi="Calibri" w:cs="Arial"/>
                <w:sz w:val="22"/>
                <w:szCs w:val="22"/>
              </w:rPr>
            </w:pPr>
            <w:r w:rsidRPr="00BD3198">
              <w:rPr>
                <w:rFonts w:ascii="Calibri" w:hAnsi="Calibri" w:cs="Arial"/>
                <w:sz w:val="22"/>
                <w:szCs w:val="22"/>
              </w:rPr>
              <w:t>15</w:t>
            </w:r>
          </w:p>
        </w:tc>
        <w:tc>
          <w:tcPr>
            <w:tcW w:w="1559" w:type="dxa"/>
          </w:tcPr>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A17BD8" w:rsidP="003C2D3E">
            <w:pPr>
              <w:jc w:val="center"/>
              <w:rPr>
                <w:rFonts w:ascii="Calibri" w:hAnsi="Calibri" w:cs="Arial"/>
                <w:sz w:val="22"/>
                <w:szCs w:val="22"/>
              </w:rPr>
            </w:pPr>
            <w:r w:rsidRPr="00BD3198">
              <w:rPr>
                <w:rFonts w:ascii="Calibri" w:hAnsi="Calibri" w:cs="Arial"/>
                <w:sz w:val="22"/>
                <w:szCs w:val="22"/>
              </w:rPr>
              <w:t>46</w:t>
            </w:r>
          </w:p>
          <w:p w:rsidR="00C64A4D" w:rsidRPr="00BD3198" w:rsidRDefault="00C64A4D" w:rsidP="003C2D3E">
            <w:pPr>
              <w:jc w:val="center"/>
              <w:rPr>
                <w:rFonts w:ascii="Calibri" w:hAnsi="Calibri" w:cs="Arial"/>
                <w:sz w:val="22"/>
                <w:szCs w:val="22"/>
              </w:rPr>
            </w:pPr>
          </w:p>
        </w:tc>
      </w:tr>
      <w:tr w:rsidR="00C64A4D" w:rsidRPr="00BD3198" w:rsidTr="007D7B99">
        <w:tc>
          <w:tcPr>
            <w:tcW w:w="1951" w:type="dxa"/>
            <w:shd w:val="clear" w:color="auto" w:fill="auto"/>
            <w:vAlign w:val="center"/>
          </w:tcPr>
          <w:p w:rsidR="00C64A4D" w:rsidRPr="00BD3198" w:rsidRDefault="00A70C85" w:rsidP="00047D7D">
            <w:pPr>
              <w:jc w:val="center"/>
              <w:rPr>
                <w:rFonts w:ascii="Calibri" w:hAnsi="Calibri" w:cs="Arial"/>
                <w:sz w:val="22"/>
                <w:szCs w:val="22"/>
              </w:rPr>
            </w:pPr>
            <w:r w:rsidRPr="00BD3198">
              <w:rPr>
                <w:rFonts w:ascii="Calibri" w:hAnsi="Calibri" w:cs="Arial"/>
                <w:sz w:val="22"/>
                <w:szCs w:val="22"/>
              </w:rPr>
              <w:t>X</w:t>
            </w:r>
            <w:r w:rsidR="005C2FEA" w:rsidRPr="00BD3198">
              <w:rPr>
                <w:rFonts w:ascii="Calibri" w:hAnsi="Calibri" w:cs="Arial"/>
                <w:sz w:val="22"/>
                <w:szCs w:val="22"/>
              </w:rPr>
              <w:t>C</w:t>
            </w:r>
            <w:r w:rsidR="00883614" w:rsidRPr="00BD3198">
              <w:rPr>
                <w:rFonts w:ascii="Calibri" w:hAnsi="Calibri" w:cs="Arial"/>
                <w:sz w:val="22"/>
                <w:szCs w:val="22"/>
              </w:rPr>
              <w:t>II</w:t>
            </w:r>
            <w:r w:rsidR="00C64A4D" w:rsidRPr="00BD3198">
              <w:rPr>
                <w:rFonts w:ascii="Calibri" w:hAnsi="Calibri" w:cs="Arial"/>
                <w:sz w:val="22"/>
                <w:szCs w:val="22"/>
              </w:rPr>
              <w:t xml:space="preserve"> – Relações Públicas</w:t>
            </w:r>
          </w:p>
        </w:tc>
        <w:tc>
          <w:tcPr>
            <w:tcW w:w="5387" w:type="dxa"/>
            <w:shd w:val="clear" w:color="auto" w:fill="auto"/>
          </w:tcPr>
          <w:p w:rsidR="00C64A4D" w:rsidRPr="00BD3198" w:rsidRDefault="00C64A4D" w:rsidP="003C2D3E">
            <w:pPr>
              <w:autoSpaceDE w:val="0"/>
              <w:autoSpaceDN w:val="0"/>
              <w:jc w:val="both"/>
              <w:rPr>
                <w:rFonts w:ascii="Calibri" w:hAnsi="Calibri" w:cs="Arial"/>
                <w:sz w:val="22"/>
                <w:szCs w:val="22"/>
              </w:rPr>
            </w:pPr>
            <w:r w:rsidRPr="00BD3198">
              <w:rPr>
                <w:rFonts w:ascii="Calibri" w:hAnsi="Calibri" w:cs="Arial"/>
                <w:sz w:val="22"/>
                <w:szCs w:val="22"/>
              </w:rPr>
              <w:t>Planejar, criar, supervisionar e coordenar ações e programas de integração com o público interno, visando o bom relacionamento entre os servidores e a excelência na prestação dos serviços dirigidos à população.  Manter contato com veículos de comunicação utilizando-os para informar à comunidade sobre ações, programas, projetos, investimentos e obras de interesse social realizados pela administração pública. Promover e organizar eventos de teor artístico, cultural e de entretenimento. Estreitar o relacionamento do poder público e a comunidade por meio da criação e do gerenciamento de instrumentos impressos e eletrônicos para acolher reclamações e esclarecer dúvidas sobre os serviços públicos. Aproximar e manter as relações do Poder Público com outras prefeituras e empresas privadas com o objetivo de geração de emprego e renda para o município e o desenvolvimento de projetos de caráter educativo e social, fazendo uso de equipamentos e recursos disponíveis para a consecução dessas atividades, podendo ainda responsabilizar-se pela coordenação de equipes e por funções de direção.</w:t>
            </w:r>
          </w:p>
        </w:tc>
        <w:tc>
          <w:tcPr>
            <w:tcW w:w="1559" w:type="dxa"/>
            <w:shd w:val="clear" w:color="auto" w:fill="auto"/>
            <w:vAlign w:val="center"/>
          </w:tcPr>
          <w:p w:rsidR="00C64A4D" w:rsidRPr="00BD3198" w:rsidRDefault="00C64A4D" w:rsidP="003C2D3E">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C64A4D" w:rsidRPr="00BD3198" w:rsidRDefault="00C64A4D" w:rsidP="003C2D3E">
            <w:pPr>
              <w:autoSpaceDE w:val="0"/>
              <w:autoSpaceDN w:val="0"/>
              <w:jc w:val="center"/>
              <w:rPr>
                <w:rFonts w:ascii="Calibri" w:hAnsi="Calibri" w:cs="Arial"/>
                <w:sz w:val="22"/>
                <w:szCs w:val="22"/>
              </w:rPr>
            </w:pPr>
            <w:r w:rsidRPr="00BD3198">
              <w:rPr>
                <w:rFonts w:ascii="Calibri" w:hAnsi="Calibri" w:cs="Arial"/>
                <w:sz w:val="22"/>
                <w:szCs w:val="22"/>
              </w:rPr>
              <w:t>Ensino Superior Completo</w:t>
            </w:r>
          </w:p>
        </w:tc>
        <w:tc>
          <w:tcPr>
            <w:tcW w:w="1418" w:type="dxa"/>
            <w:shd w:val="clear" w:color="auto" w:fill="auto"/>
            <w:vAlign w:val="center"/>
          </w:tcPr>
          <w:p w:rsidR="00C64A4D" w:rsidRPr="00BD3198" w:rsidRDefault="00C64A4D" w:rsidP="003C2D3E">
            <w:pPr>
              <w:jc w:val="center"/>
              <w:rPr>
                <w:rFonts w:ascii="Calibri" w:hAnsi="Calibri" w:cs="Arial"/>
                <w:sz w:val="22"/>
                <w:szCs w:val="22"/>
              </w:rPr>
            </w:pPr>
            <w:r w:rsidRPr="00BD3198">
              <w:rPr>
                <w:rFonts w:ascii="Calibri" w:hAnsi="Calibri" w:cs="Arial"/>
                <w:sz w:val="22"/>
                <w:szCs w:val="22"/>
              </w:rPr>
              <w:t>02</w:t>
            </w:r>
          </w:p>
        </w:tc>
        <w:tc>
          <w:tcPr>
            <w:tcW w:w="1559" w:type="dxa"/>
          </w:tcPr>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304BCD" w:rsidP="003C2D3E">
            <w:pPr>
              <w:jc w:val="center"/>
              <w:rPr>
                <w:rFonts w:ascii="Calibri" w:hAnsi="Calibri" w:cs="Arial"/>
                <w:sz w:val="22"/>
                <w:szCs w:val="22"/>
              </w:rPr>
            </w:pPr>
            <w:r w:rsidRPr="00BD3198">
              <w:rPr>
                <w:rFonts w:ascii="Calibri" w:hAnsi="Calibri" w:cs="Arial"/>
                <w:sz w:val="22"/>
                <w:szCs w:val="22"/>
              </w:rPr>
              <w:t>81</w:t>
            </w:r>
          </w:p>
        </w:tc>
      </w:tr>
      <w:tr w:rsidR="00C64A4D" w:rsidRPr="00BD3198" w:rsidTr="007D7B99">
        <w:tc>
          <w:tcPr>
            <w:tcW w:w="1951" w:type="dxa"/>
            <w:shd w:val="clear" w:color="auto" w:fill="auto"/>
            <w:vAlign w:val="center"/>
          </w:tcPr>
          <w:p w:rsidR="00C64A4D" w:rsidRPr="00BD3198" w:rsidRDefault="00A70C85" w:rsidP="00047D7D">
            <w:pPr>
              <w:jc w:val="center"/>
              <w:rPr>
                <w:rFonts w:ascii="Calibri" w:hAnsi="Calibri" w:cs="Arial"/>
                <w:spacing w:val="-8"/>
                <w:sz w:val="22"/>
                <w:szCs w:val="22"/>
              </w:rPr>
            </w:pPr>
            <w:r w:rsidRPr="00BD3198">
              <w:rPr>
                <w:rFonts w:ascii="Calibri" w:hAnsi="Calibri" w:cs="Arial"/>
                <w:spacing w:val="-8"/>
                <w:sz w:val="22"/>
                <w:szCs w:val="22"/>
              </w:rPr>
              <w:t>XC</w:t>
            </w:r>
            <w:r w:rsidR="00883614" w:rsidRPr="00BD3198">
              <w:rPr>
                <w:rFonts w:ascii="Calibri" w:hAnsi="Calibri" w:cs="Arial"/>
                <w:spacing w:val="-8"/>
                <w:sz w:val="22"/>
                <w:szCs w:val="22"/>
              </w:rPr>
              <w:t>II</w:t>
            </w:r>
            <w:r w:rsidR="00047D7D" w:rsidRPr="00BD3198">
              <w:rPr>
                <w:rFonts w:ascii="Calibri" w:hAnsi="Calibri" w:cs="Arial"/>
                <w:spacing w:val="-8"/>
                <w:sz w:val="22"/>
                <w:szCs w:val="22"/>
              </w:rPr>
              <w:t>I</w:t>
            </w:r>
            <w:r w:rsidR="00C64A4D" w:rsidRPr="00BD3198">
              <w:rPr>
                <w:rFonts w:ascii="Calibri" w:hAnsi="Calibri" w:cs="Arial"/>
                <w:spacing w:val="-8"/>
                <w:sz w:val="22"/>
                <w:szCs w:val="22"/>
              </w:rPr>
              <w:t xml:space="preserve"> – Serralheiro</w:t>
            </w:r>
          </w:p>
        </w:tc>
        <w:tc>
          <w:tcPr>
            <w:tcW w:w="5387" w:type="dxa"/>
            <w:shd w:val="clear" w:color="auto" w:fill="auto"/>
          </w:tcPr>
          <w:p w:rsidR="00C64A4D" w:rsidRPr="00BD3198" w:rsidRDefault="00C64A4D" w:rsidP="003C2D3E">
            <w:pPr>
              <w:autoSpaceDE w:val="0"/>
              <w:autoSpaceDN w:val="0"/>
              <w:jc w:val="both"/>
              <w:rPr>
                <w:rFonts w:ascii="Calibri" w:hAnsi="Calibri" w:cs="Arial"/>
                <w:sz w:val="22"/>
                <w:szCs w:val="22"/>
              </w:rPr>
            </w:pPr>
            <w:r w:rsidRPr="00BD3198">
              <w:rPr>
                <w:rFonts w:ascii="Calibri" w:hAnsi="Calibri" w:cs="Arial"/>
                <w:sz w:val="22"/>
                <w:szCs w:val="22"/>
              </w:rPr>
              <w:t xml:space="preserve">Confeccionar, reparar e instalar peças e elementos diversos em chapas de metal como aço, ferro galvanizado, cobre, estanho, latão, alumínio e zinco, fabricar ou reparar caldeiras, tanques, reservatórios e outros recipientes de chapas de aço, recortar, modelar e trabalhar barras perfiladas de materiais ferrosos e não ferrosos para fabricar esquadrias, portas, grades, vitrais e peças similares. Executar demais atividades correlatas ao </w:t>
            </w:r>
            <w:r w:rsidR="00FC01A5" w:rsidRPr="00BD3198">
              <w:rPr>
                <w:rFonts w:ascii="Calibri" w:hAnsi="Calibri" w:cs="Arial"/>
                <w:sz w:val="22"/>
                <w:szCs w:val="22"/>
              </w:rPr>
              <w:t>emprego público</w:t>
            </w:r>
            <w:r w:rsidRPr="00BD3198">
              <w:rPr>
                <w:rFonts w:ascii="Calibri" w:hAnsi="Calibri" w:cs="Arial"/>
                <w:sz w:val="22"/>
                <w:szCs w:val="22"/>
              </w:rPr>
              <w:t>.</w:t>
            </w:r>
          </w:p>
        </w:tc>
        <w:tc>
          <w:tcPr>
            <w:tcW w:w="1559" w:type="dxa"/>
            <w:shd w:val="clear" w:color="auto" w:fill="auto"/>
            <w:vAlign w:val="center"/>
          </w:tcPr>
          <w:p w:rsidR="00C64A4D" w:rsidRPr="00BD3198" w:rsidRDefault="00C64A4D" w:rsidP="00A23097">
            <w:pPr>
              <w:autoSpaceDE w:val="0"/>
              <w:autoSpaceDN w:val="0"/>
              <w:jc w:val="center"/>
              <w:rPr>
                <w:rFonts w:ascii="Calibri" w:hAnsi="Calibri" w:cs="Arial"/>
                <w:sz w:val="22"/>
                <w:szCs w:val="22"/>
              </w:rPr>
            </w:pPr>
            <w:r w:rsidRPr="00BD3198">
              <w:rPr>
                <w:rFonts w:ascii="Calibri" w:hAnsi="Calibri" w:cs="Arial"/>
                <w:sz w:val="22"/>
                <w:szCs w:val="22"/>
              </w:rPr>
              <w:t xml:space="preserve">30 horas semanais </w:t>
            </w:r>
          </w:p>
        </w:tc>
        <w:tc>
          <w:tcPr>
            <w:tcW w:w="1843" w:type="dxa"/>
            <w:shd w:val="clear" w:color="auto" w:fill="auto"/>
            <w:vAlign w:val="center"/>
          </w:tcPr>
          <w:p w:rsidR="00C64A4D" w:rsidRPr="00BD3198" w:rsidRDefault="00C64A4D" w:rsidP="003C2D3E">
            <w:pPr>
              <w:autoSpaceDE w:val="0"/>
              <w:autoSpaceDN w:val="0"/>
              <w:jc w:val="center"/>
              <w:rPr>
                <w:rFonts w:ascii="Calibri" w:hAnsi="Calibri" w:cs="Arial"/>
                <w:sz w:val="22"/>
                <w:szCs w:val="22"/>
              </w:rPr>
            </w:pPr>
            <w:r w:rsidRPr="00BD3198">
              <w:rPr>
                <w:rFonts w:ascii="Calibri" w:hAnsi="Calibri" w:cs="Arial"/>
                <w:sz w:val="22"/>
                <w:szCs w:val="22"/>
              </w:rPr>
              <w:t>Ensino Fundamental Completo</w:t>
            </w:r>
          </w:p>
        </w:tc>
        <w:tc>
          <w:tcPr>
            <w:tcW w:w="1418" w:type="dxa"/>
            <w:shd w:val="clear" w:color="auto" w:fill="auto"/>
            <w:vAlign w:val="center"/>
          </w:tcPr>
          <w:p w:rsidR="00C64A4D" w:rsidRPr="00BD3198" w:rsidRDefault="00C64A4D" w:rsidP="00252D94">
            <w:pPr>
              <w:jc w:val="center"/>
              <w:rPr>
                <w:rFonts w:ascii="Calibri" w:hAnsi="Calibri" w:cs="Arial"/>
                <w:sz w:val="22"/>
                <w:szCs w:val="22"/>
              </w:rPr>
            </w:pPr>
            <w:r w:rsidRPr="00BD3198">
              <w:rPr>
                <w:rFonts w:ascii="Calibri" w:hAnsi="Calibri" w:cs="Arial"/>
                <w:sz w:val="22"/>
                <w:szCs w:val="22"/>
              </w:rPr>
              <w:t>05</w:t>
            </w:r>
          </w:p>
        </w:tc>
        <w:tc>
          <w:tcPr>
            <w:tcW w:w="1559" w:type="dxa"/>
          </w:tcPr>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r w:rsidRPr="00BD3198">
              <w:rPr>
                <w:rFonts w:ascii="Calibri" w:hAnsi="Calibri" w:cs="Arial"/>
                <w:sz w:val="22"/>
                <w:szCs w:val="22"/>
              </w:rPr>
              <w:t>1</w:t>
            </w:r>
          </w:p>
        </w:tc>
      </w:tr>
      <w:tr w:rsidR="00C64A4D" w:rsidRPr="00BD3198" w:rsidTr="007D7B99">
        <w:tc>
          <w:tcPr>
            <w:tcW w:w="1951" w:type="dxa"/>
            <w:shd w:val="clear" w:color="auto" w:fill="auto"/>
            <w:vAlign w:val="center"/>
          </w:tcPr>
          <w:p w:rsidR="00C64A4D" w:rsidRPr="00BD3198" w:rsidRDefault="005C2FEA" w:rsidP="00883614">
            <w:pPr>
              <w:jc w:val="center"/>
              <w:rPr>
                <w:rFonts w:ascii="Calibri" w:hAnsi="Calibri" w:cs="Arial"/>
                <w:sz w:val="22"/>
                <w:szCs w:val="22"/>
              </w:rPr>
            </w:pPr>
            <w:r w:rsidRPr="00BD3198">
              <w:rPr>
                <w:rFonts w:ascii="Calibri" w:hAnsi="Calibri" w:cs="Arial"/>
                <w:sz w:val="22"/>
                <w:szCs w:val="22"/>
              </w:rPr>
              <w:t>XC</w:t>
            </w:r>
            <w:r w:rsidR="00883614" w:rsidRPr="00BD3198">
              <w:rPr>
                <w:rFonts w:ascii="Calibri" w:hAnsi="Calibri" w:cs="Arial"/>
                <w:sz w:val="22"/>
                <w:szCs w:val="22"/>
              </w:rPr>
              <w:t>I</w:t>
            </w:r>
            <w:r w:rsidR="00892CF5" w:rsidRPr="00BD3198">
              <w:rPr>
                <w:rFonts w:ascii="Calibri" w:hAnsi="Calibri" w:cs="Arial"/>
                <w:sz w:val="22"/>
                <w:szCs w:val="22"/>
              </w:rPr>
              <w:t>V</w:t>
            </w:r>
            <w:r w:rsidR="00C64A4D" w:rsidRPr="00BD3198">
              <w:rPr>
                <w:rFonts w:ascii="Calibri" w:hAnsi="Calibri" w:cs="Arial"/>
                <w:sz w:val="22"/>
                <w:szCs w:val="22"/>
              </w:rPr>
              <w:t xml:space="preserve"> – Servente de Obras</w:t>
            </w:r>
          </w:p>
        </w:tc>
        <w:tc>
          <w:tcPr>
            <w:tcW w:w="5387" w:type="dxa"/>
            <w:shd w:val="clear" w:color="auto" w:fill="auto"/>
          </w:tcPr>
          <w:p w:rsidR="00C64A4D" w:rsidRPr="00BD3198" w:rsidRDefault="00C64A4D" w:rsidP="003C2D3E">
            <w:pPr>
              <w:autoSpaceDE w:val="0"/>
              <w:autoSpaceDN w:val="0"/>
              <w:jc w:val="both"/>
              <w:rPr>
                <w:rFonts w:ascii="Calibri" w:hAnsi="Calibri" w:cs="Arial"/>
                <w:sz w:val="22"/>
                <w:szCs w:val="22"/>
              </w:rPr>
            </w:pPr>
            <w:r w:rsidRPr="00BD3198">
              <w:rPr>
                <w:rFonts w:ascii="Calibri" w:hAnsi="Calibri" w:cs="Arial"/>
                <w:sz w:val="22"/>
                <w:szCs w:val="22"/>
              </w:rPr>
              <w:t xml:space="preserve">Demolir edificações de concreto, de alvenaria e outras estruturas, preparar canteiros de obras, limpando a área e compactando solos. Efetuar manutenção de primeiro nível, limpando máquinas e ferramentas, verificando condições dos equipamentos e reparando eventuais defeitos mecânicos nos mesmos. Realizar escavações e preparar massa de concreto e outros materiais. Executar demais atividades correlatas ao </w:t>
            </w:r>
            <w:r w:rsidR="00FC01A5" w:rsidRPr="00BD3198">
              <w:rPr>
                <w:rFonts w:ascii="Calibri" w:hAnsi="Calibri" w:cs="Arial"/>
                <w:sz w:val="22"/>
                <w:szCs w:val="22"/>
              </w:rPr>
              <w:t>emprego público</w:t>
            </w:r>
            <w:r w:rsidRPr="00BD3198">
              <w:rPr>
                <w:rFonts w:ascii="Calibri" w:hAnsi="Calibri" w:cs="Arial"/>
                <w:sz w:val="22"/>
                <w:szCs w:val="22"/>
              </w:rPr>
              <w:t>.</w:t>
            </w:r>
          </w:p>
        </w:tc>
        <w:tc>
          <w:tcPr>
            <w:tcW w:w="1559" w:type="dxa"/>
            <w:shd w:val="clear" w:color="auto" w:fill="auto"/>
            <w:vAlign w:val="center"/>
          </w:tcPr>
          <w:p w:rsidR="00C64A4D" w:rsidRPr="00BD3198" w:rsidRDefault="00C64A4D" w:rsidP="00A23097">
            <w:pPr>
              <w:autoSpaceDE w:val="0"/>
              <w:autoSpaceDN w:val="0"/>
              <w:jc w:val="center"/>
              <w:rPr>
                <w:rFonts w:ascii="Calibri" w:hAnsi="Calibri" w:cs="Arial"/>
                <w:sz w:val="22"/>
                <w:szCs w:val="22"/>
              </w:rPr>
            </w:pPr>
            <w:r w:rsidRPr="00BD3198">
              <w:rPr>
                <w:rFonts w:ascii="Calibri" w:hAnsi="Calibri" w:cs="Arial"/>
                <w:sz w:val="22"/>
                <w:szCs w:val="22"/>
              </w:rPr>
              <w:t xml:space="preserve">30 horas semanais </w:t>
            </w:r>
          </w:p>
        </w:tc>
        <w:tc>
          <w:tcPr>
            <w:tcW w:w="1843" w:type="dxa"/>
            <w:shd w:val="clear" w:color="auto" w:fill="auto"/>
            <w:vAlign w:val="center"/>
          </w:tcPr>
          <w:p w:rsidR="00C64A4D" w:rsidRPr="00BD3198" w:rsidRDefault="00C64A4D" w:rsidP="003C2D3E">
            <w:pPr>
              <w:autoSpaceDE w:val="0"/>
              <w:autoSpaceDN w:val="0"/>
              <w:jc w:val="center"/>
              <w:rPr>
                <w:rFonts w:ascii="Calibri" w:hAnsi="Calibri" w:cs="Arial"/>
                <w:sz w:val="22"/>
                <w:szCs w:val="22"/>
              </w:rPr>
            </w:pPr>
            <w:r w:rsidRPr="00BD3198">
              <w:rPr>
                <w:rFonts w:ascii="Calibri" w:hAnsi="Calibri" w:cs="Arial"/>
                <w:sz w:val="22"/>
                <w:szCs w:val="22"/>
              </w:rPr>
              <w:t>Ensino Fundamental Completo</w:t>
            </w:r>
          </w:p>
        </w:tc>
        <w:tc>
          <w:tcPr>
            <w:tcW w:w="1418" w:type="dxa"/>
            <w:shd w:val="clear" w:color="auto" w:fill="auto"/>
            <w:vAlign w:val="center"/>
          </w:tcPr>
          <w:p w:rsidR="00C64A4D" w:rsidRPr="00BD3198" w:rsidRDefault="00C64A4D" w:rsidP="003C2D3E">
            <w:pPr>
              <w:jc w:val="center"/>
              <w:rPr>
                <w:rFonts w:ascii="Calibri" w:hAnsi="Calibri" w:cs="Arial"/>
                <w:sz w:val="22"/>
                <w:szCs w:val="22"/>
              </w:rPr>
            </w:pPr>
            <w:r w:rsidRPr="00BD3198">
              <w:rPr>
                <w:rFonts w:ascii="Calibri" w:hAnsi="Calibri" w:cs="Arial"/>
                <w:sz w:val="22"/>
                <w:szCs w:val="22"/>
              </w:rPr>
              <w:t>40</w:t>
            </w:r>
          </w:p>
        </w:tc>
        <w:tc>
          <w:tcPr>
            <w:tcW w:w="1559" w:type="dxa"/>
          </w:tcPr>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r w:rsidRPr="00BD3198">
              <w:rPr>
                <w:rFonts w:ascii="Calibri" w:hAnsi="Calibri" w:cs="Arial"/>
                <w:sz w:val="22"/>
                <w:szCs w:val="22"/>
              </w:rPr>
              <w:t>1</w:t>
            </w:r>
          </w:p>
        </w:tc>
      </w:tr>
      <w:tr w:rsidR="00C64A4D" w:rsidRPr="00BD3198" w:rsidTr="007D7B99">
        <w:tc>
          <w:tcPr>
            <w:tcW w:w="1951" w:type="dxa"/>
            <w:shd w:val="clear" w:color="auto" w:fill="auto"/>
            <w:vAlign w:val="center"/>
          </w:tcPr>
          <w:p w:rsidR="00C64A4D" w:rsidRPr="00BD3198" w:rsidRDefault="00A70C85" w:rsidP="00883614">
            <w:pPr>
              <w:jc w:val="center"/>
              <w:rPr>
                <w:rFonts w:ascii="Calibri" w:hAnsi="Calibri" w:cs="Arial"/>
                <w:sz w:val="22"/>
                <w:szCs w:val="22"/>
              </w:rPr>
            </w:pPr>
            <w:r w:rsidRPr="00BD3198">
              <w:rPr>
                <w:rFonts w:ascii="Calibri" w:hAnsi="Calibri" w:cs="Arial"/>
                <w:sz w:val="22"/>
                <w:szCs w:val="22"/>
              </w:rPr>
              <w:t>XC</w:t>
            </w:r>
            <w:r w:rsidR="00892CF5" w:rsidRPr="00BD3198">
              <w:rPr>
                <w:rFonts w:ascii="Calibri" w:hAnsi="Calibri" w:cs="Arial"/>
                <w:sz w:val="22"/>
                <w:szCs w:val="22"/>
              </w:rPr>
              <w:t>V</w:t>
            </w:r>
            <w:r w:rsidR="00C64A4D" w:rsidRPr="00BD3198">
              <w:rPr>
                <w:rFonts w:ascii="Calibri" w:hAnsi="Calibri" w:cs="Arial"/>
                <w:sz w:val="22"/>
                <w:szCs w:val="22"/>
              </w:rPr>
              <w:t xml:space="preserve"> – Sociólogo</w:t>
            </w:r>
          </w:p>
        </w:tc>
        <w:tc>
          <w:tcPr>
            <w:tcW w:w="5387" w:type="dxa"/>
            <w:shd w:val="clear" w:color="auto" w:fill="auto"/>
          </w:tcPr>
          <w:p w:rsidR="00C64A4D" w:rsidRPr="00BD3198" w:rsidRDefault="00C64A4D" w:rsidP="003C2D3E">
            <w:pPr>
              <w:jc w:val="both"/>
              <w:rPr>
                <w:rFonts w:ascii="Calibri" w:hAnsi="Calibri" w:cs="Arial"/>
                <w:sz w:val="22"/>
                <w:szCs w:val="22"/>
              </w:rPr>
            </w:pPr>
            <w:r w:rsidRPr="00BD3198">
              <w:rPr>
                <w:rFonts w:ascii="Calibri" w:hAnsi="Calibri" w:cs="Arial"/>
                <w:sz w:val="22"/>
                <w:szCs w:val="22"/>
              </w:rPr>
              <w:t>Acolher, efetuar escuta qualificada, acompanhar, informar e realizar encaminhamentos às famílias. Realizar atendimentos particularizados, em grupos e visitas domiciliares às famílias. Desenvolver atividades coletivas e comunitárias no território. Realizar busca ativa no território e desenvolver projetos que visam prevenir aumento de incidência de situações de risco. Acompanhar as famílias conforme orientação técnica dos serviços. Alimentar o sistema de informação, registro das ações desenvolvidas e planejamento do trabalho de forma coletiva. Articular ações que potencializem as boas experiências no território de abrangência. Realizar encaminhamentos, com acompanhamento, para a rede socioassistencial e outras políticas públicas. Participar das reuniões preparatórias ao planejamento municipal. Participar de reuniões sistemáticas, para planejamento das ações semanais a serem desenvolvidas, definição de fluxos, instituição de rotina de atendimento e acolhimento dos usuários. Organizar encaminhamentos, fluxos de informações com outros setores, procedimentos, estratégias de resposta às demandas e de fortalecimento das potencialidades do território.  Participar das atividades de planejamento, monitoramento e avaliação dos processos de trabalho. Participar das atividades de capacitação e formação continuada, reuniões de equipe, estudos de casos, e demais atividades correlatas. Articular, discussões, planejamento e desenvolvimento de atividades com outros profissionais da rede, visando ao atendimento integral dos usuários atendidos e qualificação das intervenções.</w:t>
            </w:r>
          </w:p>
        </w:tc>
        <w:tc>
          <w:tcPr>
            <w:tcW w:w="1559" w:type="dxa"/>
            <w:shd w:val="clear" w:color="auto" w:fill="auto"/>
            <w:vAlign w:val="center"/>
          </w:tcPr>
          <w:p w:rsidR="00C64A4D" w:rsidRPr="00BD3198" w:rsidRDefault="00C64A4D" w:rsidP="003C2D3E">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C64A4D" w:rsidRPr="00BD3198" w:rsidRDefault="00C64A4D" w:rsidP="003C2D3E">
            <w:pPr>
              <w:autoSpaceDE w:val="0"/>
              <w:autoSpaceDN w:val="0"/>
              <w:jc w:val="center"/>
              <w:rPr>
                <w:rFonts w:ascii="Calibri" w:hAnsi="Calibri" w:cs="Arial"/>
                <w:sz w:val="22"/>
                <w:szCs w:val="22"/>
              </w:rPr>
            </w:pPr>
            <w:r w:rsidRPr="00BD3198">
              <w:rPr>
                <w:rFonts w:ascii="Calibri" w:hAnsi="Calibri" w:cs="Arial"/>
                <w:sz w:val="22"/>
                <w:szCs w:val="22"/>
              </w:rPr>
              <w:t>Ensino Superior Completo</w:t>
            </w:r>
          </w:p>
        </w:tc>
        <w:tc>
          <w:tcPr>
            <w:tcW w:w="1418" w:type="dxa"/>
            <w:shd w:val="clear" w:color="auto" w:fill="auto"/>
            <w:vAlign w:val="center"/>
          </w:tcPr>
          <w:p w:rsidR="00C64A4D" w:rsidRPr="00BD3198" w:rsidRDefault="00C64A4D" w:rsidP="003C2D3E">
            <w:pPr>
              <w:jc w:val="center"/>
              <w:rPr>
                <w:rFonts w:ascii="Calibri" w:hAnsi="Calibri" w:cs="Arial"/>
                <w:sz w:val="22"/>
                <w:szCs w:val="22"/>
              </w:rPr>
            </w:pPr>
            <w:r w:rsidRPr="00BD3198">
              <w:rPr>
                <w:rFonts w:ascii="Calibri" w:hAnsi="Calibri" w:cs="Arial"/>
                <w:sz w:val="22"/>
                <w:szCs w:val="22"/>
              </w:rPr>
              <w:t>10</w:t>
            </w:r>
          </w:p>
        </w:tc>
        <w:tc>
          <w:tcPr>
            <w:tcW w:w="1559" w:type="dxa"/>
          </w:tcPr>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304BCD" w:rsidP="003C2D3E">
            <w:pPr>
              <w:jc w:val="center"/>
              <w:rPr>
                <w:rFonts w:ascii="Calibri" w:hAnsi="Calibri" w:cs="Arial"/>
                <w:sz w:val="22"/>
                <w:szCs w:val="22"/>
              </w:rPr>
            </w:pPr>
            <w:r w:rsidRPr="00BD3198">
              <w:rPr>
                <w:rFonts w:ascii="Calibri" w:hAnsi="Calibri" w:cs="Arial"/>
                <w:sz w:val="22"/>
                <w:szCs w:val="22"/>
              </w:rPr>
              <w:t>81</w:t>
            </w:r>
          </w:p>
        </w:tc>
      </w:tr>
      <w:tr w:rsidR="00C64A4D" w:rsidRPr="00BD3198" w:rsidTr="007D7B99">
        <w:tc>
          <w:tcPr>
            <w:tcW w:w="1951" w:type="dxa"/>
            <w:shd w:val="clear" w:color="auto" w:fill="auto"/>
            <w:vAlign w:val="center"/>
          </w:tcPr>
          <w:p w:rsidR="00C64A4D" w:rsidRPr="00BD3198" w:rsidRDefault="00C64A4D" w:rsidP="00883614">
            <w:pPr>
              <w:jc w:val="center"/>
              <w:rPr>
                <w:rFonts w:ascii="Calibri" w:hAnsi="Calibri" w:cs="Arial"/>
                <w:sz w:val="22"/>
                <w:szCs w:val="22"/>
              </w:rPr>
            </w:pPr>
            <w:r w:rsidRPr="00BD3198">
              <w:rPr>
                <w:rFonts w:ascii="Calibri" w:hAnsi="Calibri" w:cs="Arial"/>
                <w:sz w:val="22"/>
                <w:szCs w:val="22"/>
              </w:rPr>
              <w:t>XC</w:t>
            </w:r>
            <w:r w:rsidR="00883614" w:rsidRPr="00BD3198">
              <w:rPr>
                <w:rFonts w:ascii="Calibri" w:hAnsi="Calibri" w:cs="Arial"/>
                <w:sz w:val="22"/>
                <w:szCs w:val="22"/>
              </w:rPr>
              <w:t>VI</w:t>
            </w:r>
            <w:r w:rsidRPr="00BD3198">
              <w:rPr>
                <w:rFonts w:ascii="Calibri" w:hAnsi="Calibri" w:cs="Arial"/>
                <w:sz w:val="22"/>
                <w:szCs w:val="22"/>
              </w:rPr>
              <w:t xml:space="preserve"> – Supervisor Técnico</w:t>
            </w:r>
          </w:p>
        </w:tc>
        <w:tc>
          <w:tcPr>
            <w:tcW w:w="5387" w:type="dxa"/>
            <w:shd w:val="clear" w:color="auto" w:fill="auto"/>
          </w:tcPr>
          <w:p w:rsidR="00C64A4D" w:rsidRPr="00BD3198" w:rsidRDefault="00C64A4D" w:rsidP="003C2D3E">
            <w:pPr>
              <w:autoSpaceDE w:val="0"/>
              <w:autoSpaceDN w:val="0"/>
              <w:jc w:val="both"/>
              <w:rPr>
                <w:rFonts w:ascii="Calibri" w:hAnsi="Calibri" w:cs="Arial"/>
                <w:sz w:val="22"/>
                <w:szCs w:val="22"/>
              </w:rPr>
            </w:pPr>
            <w:r w:rsidRPr="00BD3198">
              <w:rPr>
                <w:rFonts w:ascii="Calibri" w:hAnsi="Calibri" w:cs="Arial"/>
                <w:sz w:val="22"/>
                <w:szCs w:val="22"/>
              </w:rPr>
              <w:t>Executar as atividades de planejamento, administração, logística e de apoio técnico especializado em projetos e atividades desenvolvidos em quaisquer unidades organizacionais da Prefeitura Municipal, baseadas em procedimentos internos, fazendo uso de equipamentos e recursos disponíveis para a consecução dessas atividades, podendo ainda responsabilizar-se por funções de direção.</w:t>
            </w:r>
          </w:p>
        </w:tc>
        <w:tc>
          <w:tcPr>
            <w:tcW w:w="1559" w:type="dxa"/>
            <w:shd w:val="clear" w:color="auto" w:fill="auto"/>
            <w:vAlign w:val="center"/>
          </w:tcPr>
          <w:p w:rsidR="00C64A4D" w:rsidRPr="00BD3198" w:rsidRDefault="00C64A4D" w:rsidP="003C2D3E">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C64A4D" w:rsidRPr="00BD3198" w:rsidRDefault="00C64A4D" w:rsidP="003C2D3E">
            <w:pPr>
              <w:autoSpaceDE w:val="0"/>
              <w:autoSpaceDN w:val="0"/>
              <w:jc w:val="center"/>
              <w:rPr>
                <w:rFonts w:ascii="Calibri" w:hAnsi="Calibri" w:cs="Arial"/>
                <w:sz w:val="22"/>
                <w:szCs w:val="22"/>
              </w:rPr>
            </w:pPr>
            <w:r w:rsidRPr="00BD3198">
              <w:rPr>
                <w:rFonts w:ascii="Calibri" w:hAnsi="Calibri" w:cs="Arial"/>
                <w:sz w:val="22"/>
                <w:szCs w:val="22"/>
              </w:rPr>
              <w:t>Ensino Superior Completo</w:t>
            </w:r>
          </w:p>
        </w:tc>
        <w:tc>
          <w:tcPr>
            <w:tcW w:w="1418" w:type="dxa"/>
            <w:shd w:val="clear" w:color="auto" w:fill="auto"/>
            <w:vAlign w:val="center"/>
          </w:tcPr>
          <w:p w:rsidR="00C64A4D" w:rsidRPr="00BD3198" w:rsidRDefault="00C64A4D" w:rsidP="003C2D3E">
            <w:pPr>
              <w:jc w:val="center"/>
              <w:rPr>
                <w:rFonts w:ascii="Calibri" w:hAnsi="Calibri" w:cs="Arial"/>
                <w:sz w:val="22"/>
                <w:szCs w:val="22"/>
              </w:rPr>
            </w:pPr>
            <w:r w:rsidRPr="00BD3198">
              <w:rPr>
                <w:rFonts w:ascii="Calibri" w:hAnsi="Calibri" w:cs="Arial"/>
                <w:sz w:val="22"/>
                <w:szCs w:val="22"/>
              </w:rPr>
              <w:t>15</w:t>
            </w:r>
          </w:p>
        </w:tc>
        <w:tc>
          <w:tcPr>
            <w:tcW w:w="1559" w:type="dxa"/>
          </w:tcPr>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972BA6" w:rsidP="003C2D3E">
            <w:pPr>
              <w:jc w:val="center"/>
              <w:rPr>
                <w:rFonts w:ascii="Calibri" w:hAnsi="Calibri" w:cs="Arial"/>
                <w:sz w:val="22"/>
                <w:szCs w:val="22"/>
              </w:rPr>
            </w:pPr>
            <w:r w:rsidRPr="00BD3198">
              <w:rPr>
                <w:rFonts w:ascii="Calibri" w:hAnsi="Calibri" w:cs="Arial"/>
                <w:sz w:val="22"/>
                <w:szCs w:val="22"/>
              </w:rPr>
              <w:t>123</w:t>
            </w:r>
          </w:p>
        </w:tc>
      </w:tr>
      <w:tr w:rsidR="00C64A4D" w:rsidRPr="00BD3198" w:rsidTr="007D7B99">
        <w:tc>
          <w:tcPr>
            <w:tcW w:w="1951" w:type="dxa"/>
            <w:shd w:val="clear" w:color="auto" w:fill="auto"/>
            <w:vAlign w:val="center"/>
          </w:tcPr>
          <w:p w:rsidR="00C64A4D" w:rsidRPr="00BD3198" w:rsidRDefault="00883614" w:rsidP="003C2D3E">
            <w:pPr>
              <w:jc w:val="center"/>
              <w:rPr>
                <w:rFonts w:ascii="Calibri" w:hAnsi="Calibri" w:cs="Arial"/>
                <w:sz w:val="22"/>
                <w:szCs w:val="22"/>
              </w:rPr>
            </w:pPr>
            <w:r w:rsidRPr="00BD3198">
              <w:rPr>
                <w:rFonts w:ascii="Calibri" w:hAnsi="Calibri" w:cs="Arial"/>
                <w:sz w:val="22"/>
                <w:szCs w:val="22"/>
              </w:rPr>
              <w:t>X</w:t>
            </w:r>
            <w:r w:rsidR="00047D7D" w:rsidRPr="00BD3198">
              <w:rPr>
                <w:rFonts w:ascii="Calibri" w:hAnsi="Calibri" w:cs="Arial"/>
                <w:sz w:val="22"/>
                <w:szCs w:val="22"/>
              </w:rPr>
              <w:t>C</w:t>
            </w:r>
            <w:r w:rsidRPr="00BD3198">
              <w:rPr>
                <w:rFonts w:ascii="Calibri" w:hAnsi="Calibri" w:cs="Arial"/>
                <w:sz w:val="22"/>
                <w:szCs w:val="22"/>
              </w:rPr>
              <w:t>VII</w:t>
            </w:r>
            <w:r w:rsidR="00C64A4D" w:rsidRPr="00BD3198">
              <w:rPr>
                <w:rFonts w:ascii="Calibri" w:hAnsi="Calibri" w:cs="Arial"/>
                <w:sz w:val="22"/>
                <w:szCs w:val="22"/>
              </w:rPr>
              <w:t xml:space="preserve"> – Técnico de Enfermagem</w:t>
            </w:r>
          </w:p>
        </w:tc>
        <w:tc>
          <w:tcPr>
            <w:tcW w:w="5387" w:type="dxa"/>
            <w:shd w:val="clear" w:color="auto" w:fill="FFFFFF"/>
          </w:tcPr>
          <w:p w:rsidR="00C64A4D" w:rsidRPr="00BD3198" w:rsidRDefault="00C64A4D" w:rsidP="00944CF0">
            <w:pPr>
              <w:jc w:val="both"/>
              <w:rPr>
                <w:rFonts w:ascii="Calibri" w:hAnsi="Calibri" w:cs="Arial"/>
                <w:sz w:val="22"/>
                <w:szCs w:val="22"/>
              </w:rPr>
            </w:pPr>
            <w:r w:rsidRPr="00BD3198">
              <w:rPr>
                <w:rFonts w:ascii="Calibri" w:hAnsi="Calibri" w:cs="Arial"/>
                <w:sz w:val="22"/>
                <w:szCs w:val="22"/>
              </w:rPr>
              <w:t xml:space="preserve">Desempenhar atividades técnicas de enfermagem; atuar em cirurgia, terapia, puericultura, pediatria, psiquiatria, obstetrícia, saúde ocupacional e outras áreas. Prestar assistência ao paciente zelando pelo seu conforto e bem estar, administrar medicamentos e desempenhar tarefas de instrumentação cirúrgica, posicionando de forma adequada o paciente e o instrumental. Organizar ambiente de trabalho e dar continuidade aos plantões. Trabalhar em conformidade às boas práticas, normas e procedimentos de biossegurança. Realizar registros e elaborar relatórios técnicos. </w:t>
            </w:r>
          </w:p>
        </w:tc>
        <w:tc>
          <w:tcPr>
            <w:tcW w:w="1559" w:type="dxa"/>
            <w:shd w:val="clear" w:color="auto" w:fill="auto"/>
            <w:vAlign w:val="center"/>
          </w:tcPr>
          <w:p w:rsidR="00C64A4D" w:rsidRPr="00BD3198" w:rsidRDefault="00C64A4D" w:rsidP="007A164A">
            <w:pPr>
              <w:autoSpaceDE w:val="0"/>
              <w:autoSpaceDN w:val="0"/>
              <w:jc w:val="center"/>
              <w:rPr>
                <w:rFonts w:ascii="Calibri" w:hAnsi="Calibri" w:cs="Arial"/>
                <w:sz w:val="22"/>
                <w:szCs w:val="22"/>
              </w:rPr>
            </w:pPr>
            <w:r w:rsidRPr="00BD3198">
              <w:rPr>
                <w:rFonts w:ascii="Calibri" w:hAnsi="Calibri" w:cs="Arial"/>
                <w:sz w:val="22"/>
                <w:szCs w:val="22"/>
              </w:rPr>
              <w:t xml:space="preserve">30 horas semanais </w:t>
            </w:r>
          </w:p>
        </w:tc>
        <w:tc>
          <w:tcPr>
            <w:tcW w:w="1843" w:type="dxa"/>
            <w:shd w:val="clear" w:color="auto" w:fill="auto"/>
            <w:vAlign w:val="center"/>
          </w:tcPr>
          <w:p w:rsidR="00C64A4D" w:rsidRPr="00BD3198" w:rsidRDefault="00C64A4D" w:rsidP="003C2D3E">
            <w:pPr>
              <w:autoSpaceDE w:val="0"/>
              <w:autoSpaceDN w:val="0"/>
              <w:jc w:val="center"/>
              <w:rPr>
                <w:rFonts w:ascii="Calibri" w:hAnsi="Calibri" w:cs="Arial"/>
                <w:sz w:val="22"/>
                <w:szCs w:val="22"/>
              </w:rPr>
            </w:pPr>
            <w:r w:rsidRPr="00BD3198">
              <w:rPr>
                <w:rFonts w:ascii="Calibri" w:hAnsi="Calibri" w:cs="Arial"/>
                <w:sz w:val="22"/>
                <w:szCs w:val="22"/>
              </w:rPr>
              <w:t>Curso Técnico de Enfermagem</w:t>
            </w:r>
          </w:p>
        </w:tc>
        <w:tc>
          <w:tcPr>
            <w:tcW w:w="1418" w:type="dxa"/>
            <w:shd w:val="clear" w:color="auto" w:fill="auto"/>
            <w:vAlign w:val="center"/>
          </w:tcPr>
          <w:p w:rsidR="00C64A4D" w:rsidRPr="00BD3198" w:rsidRDefault="00C64A4D" w:rsidP="003C2D3E">
            <w:pPr>
              <w:jc w:val="center"/>
              <w:rPr>
                <w:rFonts w:ascii="Calibri" w:hAnsi="Calibri" w:cs="Arial"/>
                <w:sz w:val="22"/>
                <w:szCs w:val="22"/>
              </w:rPr>
            </w:pPr>
            <w:r w:rsidRPr="00BD3198">
              <w:rPr>
                <w:rFonts w:ascii="Calibri" w:hAnsi="Calibri" w:cs="Arial"/>
                <w:sz w:val="22"/>
                <w:szCs w:val="22"/>
              </w:rPr>
              <w:t>500</w:t>
            </w:r>
          </w:p>
        </w:tc>
        <w:tc>
          <w:tcPr>
            <w:tcW w:w="1559" w:type="dxa"/>
          </w:tcPr>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A17BD8" w:rsidP="003C2D3E">
            <w:pPr>
              <w:jc w:val="center"/>
              <w:rPr>
                <w:rFonts w:ascii="Calibri" w:hAnsi="Calibri" w:cs="Arial"/>
                <w:sz w:val="22"/>
                <w:szCs w:val="22"/>
              </w:rPr>
            </w:pPr>
            <w:r w:rsidRPr="00BD3198">
              <w:rPr>
                <w:rFonts w:ascii="Calibri" w:hAnsi="Calibri" w:cs="Arial"/>
                <w:sz w:val="22"/>
                <w:szCs w:val="22"/>
              </w:rPr>
              <w:t>46</w:t>
            </w:r>
          </w:p>
        </w:tc>
      </w:tr>
      <w:tr w:rsidR="00FF1258" w:rsidRPr="00BD3198" w:rsidTr="007D7B99">
        <w:tc>
          <w:tcPr>
            <w:tcW w:w="1951" w:type="dxa"/>
            <w:shd w:val="clear" w:color="auto" w:fill="auto"/>
            <w:vAlign w:val="center"/>
          </w:tcPr>
          <w:p w:rsidR="00FF1258" w:rsidRPr="00BD3198" w:rsidRDefault="00883614" w:rsidP="00047D7D">
            <w:pPr>
              <w:jc w:val="center"/>
              <w:rPr>
                <w:rFonts w:ascii="Calibri" w:hAnsi="Calibri" w:cs="Arial"/>
                <w:sz w:val="22"/>
                <w:szCs w:val="22"/>
              </w:rPr>
            </w:pPr>
            <w:r w:rsidRPr="00BD3198">
              <w:rPr>
                <w:rFonts w:ascii="Calibri" w:hAnsi="Calibri" w:cs="Arial"/>
                <w:sz w:val="22"/>
                <w:szCs w:val="22"/>
              </w:rPr>
              <w:t>XCVIII</w:t>
            </w:r>
            <w:r w:rsidR="00FF1258" w:rsidRPr="00BD3198">
              <w:rPr>
                <w:rFonts w:ascii="Calibri" w:hAnsi="Calibri" w:cs="Arial"/>
                <w:sz w:val="22"/>
                <w:szCs w:val="22"/>
              </w:rPr>
              <w:t xml:space="preserve"> – Técnico de Enfermagem do Trabalho</w:t>
            </w:r>
          </w:p>
        </w:tc>
        <w:tc>
          <w:tcPr>
            <w:tcW w:w="5387" w:type="dxa"/>
            <w:shd w:val="clear" w:color="auto" w:fill="FFFFFF"/>
          </w:tcPr>
          <w:p w:rsidR="00FF1258" w:rsidRPr="00BD3198" w:rsidRDefault="00FF1258" w:rsidP="00FF1258">
            <w:pPr>
              <w:autoSpaceDE w:val="0"/>
              <w:autoSpaceDN w:val="0"/>
              <w:jc w:val="both"/>
              <w:rPr>
                <w:rFonts w:ascii="Calibri" w:hAnsi="Calibri" w:cs="Arial"/>
                <w:sz w:val="22"/>
                <w:szCs w:val="22"/>
              </w:rPr>
            </w:pPr>
            <w:r w:rsidRPr="00BD3198">
              <w:rPr>
                <w:rFonts w:ascii="Calibri" w:hAnsi="Calibri" w:cs="Arial"/>
                <w:sz w:val="22"/>
                <w:szCs w:val="22"/>
              </w:rPr>
              <w:t>Executar as atividades de serviços auxiliares de enfermagem do trabalho e procedimentos de educação e prevenção em higiene e segurança no trabalho, possibilitando a proteção e a recuperação da saúde do trabalhador, baseadas em procedimentos internos e sob a supervisão do enfermeiro do trabalho, fazendo uso de equipamentos e recursos disponíveis para a consecução dessas atividades, podendo ainda responsabilizar-se pela coordenação de equipes.</w:t>
            </w:r>
          </w:p>
        </w:tc>
        <w:tc>
          <w:tcPr>
            <w:tcW w:w="1559" w:type="dxa"/>
            <w:shd w:val="clear" w:color="auto" w:fill="auto"/>
            <w:vAlign w:val="center"/>
          </w:tcPr>
          <w:p w:rsidR="00FF1258" w:rsidRPr="00BD3198" w:rsidRDefault="00FF1258" w:rsidP="00FF1258">
            <w:pPr>
              <w:autoSpaceDE w:val="0"/>
              <w:autoSpaceDN w:val="0"/>
              <w:jc w:val="center"/>
              <w:rPr>
                <w:rFonts w:ascii="Calibri" w:hAnsi="Calibri" w:cs="Arial"/>
                <w:sz w:val="22"/>
                <w:szCs w:val="22"/>
              </w:rPr>
            </w:pPr>
            <w:r w:rsidRPr="00BD3198">
              <w:rPr>
                <w:rFonts w:ascii="Calibri" w:hAnsi="Calibri" w:cs="Arial"/>
                <w:sz w:val="22"/>
                <w:szCs w:val="22"/>
              </w:rPr>
              <w:t>30 horas semanais</w:t>
            </w:r>
          </w:p>
        </w:tc>
        <w:tc>
          <w:tcPr>
            <w:tcW w:w="1843" w:type="dxa"/>
            <w:shd w:val="clear" w:color="auto" w:fill="auto"/>
            <w:vAlign w:val="center"/>
          </w:tcPr>
          <w:p w:rsidR="00FF1258" w:rsidRPr="00BD3198" w:rsidRDefault="00FF1258" w:rsidP="00FF1258">
            <w:pPr>
              <w:autoSpaceDE w:val="0"/>
              <w:autoSpaceDN w:val="0"/>
              <w:jc w:val="center"/>
              <w:rPr>
                <w:rFonts w:ascii="Calibri" w:hAnsi="Calibri" w:cs="Arial"/>
                <w:sz w:val="22"/>
                <w:szCs w:val="22"/>
              </w:rPr>
            </w:pPr>
            <w:r w:rsidRPr="00BD3198">
              <w:rPr>
                <w:rFonts w:ascii="Calibri" w:hAnsi="Calibri" w:cs="Arial"/>
                <w:sz w:val="22"/>
                <w:szCs w:val="22"/>
              </w:rPr>
              <w:t>Curso Técnico de Enfermagem e Especialização em Enfermagem do Trabalho</w:t>
            </w:r>
          </w:p>
        </w:tc>
        <w:tc>
          <w:tcPr>
            <w:tcW w:w="1418" w:type="dxa"/>
            <w:shd w:val="clear" w:color="auto" w:fill="auto"/>
            <w:vAlign w:val="center"/>
          </w:tcPr>
          <w:p w:rsidR="00FF1258" w:rsidRPr="00BD3198" w:rsidRDefault="00FF1258" w:rsidP="00FF1258">
            <w:pPr>
              <w:jc w:val="center"/>
              <w:rPr>
                <w:rFonts w:ascii="Calibri" w:hAnsi="Calibri" w:cs="Arial"/>
                <w:sz w:val="22"/>
                <w:szCs w:val="22"/>
              </w:rPr>
            </w:pPr>
            <w:r w:rsidRPr="00BD3198">
              <w:rPr>
                <w:rFonts w:ascii="Calibri" w:hAnsi="Calibri" w:cs="Arial"/>
                <w:sz w:val="22"/>
                <w:szCs w:val="22"/>
              </w:rPr>
              <w:t>05</w:t>
            </w:r>
          </w:p>
        </w:tc>
        <w:tc>
          <w:tcPr>
            <w:tcW w:w="1559" w:type="dxa"/>
          </w:tcPr>
          <w:p w:rsidR="00FF1258" w:rsidRPr="00BD3198" w:rsidRDefault="00FF1258" w:rsidP="00FF1258">
            <w:pPr>
              <w:jc w:val="center"/>
              <w:rPr>
                <w:rFonts w:ascii="Calibri" w:hAnsi="Calibri" w:cs="Arial"/>
                <w:sz w:val="22"/>
                <w:szCs w:val="22"/>
              </w:rPr>
            </w:pPr>
          </w:p>
          <w:p w:rsidR="00FF1258" w:rsidRPr="00BD3198" w:rsidRDefault="00FF1258" w:rsidP="00FF1258">
            <w:pPr>
              <w:jc w:val="center"/>
              <w:rPr>
                <w:rFonts w:ascii="Calibri" w:hAnsi="Calibri" w:cs="Arial"/>
                <w:sz w:val="22"/>
                <w:szCs w:val="22"/>
              </w:rPr>
            </w:pPr>
          </w:p>
          <w:p w:rsidR="00FF1258" w:rsidRPr="00BD3198" w:rsidRDefault="00FF1258" w:rsidP="00FF1258">
            <w:pPr>
              <w:jc w:val="center"/>
              <w:rPr>
                <w:rFonts w:ascii="Calibri" w:hAnsi="Calibri" w:cs="Arial"/>
                <w:sz w:val="22"/>
                <w:szCs w:val="22"/>
              </w:rPr>
            </w:pPr>
          </w:p>
          <w:p w:rsidR="00FF1258" w:rsidRPr="00BD3198" w:rsidRDefault="00FF1258" w:rsidP="00FF1258">
            <w:pPr>
              <w:jc w:val="center"/>
              <w:rPr>
                <w:rFonts w:ascii="Calibri" w:hAnsi="Calibri" w:cs="Arial"/>
                <w:sz w:val="22"/>
                <w:szCs w:val="22"/>
              </w:rPr>
            </w:pPr>
          </w:p>
          <w:p w:rsidR="00FF1258" w:rsidRPr="00BD3198" w:rsidRDefault="000B77D9" w:rsidP="00FF1258">
            <w:pPr>
              <w:jc w:val="center"/>
              <w:rPr>
                <w:rFonts w:ascii="Calibri" w:hAnsi="Calibri" w:cs="Arial"/>
                <w:sz w:val="22"/>
                <w:szCs w:val="22"/>
              </w:rPr>
            </w:pPr>
            <w:r w:rsidRPr="00BD3198">
              <w:rPr>
                <w:rFonts w:ascii="Calibri" w:hAnsi="Calibri" w:cs="Arial"/>
                <w:sz w:val="22"/>
                <w:szCs w:val="22"/>
              </w:rPr>
              <w:t>46</w:t>
            </w:r>
          </w:p>
        </w:tc>
      </w:tr>
      <w:tr w:rsidR="00C64A4D" w:rsidRPr="00BD3198" w:rsidTr="007D7B99">
        <w:tc>
          <w:tcPr>
            <w:tcW w:w="1951" w:type="dxa"/>
            <w:shd w:val="clear" w:color="auto" w:fill="auto"/>
            <w:vAlign w:val="center"/>
          </w:tcPr>
          <w:p w:rsidR="00C64A4D" w:rsidRPr="00BD3198" w:rsidRDefault="00883614" w:rsidP="00883614">
            <w:pPr>
              <w:jc w:val="center"/>
              <w:rPr>
                <w:rFonts w:ascii="Calibri" w:hAnsi="Calibri" w:cs="Arial"/>
                <w:sz w:val="22"/>
                <w:szCs w:val="22"/>
              </w:rPr>
            </w:pPr>
            <w:r w:rsidRPr="00BD3198">
              <w:rPr>
                <w:rFonts w:ascii="Calibri" w:hAnsi="Calibri" w:cs="Arial"/>
                <w:sz w:val="22"/>
                <w:szCs w:val="22"/>
              </w:rPr>
              <w:t>X</w:t>
            </w:r>
            <w:r w:rsidR="002E23D8" w:rsidRPr="00BD3198">
              <w:rPr>
                <w:rFonts w:ascii="Calibri" w:hAnsi="Calibri" w:cs="Arial"/>
                <w:sz w:val="22"/>
                <w:szCs w:val="22"/>
              </w:rPr>
              <w:t>C</w:t>
            </w:r>
            <w:r w:rsidR="00047D7D" w:rsidRPr="00BD3198">
              <w:rPr>
                <w:rFonts w:ascii="Calibri" w:hAnsi="Calibri" w:cs="Arial"/>
                <w:sz w:val="22"/>
                <w:szCs w:val="22"/>
              </w:rPr>
              <w:t>I</w:t>
            </w:r>
            <w:r w:rsidRPr="00BD3198">
              <w:rPr>
                <w:rFonts w:ascii="Calibri" w:hAnsi="Calibri" w:cs="Arial"/>
                <w:sz w:val="22"/>
                <w:szCs w:val="22"/>
              </w:rPr>
              <w:t>X</w:t>
            </w:r>
            <w:r w:rsidR="00C64A4D" w:rsidRPr="00BD3198">
              <w:rPr>
                <w:rFonts w:ascii="Calibri" w:hAnsi="Calibri" w:cs="Arial"/>
                <w:sz w:val="22"/>
                <w:szCs w:val="22"/>
              </w:rPr>
              <w:t xml:space="preserve"> – Técnico de Luz, Som e Imagem</w:t>
            </w:r>
          </w:p>
        </w:tc>
        <w:tc>
          <w:tcPr>
            <w:tcW w:w="5387" w:type="dxa"/>
            <w:shd w:val="clear" w:color="auto" w:fill="auto"/>
          </w:tcPr>
          <w:p w:rsidR="00C64A4D" w:rsidRPr="00BD3198" w:rsidRDefault="00C64A4D" w:rsidP="003C2D3E">
            <w:pPr>
              <w:autoSpaceDE w:val="0"/>
              <w:autoSpaceDN w:val="0"/>
              <w:jc w:val="both"/>
              <w:rPr>
                <w:rFonts w:ascii="Calibri" w:hAnsi="Calibri" w:cs="Arial"/>
                <w:sz w:val="22"/>
                <w:szCs w:val="22"/>
              </w:rPr>
            </w:pPr>
            <w:r w:rsidRPr="00BD3198">
              <w:rPr>
                <w:rFonts w:ascii="Calibri" w:hAnsi="Calibri" w:cs="Arial"/>
                <w:sz w:val="22"/>
                <w:szCs w:val="22"/>
              </w:rPr>
              <w:t>Instalar e afinar projetores de vídeo e iluminação cênica conforme a necessidade do evento. Operar os controles da mesa de iluminação, unidades fixas ou móveis. Verificar o funcionamento do equipamento elétrico. Montar e operar a aparelhagem de som que reproduz a trilha sonora do evento. Fornecer manutenção aos equipamentos. Instalar e reparar os equipamentos elétricos, mantendo-os, substituindo-os ou reparando circuitos elétricos, para adaptar essas instalações às exigências do evento. Afinar os refletores de iluminação e colocar gelatinas coloridas conforme o esquema de iluminação. Instalar as mesas de comando das luzes e aparelhos elétricos quando necessário. M</w:t>
            </w:r>
            <w:r w:rsidRPr="00BD3198">
              <w:rPr>
                <w:rFonts w:ascii="Calibri" w:hAnsi="Calibri" w:cs="Arial"/>
                <w:sz w:val="22"/>
                <w:szCs w:val="22"/>
                <w:shd w:val="clear" w:color="auto" w:fill="FCFCFC"/>
              </w:rPr>
              <w:t xml:space="preserve">anipular cordas ou dispositivos elétricos, para o movimento das cortinas, seguindo as determinações do trabalho, mediante as necessidades determinadas pelo evento. Responsabilizar-se por toda manutenção dos equipamentos de iluminação, som e imagem do local. </w:t>
            </w:r>
            <w:r w:rsidRPr="00BD3198">
              <w:rPr>
                <w:rFonts w:ascii="Calibri" w:hAnsi="Calibri" w:cs="Arial"/>
                <w:sz w:val="22"/>
                <w:szCs w:val="22"/>
              </w:rPr>
              <w:t>Operar, montar, instalar e monitorar equipamentos de audiovisual, sonorização e iluminação. Realizar testes e controles técnicos em mesa de som, periféricos, projetor e demais equipamentos para eventos.</w:t>
            </w:r>
          </w:p>
        </w:tc>
        <w:tc>
          <w:tcPr>
            <w:tcW w:w="1559" w:type="dxa"/>
            <w:shd w:val="clear" w:color="auto" w:fill="auto"/>
            <w:vAlign w:val="center"/>
          </w:tcPr>
          <w:p w:rsidR="00C64A4D" w:rsidRPr="00BD3198" w:rsidRDefault="00C64A4D" w:rsidP="003C2D3E">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C64A4D" w:rsidRPr="00BD3198" w:rsidRDefault="00C64A4D" w:rsidP="003C2D3E">
            <w:pPr>
              <w:autoSpaceDE w:val="0"/>
              <w:autoSpaceDN w:val="0"/>
              <w:jc w:val="center"/>
              <w:rPr>
                <w:rFonts w:ascii="Calibri" w:hAnsi="Calibri" w:cs="Arial"/>
                <w:sz w:val="22"/>
                <w:szCs w:val="22"/>
              </w:rPr>
            </w:pPr>
            <w:r w:rsidRPr="00BD3198">
              <w:rPr>
                <w:rFonts w:ascii="Calibri" w:hAnsi="Calibri" w:cs="Arial"/>
                <w:sz w:val="22"/>
                <w:szCs w:val="22"/>
              </w:rPr>
              <w:t>Ensino Médio Completo e Técnico na área</w:t>
            </w:r>
          </w:p>
        </w:tc>
        <w:tc>
          <w:tcPr>
            <w:tcW w:w="1418" w:type="dxa"/>
            <w:shd w:val="clear" w:color="auto" w:fill="auto"/>
            <w:vAlign w:val="center"/>
          </w:tcPr>
          <w:p w:rsidR="00C64A4D" w:rsidRPr="00BD3198" w:rsidRDefault="00C64A4D" w:rsidP="003C2D3E">
            <w:pPr>
              <w:jc w:val="center"/>
              <w:rPr>
                <w:rFonts w:ascii="Calibri" w:hAnsi="Calibri" w:cs="Arial"/>
                <w:sz w:val="22"/>
                <w:szCs w:val="22"/>
              </w:rPr>
            </w:pPr>
            <w:r w:rsidRPr="00BD3198">
              <w:rPr>
                <w:rFonts w:ascii="Calibri" w:hAnsi="Calibri" w:cs="Arial"/>
                <w:sz w:val="22"/>
                <w:szCs w:val="22"/>
              </w:rPr>
              <w:t>10</w:t>
            </w:r>
          </w:p>
        </w:tc>
        <w:tc>
          <w:tcPr>
            <w:tcW w:w="1559" w:type="dxa"/>
          </w:tcPr>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A17BD8">
            <w:pPr>
              <w:jc w:val="center"/>
              <w:rPr>
                <w:rFonts w:ascii="Calibri" w:hAnsi="Calibri" w:cs="Arial"/>
                <w:sz w:val="22"/>
                <w:szCs w:val="22"/>
              </w:rPr>
            </w:pPr>
            <w:r w:rsidRPr="00BD3198">
              <w:rPr>
                <w:rFonts w:ascii="Calibri" w:hAnsi="Calibri" w:cs="Arial"/>
                <w:sz w:val="22"/>
                <w:szCs w:val="22"/>
              </w:rPr>
              <w:t>4</w:t>
            </w:r>
            <w:r w:rsidR="00A17BD8" w:rsidRPr="00BD3198">
              <w:rPr>
                <w:rFonts w:ascii="Calibri" w:hAnsi="Calibri" w:cs="Arial"/>
                <w:sz w:val="22"/>
                <w:szCs w:val="22"/>
              </w:rPr>
              <w:t>6</w:t>
            </w:r>
          </w:p>
        </w:tc>
      </w:tr>
      <w:tr w:rsidR="00C64A4D" w:rsidRPr="00BD3198" w:rsidTr="007D7B99">
        <w:tc>
          <w:tcPr>
            <w:tcW w:w="1951" w:type="dxa"/>
            <w:shd w:val="clear" w:color="auto" w:fill="auto"/>
            <w:vAlign w:val="center"/>
          </w:tcPr>
          <w:p w:rsidR="00C64A4D" w:rsidRPr="00BD3198" w:rsidRDefault="005C2FEA" w:rsidP="00883614">
            <w:pPr>
              <w:jc w:val="center"/>
              <w:rPr>
                <w:rFonts w:ascii="Calibri" w:hAnsi="Calibri" w:cs="Arial"/>
                <w:sz w:val="22"/>
                <w:szCs w:val="22"/>
              </w:rPr>
            </w:pPr>
            <w:r w:rsidRPr="00BD3198">
              <w:rPr>
                <w:rFonts w:ascii="Calibri" w:hAnsi="Calibri" w:cs="Arial"/>
                <w:sz w:val="22"/>
                <w:szCs w:val="22"/>
              </w:rPr>
              <w:t>C</w:t>
            </w:r>
            <w:r w:rsidR="00C64A4D" w:rsidRPr="00BD3198">
              <w:rPr>
                <w:rFonts w:ascii="Calibri" w:hAnsi="Calibri" w:cs="Arial"/>
                <w:sz w:val="22"/>
                <w:szCs w:val="22"/>
              </w:rPr>
              <w:t xml:space="preserve"> – Técnico de Segurança do Trabalho</w:t>
            </w:r>
          </w:p>
        </w:tc>
        <w:tc>
          <w:tcPr>
            <w:tcW w:w="5387" w:type="dxa"/>
            <w:shd w:val="clear" w:color="auto" w:fill="auto"/>
          </w:tcPr>
          <w:p w:rsidR="00C64A4D" w:rsidRPr="00BD3198" w:rsidRDefault="00C64A4D" w:rsidP="003C2D3E">
            <w:pPr>
              <w:autoSpaceDE w:val="0"/>
              <w:autoSpaceDN w:val="0"/>
              <w:jc w:val="both"/>
              <w:rPr>
                <w:rFonts w:ascii="Calibri" w:hAnsi="Calibri" w:cs="Arial"/>
                <w:sz w:val="22"/>
                <w:szCs w:val="22"/>
              </w:rPr>
            </w:pPr>
            <w:r w:rsidRPr="00BD3198">
              <w:rPr>
                <w:rFonts w:ascii="Calibri" w:hAnsi="Calibri" w:cs="Arial"/>
                <w:sz w:val="22"/>
                <w:szCs w:val="22"/>
              </w:rPr>
              <w:t>Executar as atividades de inspeção nos locais, instalações e equipamentos da Prefeitura Municipal, observando as condições de trabalho, determinando os fatores de riscos de acidentes, estabelecendo normas e dispositivos de segurança, sugerindo eventuais modificações nos equipamentos e instalações e verificando sua observância visando a prevenção de acidentes, a segurança e higiene nos locais de trabalho e prevenir acidentes de trabalho e doenças profissionais; fazendo uso de equipamentos e recursos disponíveis para a consecução dessas atividades, podendo ainda responsabilizar-se pela coordenação de equipes e por funções de direção.</w:t>
            </w:r>
          </w:p>
        </w:tc>
        <w:tc>
          <w:tcPr>
            <w:tcW w:w="1559" w:type="dxa"/>
            <w:shd w:val="clear" w:color="auto" w:fill="auto"/>
            <w:vAlign w:val="center"/>
          </w:tcPr>
          <w:p w:rsidR="00C64A4D" w:rsidRPr="00BD3198" w:rsidRDefault="00C64A4D" w:rsidP="003C2D3E">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C64A4D" w:rsidRPr="00BD3198" w:rsidRDefault="00C64A4D" w:rsidP="003C2D3E">
            <w:pPr>
              <w:autoSpaceDE w:val="0"/>
              <w:autoSpaceDN w:val="0"/>
              <w:jc w:val="center"/>
              <w:rPr>
                <w:rFonts w:ascii="Calibri" w:hAnsi="Calibri" w:cs="Arial"/>
                <w:sz w:val="22"/>
                <w:szCs w:val="22"/>
              </w:rPr>
            </w:pPr>
            <w:r w:rsidRPr="00BD3198">
              <w:rPr>
                <w:rFonts w:ascii="Calibri" w:hAnsi="Calibri" w:cs="Arial"/>
                <w:sz w:val="22"/>
                <w:szCs w:val="22"/>
              </w:rPr>
              <w:t>Curso Técnico em Segurança do Trabalho</w:t>
            </w:r>
          </w:p>
        </w:tc>
        <w:tc>
          <w:tcPr>
            <w:tcW w:w="1418" w:type="dxa"/>
            <w:shd w:val="clear" w:color="auto" w:fill="auto"/>
            <w:vAlign w:val="center"/>
          </w:tcPr>
          <w:p w:rsidR="00C64A4D" w:rsidRPr="00BD3198" w:rsidRDefault="00C64A4D" w:rsidP="003C2D3E">
            <w:pPr>
              <w:jc w:val="center"/>
              <w:rPr>
                <w:rFonts w:ascii="Calibri" w:hAnsi="Calibri" w:cs="Arial"/>
                <w:sz w:val="22"/>
                <w:szCs w:val="22"/>
              </w:rPr>
            </w:pPr>
            <w:r w:rsidRPr="00BD3198">
              <w:rPr>
                <w:rFonts w:ascii="Calibri" w:hAnsi="Calibri" w:cs="Arial"/>
                <w:sz w:val="22"/>
                <w:szCs w:val="22"/>
              </w:rPr>
              <w:t>10</w:t>
            </w:r>
          </w:p>
        </w:tc>
        <w:tc>
          <w:tcPr>
            <w:tcW w:w="1559" w:type="dxa"/>
          </w:tcPr>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A17BD8" w:rsidP="003C2D3E">
            <w:pPr>
              <w:jc w:val="center"/>
              <w:rPr>
                <w:rFonts w:ascii="Calibri" w:hAnsi="Calibri" w:cs="Arial"/>
                <w:sz w:val="22"/>
                <w:szCs w:val="22"/>
              </w:rPr>
            </w:pPr>
            <w:r w:rsidRPr="00BD3198">
              <w:rPr>
                <w:rFonts w:ascii="Calibri" w:hAnsi="Calibri" w:cs="Arial"/>
                <w:sz w:val="22"/>
                <w:szCs w:val="22"/>
              </w:rPr>
              <w:t>46</w:t>
            </w:r>
          </w:p>
          <w:p w:rsidR="00C64A4D" w:rsidRPr="00BD3198" w:rsidRDefault="00C64A4D" w:rsidP="003C2D3E">
            <w:pPr>
              <w:jc w:val="center"/>
              <w:rPr>
                <w:rFonts w:ascii="Calibri" w:hAnsi="Calibri" w:cs="Arial"/>
                <w:sz w:val="22"/>
                <w:szCs w:val="22"/>
              </w:rPr>
            </w:pPr>
          </w:p>
        </w:tc>
      </w:tr>
      <w:tr w:rsidR="00C64A4D" w:rsidRPr="00BD3198" w:rsidTr="007D7B99">
        <w:tc>
          <w:tcPr>
            <w:tcW w:w="1951" w:type="dxa"/>
            <w:shd w:val="clear" w:color="auto" w:fill="auto"/>
            <w:vAlign w:val="center"/>
          </w:tcPr>
          <w:p w:rsidR="00C64A4D" w:rsidRPr="00BD3198" w:rsidRDefault="005C2FEA" w:rsidP="00883614">
            <w:pPr>
              <w:jc w:val="center"/>
              <w:rPr>
                <w:rFonts w:ascii="Calibri" w:hAnsi="Calibri" w:cs="Arial"/>
                <w:sz w:val="22"/>
                <w:szCs w:val="22"/>
              </w:rPr>
            </w:pPr>
            <w:r w:rsidRPr="00BD3198">
              <w:rPr>
                <w:rFonts w:ascii="Calibri" w:hAnsi="Calibri" w:cs="Arial"/>
                <w:sz w:val="22"/>
                <w:szCs w:val="22"/>
              </w:rPr>
              <w:t>C</w:t>
            </w:r>
            <w:r w:rsidR="00892CF5" w:rsidRPr="00BD3198">
              <w:rPr>
                <w:rFonts w:ascii="Calibri" w:hAnsi="Calibri" w:cs="Arial"/>
                <w:sz w:val="22"/>
                <w:szCs w:val="22"/>
              </w:rPr>
              <w:t>I</w:t>
            </w:r>
            <w:r w:rsidR="00C64A4D" w:rsidRPr="00BD3198">
              <w:rPr>
                <w:rFonts w:ascii="Calibri" w:hAnsi="Calibri" w:cs="Arial"/>
                <w:sz w:val="22"/>
                <w:szCs w:val="22"/>
              </w:rPr>
              <w:t xml:space="preserve"> – Técnico Desportivo</w:t>
            </w:r>
          </w:p>
        </w:tc>
        <w:tc>
          <w:tcPr>
            <w:tcW w:w="5387" w:type="dxa"/>
            <w:shd w:val="clear" w:color="auto" w:fill="auto"/>
          </w:tcPr>
          <w:p w:rsidR="00C64A4D" w:rsidRPr="00BD3198" w:rsidRDefault="00C64A4D" w:rsidP="003C2D3E">
            <w:pPr>
              <w:autoSpaceDE w:val="0"/>
              <w:autoSpaceDN w:val="0"/>
              <w:jc w:val="both"/>
              <w:rPr>
                <w:rFonts w:ascii="Calibri" w:hAnsi="Calibri" w:cs="Arial"/>
                <w:sz w:val="22"/>
                <w:szCs w:val="22"/>
              </w:rPr>
            </w:pPr>
            <w:r w:rsidRPr="00BD3198">
              <w:rPr>
                <w:rFonts w:ascii="Calibri" w:hAnsi="Calibri" w:cs="Arial"/>
                <w:sz w:val="22"/>
                <w:szCs w:val="22"/>
              </w:rPr>
              <w:t>Ensinar os princípios e regras técnicas de atividades desportivas, orientando a prática dessas atividades; treinar atletas nas técnicas de diversos jogos e outros esportes; instruir atletas sobre os princípios e regras inerentes a cada uma das modalidades esportivas; encarregar – se do preparo físico dos atletas; acompanhar e supervisionar as práticas desportivas; utilizar recursos de informática; executar outras tarefas da mesma natureza e nível de complexidade associadas ao ambiente organizacional.</w:t>
            </w:r>
          </w:p>
        </w:tc>
        <w:tc>
          <w:tcPr>
            <w:tcW w:w="1559" w:type="dxa"/>
            <w:shd w:val="clear" w:color="auto" w:fill="auto"/>
            <w:vAlign w:val="center"/>
          </w:tcPr>
          <w:p w:rsidR="00C64A4D" w:rsidRPr="00BD3198" w:rsidRDefault="00C64A4D" w:rsidP="003C2D3E">
            <w:pPr>
              <w:autoSpaceDE w:val="0"/>
              <w:autoSpaceDN w:val="0"/>
              <w:jc w:val="center"/>
              <w:rPr>
                <w:rFonts w:ascii="Calibri" w:hAnsi="Calibri" w:cs="Arial"/>
                <w:sz w:val="22"/>
                <w:szCs w:val="22"/>
              </w:rPr>
            </w:pPr>
            <w:r w:rsidRPr="00BD3198">
              <w:rPr>
                <w:rFonts w:ascii="Calibri" w:hAnsi="Calibri" w:cs="Arial"/>
                <w:sz w:val="22"/>
                <w:szCs w:val="22"/>
              </w:rPr>
              <w:t>Mínimo de 20 horas semanais, Máximo de 36 horas semanais</w:t>
            </w:r>
          </w:p>
        </w:tc>
        <w:tc>
          <w:tcPr>
            <w:tcW w:w="1843" w:type="dxa"/>
            <w:shd w:val="clear" w:color="auto" w:fill="auto"/>
            <w:vAlign w:val="center"/>
          </w:tcPr>
          <w:p w:rsidR="00C64A4D" w:rsidRPr="00BD3198" w:rsidRDefault="00C64A4D" w:rsidP="003C2D3E">
            <w:pPr>
              <w:autoSpaceDE w:val="0"/>
              <w:autoSpaceDN w:val="0"/>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r w:rsidRPr="00BD3198">
              <w:rPr>
                <w:rFonts w:ascii="Calibri" w:hAnsi="Calibri" w:cs="Arial"/>
                <w:sz w:val="22"/>
                <w:szCs w:val="22"/>
              </w:rPr>
              <w:t>Ensino Superior Completo</w:t>
            </w:r>
            <w:r w:rsidR="00F866EA" w:rsidRPr="00BD3198">
              <w:rPr>
                <w:rFonts w:ascii="Calibri" w:hAnsi="Calibri" w:cs="Arial"/>
                <w:sz w:val="22"/>
                <w:szCs w:val="22"/>
              </w:rPr>
              <w:t xml:space="preserve"> e</w:t>
            </w:r>
            <w:r w:rsidR="00F866EA" w:rsidRPr="00BD3198">
              <w:t xml:space="preserve"> </w:t>
            </w:r>
            <w:r w:rsidR="00F866EA" w:rsidRPr="00BD3198">
              <w:rPr>
                <w:rFonts w:ascii="Calibri" w:hAnsi="Calibri" w:cs="Arial"/>
                <w:sz w:val="22"/>
                <w:szCs w:val="22"/>
              </w:rPr>
              <w:t>comprovação de experiência para a modalidade para a qual se inscreveu, na forma do edital do concurso público</w:t>
            </w:r>
          </w:p>
          <w:p w:rsidR="00C64A4D" w:rsidRPr="00BD3198" w:rsidRDefault="00C64A4D" w:rsidP="003C2D3E">
            <w:pPr>
              <w:autoSpaceDE w:val="0"/>
              <w:autoSpaceDN w:val="0"/>
              <w:jc w:val="center"/>
              <w:rPr>
                <w:rFonts w:ascii="Calibri" w:hAnsi="Calibri" w:cs="Arial"/>
                <w:sz w:val="22"/>
                <w:szCs w:val="22"/>
              </w:rPr>
            </w:pPr>
          </w:p>
        </w:tc>
        <w:tc>
          <w:tcPr>
            <w:tcW w:w="1418" w:type="dxa"/>
            <w:shd w:val="clear" w:color="auto" w:fill="auto"/>
            <w:vAlign w:val="center"/>
          </w:tcPr>
          <w:p w:rsidR="00C64A4D" w:rsidRPr="00BD3198" w:rsidRDefault="00C64A4D" w:rsidP="003C2D3E">
            <w:pPr>
              <w:jc w:val="center"/>
              <w:rPr>
                <w:rFonts w:ascii="Calibri" w:hAnsi="Calibri" w:cs="Arial"/>
                <w:sz w:val="22"/>
                <w:szCs w:val="22"/>
              </w:rPr>
            </w:pPr>
            <w:r w:rsidRPr="00BD3198">
              <w:rPr>
                <w:rFonts w:ascii="Calibri" w:hAnsi="Calibri" w:cs="Arial"/>
                <w:sz w:val="22"/>
                <w:szCs w:val="22"/>
              </w:rPr>
              <w:t>40</w:t>
            </w:r>
          </w:p>
        </w:tc>
        <w:tc>
          <w:tcPr>
            <w:tcW w:w="1559" w:type="dxa"/>
          </w:tcPr>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972BA6" w:rsidP="003C2D3E">
            <w:pPr>
              <w:jc w:val="center"/>
              <w:rPr>
                <w:rFonts w:ascii="Calibri" w:hAnsi="Calibri" w:cs="Arial"/>
                <w:sz w:val="22"/>
                <w:szCs w:val="22"/>
              </w:rPr>
            </w:pPr>
            <w:r w:rsidRPr="00BD3198">
              <w:rPr>
                <w:rFonts w:ascii="Calibri" w:hAnsi="Calibri" w:cs="Arial"/>
                <w:sz w:val="22"/>
                <w:szCs w:val="22"/>
              </w:rPr>
              <w:t>122</w:t>
            </w:r>
          </w:p>
          <w:p w:rsidR="00C64A4D" w:rsidRPr="00BD3198" w:rsidRDefault="00C64A4D" w:rsidP="003C2D3E">
            <w:pPr>
              <w:jc w:val="center"/>
              <w:rPr>
                <w:rFonts w:ascii="Calibri" w:hAnsi="Calibri" w:cs="Arial"/>
                <w:sz w:val="22"/>
                <w:szCs w:val="22"/>
              </w:rPr>
            </w:pPr>
            <w:r w:rsidRPr="00BD3198">
              <w:rPr>
                <w:rFonts w:ascii="Calibri" w:hAnsi="Calibri" w:cs="Arial"/>
                <w:sz w:val="22"/>
                <w:szCs w:val="22"/>
              </w:rPr>
              <w:t>(horista)</w:t>
            </w:r>
          </w:p>
        </w:tc>
      </w:tr>
      <w:tr w:rsidR="00C64A4D" w:rsidRPr="00BD3198" w:rsidTr="007D7B99">
        <w:tc>
          <w:tcPr>
            <w:tcW w:w="1951" w:type="dxa"/>
            <w:shd w:val="clear" w:color="auto" w:fill="auto"/>
            <w:vAlign w:val="center"/>
          </w:tcPr>
          <w:p w:rsidR="00C64A4D" w:rsidRPr="00BD3198" w:rsidRDefault="00883614" w:rsidP="00047D7D">
            <w:pPr>
              <w:jc w:val="center"/>
              <w:rPr>
                <w:rFonts w:ascii="Calibri" w:hAnsi="Calibri" w:cs="Arial"/>
                <w:sz w:val="22"/>
                <w:szCs w:val="22"/>
              </w:rPr>
            </w:pPr>
            <w:r w:rsidRPr="00BD3198">
              <w:rPr>
                <w:rFonts w:ascii="Calibri" w:hAnsi="Calibri" w:cs="Arial"/>
                <w:sz w:val="22"/>
                <w:szCs w:val="22"/>
              </w:rPr>
              <w:t>CII</w:t>
            </w:r>
            <w:r w:rsidR="00C64A4D" w:rsidRPr="00BD3198">
              <w:rPr>
                <w:rFonts w:ascii="Calibri" w:hAnsi="Calibri" w:cs="Arial"/>
                <w:sz w:val="22"/>
                <w:szCs w:val="22"/>
              </w:rPr>
              <w:t xml:space="preserve"> – Técnico em Agropecuária</w:t>
            </w:r>
          </w:p>
        </w:tc>
        <w:tc>
          <w:tcPr>
            <w:tcW w:w="5387" w:type="dxa"/>
            <w:shd w:val="clear" w:color="auto" w:fill="auto"/>
          </w:tcPr>
          <w:p w:rsidR="00C64A4D" w:rsidRPr="00BD3198" w:rsidRDefault="00C64A4D" w:rsidP="003C2D3E">
            <w:pPr>
              <w:autoSpaceDE w:val="0"/>
              <w:autoSpaceDN w:val="0"/>
              <w:jc w:val="both"/>
              <w:rPr>
                <w:rFonts w:ascii="Calibri" w:hAnsi="Calibri" w:cs="Arial"/>
                <w:sz w:val="22"/>
                <w:szCs w:val="22"/>
              </w:rPr>
            </w:pPr>
            <w:r w:rsidRPr="00BD3198">
              <w:rPr>
                <w:rFonts w:ascii="Calibri" w:hAnsi="Calibri" w:cs="Arial"/>
                <w:sz w:val="22"/>
                <w:szCs w:val="22"/>
              </w:rPr>
              <w:t>Prestar assistência e consultoria técnica, orientando diretamente produtores sobre produção agropecuária, comercialização e procedimentos de biosseguridade. Executar projetos agropecuários em suas diversas etapas. Planejar atividades agropecuárias, verificando viabilidade econômica, condições edafoclimáticas e infraestrutura. Promover organização, extensão e capacitação rural. Fiscalizar a produção agropecuária. Desenvolver tecnologias adaptadas à produção agropecuária.</w:t>
            </w:r>
          </w:p>
        </w:tc>
        <w:tc>
          <w:tcPr>
            <w:tcW w:w="1559" w:type="dxa"/>
            <w:shd w:val="clear" w:color="auto" w:fill="auto"/>
            <w:vAlign w:val="center"/>
          </w:tcPr>
          <w:p w:rsidR="00C64A4D" w:rsidRPr="00BD3198" w:rsidRDefault="00C64A4D" w:rsidP="003C2D3E">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C64A4D" w:rsidRPr="00BD3198" w:rsidRDefault="00C64A4D" w:rsidP="003C2D3E">
            <w:pPr>
              <w:autoSpaceDE w:val="0"/>
              <w:autoSpaceDN w:val="0"/>
              <w:jc w:val="center"/>
              <w:rPr>
                <w:rFonts w:ascii="Calibri" w:hAnsi="Calibri" w:cs="Arial"/>
                <w:sz w:val="22"/>
                <w:szCs w:val="22"/>
              </w:rPr>
            </w:pPr>
            <w:r w:rsidRPr="00BD3198">
              <w:rPr>
                <w:rFonts w:ascii="Calibri" w:hAnsi="Calibri" w:cs="Arial"/>
                <w:sz w:val="22"/>
                <w:szCs w:val="22"/>
              </w:rPr>
              <w:t>Técnico em Agropecuária</w:t>
            </w:r>
          </w:p>
        </w:tc>
        <w:tc>
          <w:tcPr>
            <w:tcW w:w="1418" w:type="dxa"/>
            <w:shd w:val="clear" w:color="auto" w:fill="auto"/>
            <w:vAlign w:val="center"/>
          </w:tcPr>
          <w:p w:rsidR="00C64A4D" w:rsidRPr="00BD3198" w:rsidRDefault="00C64A4D" w:rsidP="003C2D3E">
            <w:pPr>
              <w:jc w:val="center"/>
              <w:rPr>
                <w:rFonts w:ascii="Calibri" w:hAnsi="Calibri" w:cs="Arial"/>
                <w:sz w:val="22"/>
                <w:szCs w:val="22"/>
              </w:rPr>
            </w:pPr>
            <w:r w:rsidRPr="00BD3198">
              <w:rPr>
                <w:rFonts w:ascii="Calibri" w:hAnsi="Calibri" w:cs="Arial"/>
                <w:sz w:val="22"/>
                <w:szCs w:val="22"/>
              </w:rPr>
              <w:t>10</w:t>
            </w:r>
          </w:p>
        </w:tc>
        <w:tc>
          <w:tcPr>
            <w:tcW w:w="1559" w:type="dxa"/>
          </w:tcPr>
          <w:p w:rsidR="00C64A4D" w:rsidRPr="00BD3198" w:rsidRDefault="00C64A4D" w:rsidP="003C2D3E">
            <w:pPr>
              <w:jc w:val="center"/>
              <w:rPr>
                <w:rFonts w:ascii="Calibri" w:hAnsi="Calibri" w:cs="Arial"/>
                <w:sz w:val="22"/>
                <w:szCs w:val="22"/>
              </w:rPr>
            </w:pPr>
          </w:p>
          <w:p w:rsidR="00C64A4D" w:rsidRPr="00BD3198" w:rsidRDefault="000B77D9" w:rsidP="003C2D3E">
            <w:pPr>
              <w:jc w:val="center"/>
              <w:rPr>
                <w:rFonts w:ascii="Calibri" w:hAnsi="Calibri" w:cs="Arial"/>
                <w:sz w:val="22"/>
                <w:szCs w:val="22"/>
              </w:rPr>
            </w:pPr>
            <w:r w:rsidRPr="00BD3198">
              <w:rPr>
                <w:rFonts w:ascii="Calibri" w:hAnsi="Calibri" w:cs="Arial"/>
                <w:sz w:val="22"/>
                <w:szCs w:val="22"/>
              </w:rPr>
              <w:t>46</w:t>
            </w:r>
          </w:p>
          <w:p w:rsidR="00C64A4D" w:rsidRPr="00BD3198" w:rsidRDefault="00C64A4D" w:rsidP="003C2D3E">
            <w:pPr>
              <w:jc w:val="center"/>
              <w:rPr>
                <w:rFonts w:ascii="Calibri" w:hAnsi="Calibri" w:cs="Arial"/>
                <w:sz w:val="22"/>
                <w:szCs w:val="22"/>
              </w:rPr>
            </w:pPr>
          </w:p>
        </w:tc>
      </w:tr>
      <w:tr w:rsidR="00C64A4D" w:rsidRPr="00BD3198" w:rsidTr="007D7B99">
        <w:tc>
          <w:tcPr>
            <w:tcW w:w="1951" w:type="dxa"/>
            <w:shd w:val="clear" w:color="auto" w:fill="auto"/>
            <w:vAlign w:val="center"/>
          </w:tcPr>
          <w:p w:rsidR="00C64A4D" w:rsidRPr="00BD3198" w:rsidRDefault="00047D7D" w:rsidP="004A5563">
            <w:pPr>
              <w:jc w:val="center"/>
              <w:rPr>
                <w:rFonts w:ascii="Calibri" w:hAnsi="Calibri" w:cs="Arial"/>
                <w:sz w:val="22"/>
                <w:szCs w:val="22"/>
              </w:rPr>
            </w:pPr>
            <w:r w:rsidRPr="00BD3198">
              <w:rPr>
                <w:rFonts w:ascii="Calibri" w:hAnsi="Calibri" w:cs="Arial"/>
                <w:sz w:val="22"/>
                <w:szCs w:val="22"/>
              </w:rPr>
              <w:t>C</w:t>
            </w:r>
            <w:r w:rsidR="00883614" w:rsidRPr="00BD3198">
              <w:rPr>
                <w:rFonts w:ascii="Calibri" w:hAnsi="Calibri" w:cs="Arial"/>
                <w:sz w:val="22"/>
                <w:szCs w:val="22"/>
              </w:rPr>
              <w:t>II</w:t>
            </w:r>
            <w:r w:rsidRPr="00BD3198">
              <w:rPr>
                <w:rFonts w:ascii="Calibri" w:hAnsi="Calibri" w:cs="Arial"/>
                <w:sz w:val="22"/>
                <w:szCs w:val="22"/>
              </w:rPr>
              <w:t>I</w:t>
            </w:r>
            <w:r w:rsidR="00C64A4D" w:rsidRPr="00BD3198">
              <w:rPr>
                <w:rFonts w:ascii="Calibri" w:hAnsi="Calibri" w:cs="Arial"/>
                <w:sz w:val="22"/>
                <w:szCs w:val="22"/>
              </w:rPr>
              <w:t xml:space="preserve"> – Técnico em Contabilidade</w:t>
            </w:r>
          </w:p>
        </w:tc>
        <w:tc>
          <w:tcPr>
            <w:tcW w:w="5387" w:type="dxa"/>
            <w:shd w:val="clear" w:color="auto" w:fill="auto"/>
          </w:tcPr>
          <w:p w:rsidR="00C64A4D" w:rsidRPr="00BD3198" w:rsidRDefault="00C64A4D" w:rsidP="003C2D3E">
            <w:pPr>
              <w:autoSpaceDE w:val="0"/>
              <w:autoSpaceDN w:val="0"/>
              <w:jc w:val="both"/>
              <w:rPr>
                <w:rFonts w:ascii="Calibri" w:hAnsi="Calibri" w:cs="Arial"/>
                <w:sz w:val="22"/>
                <w:szCs w:val="22"/>
              </w:rPr>
            </w:pPr>
            <w:r w:rsidRPr="00BD3198">
              <w:rPr>
                <w:rFonts w:ascii="Calibri" w:hAnsi="Calibri" w:cs="Arial"/>
                <w:sz w:val="22"/>
                <w:szCs w:val="22"/>
              </w:rPr>
              <w:t>Realizar atividades inerentes à contabilidade em empresas, órgãos governamentais e outras instituições públicas e privadas. Constituir e regularizar a empresa, identificar documentos e informações, atender à fiscalização e proceder consultoria empresarial. Executar a contabilidade geral, operacionalizar a contabilidade de custos e efetuar contabilidade gerencial. Administrar o departamento pessoal e realizar controle patrimonial.</w:t>
            </w:r>
          </w:p>
        </w:tc>
        <w:tc>
          <w:tcPr>
            <w:tcW w:w="1559" w:type="dxa"/>
            <w:shd w:val="clear" w:color="auto" w:fill="auto"/>
            <w:vAlign w:val="center"/>
          </w:tcPr>
          <w:p w:rsidR="00C64A4D" w:rsidRPr="00BD3198" w:rsidRDefault="00C64A4D" w:rsidP="003C2D3E">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C64A4D" w:rsidRPr="00BD3198" w:rsidRDefault="00C64A4D" w:rsidP="003C2D3E">
            <w:pPr>
              <w:autoSpaceDE w:val="0"/>
              <w:autoSpaceDN w:val="0"/>
              <w:jc w:val="center"/>
              <w:rPr>
                <w:rFonts w:ascii="Calibri" w:hAnsi="Calibri" w:cs="Arial"/>
                <w:sz w:val="22"/>
                <w:szCs w:val="22"/>
              </w:rPr>
            </w:pPr>
            <w:r w:rsidRPr="00BD3198">
              <w:rPr>
                <w:rFonts w:ascii="Calibri" w:hAnsi="Calibri" w:cs="Arial"/>
                <w:sz w:val="22"/>
                <w:szCs w:val="22"/>
              </w:rPr>
              <w:t>Curso Técnico em Contabilidade</w:t>
            </w:r>
          </w:p>
        </w:tc>
        <w:tc>
          <w:tcPr>
            <w:tcW w:w="1418" w:type="dxa"/>
            <w:shd w:val="clear" w:color="auto" w:fill="auto"/>
            <w:vAlign w:val="center"/>
          </w:tcPr>
          <w:p w:rsidR="00C64A4D" w:rsidRPr="00BD3198" w:rsidRDefault="00C64A4D" w:rsidP="003C2D3E">
            <w:pPr>
              <w:jc w:val="center"/>
              <w:rPr>
                <w:rFonts w:ascii="Calibri" w:hAnsi="Calibri" w:cs="Arial"/>
                <w:sz w:val="22"/>
                <w:szCs w:val="22"/>
              </w:rPr>
            </w:pPr>
            <w:r w:rsidRPr="00BD3198">
              <w:rPr>
                <w:rFonts w:ascii="Calibri" w:hAnsi="Calibri" w:cs="Arial"/>
                <w:sz w:val="22"/>
                <w:szCs w:val="22"/>
              </w:rPr>
              <w:t>25</w:t>
            </w:r>
          </w:p>
        </w:tc>
        <w:tc>
          <w:tcPr>
            <w:tcW w:w="1559" w:type="dxa"/>
          </w:tcPr>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0B77D9" w:rsidP="003C2D3E">
            <w:pPr>
              <w:jc w:val="center"/>
              <w:rPr>
                <w:rFonts w:ascii="Calibri" w:hAnsi="Calibri" w:cs="Arial"/>
                <w:sz w:val="22"/>
                <w:szCs w:val="22"/>
              </w:rPr>
            </w:pPr>
            <w:r w:rsidRPr="00BD3198">
              <w:rPr>
                <w:rFonts w:ascii="Calibri" w:hAnsi="Calibri" w:cs="Arial"/>
                <w:sz w:val="22"/>
                <w:szCs w:val="22"/>
              </w:rPr>
              <w:t>46</w:t>
            </w:r>
          </w:p>
        </w:tc>
      </w:tr>
      <w:tr w:rsidR="00C64A4D" w:rsidRPr="00BD3198" w:rsidTr="007D7B99">
        <w:tc>
          <w:tcPr>
            <w:tcW w:w="1951" w:type="dxa"/>
            <w:shd w:val="clear" w:color="auto" w:fill="auto"/>
            <w:vAlign w:val="center"/>
          </w:tcPr>
          <w:p w:rsidR="00C64A4D" w:rsidRPr="00BD3198" w:rsidRDefault="002E23D8" w:rsidP="00883614">
            <w:pPr>
              <w:jc w:val="center"/>
              <w:rPr>
                <w:rFonts w:ascii="Calibri" w:hAnsi="Calibri" w:cs="Arial"/>
                <w:sz w:val="22"/>
                <w:szCs w:val="22"/>
              </w:rPr>
            </w:pPr>
            <w:r w:rsidRPr="00BD3198">
              <w:rPr>
                <w:rFonts w:ascii="Calibri" w:hAnsi="Calibri" w:cs="Arial"/>
                <w:sz w:val="22"/>
                <w:szCs w:val="22"/>
              </w:rPr>
              <w:t>C</w:t>
            </w:r>
            <w:r w:rsidR="00883614" w:rsidRPr="00BD3198">
              <w:rPr>
                <w:rFonts w:ascii="Calibri" w:hAnsi="Calibri" w:cs="Arial"/>
                <w:sz w:val="22"/>
                <w:szCs w:val="22"/>
              </w:rPr>
              <w:t>I</w:t>
            </w:r>
            <w:r w:rsidR="00892CF5" w:rsidRPr="00BD3198">
              <w:rPr>
                <w:rFonts w:ascii="Calibri" w:hAnsi="Calibri" w:cs="Arial"/>
                <w:sz w:val="22"/>
                <w:szCs w:val="22"/>
              </w:rPr>
              <w:t>V</w:t>
            </w:r>
            <w:r w:rsidR="00C64A4D" w:rsidRPr="00BD3198">
              <w:rPr>
                <w:rFonts w:ascii="Calibri" w:hAnsi="Calibri" w:cs="Arial"/>
                <w:sz w:val="22"/>
                <w:szCs w:val="22"/>
              </w:rPr>
              <w:t xml:space="preserve"> – Técnico em Edificações</w:t>
            </w:r>
          </w:p>
        </w:tc>
        <w:tc>
          <w:tcPr>
            <w:tcW w:w="5387" w:type="dxa"/>
            <w:shd w:val="clear" w:color="auto" w:fill="auto"/>
          </w:tcPr>
          <w:p w:rsidR="00C64A4D" w:rsidRPr="00BD3198" w:rsidRDefault="00C64A4D" w:rsidP="003C2D3E">
            <w:pPr>
              <w:autoSpaceDE w:val="0"/>
              <w:autoSpaceDN w:val="0"/>
              <w:jc w:val="both"/>
              <w:rPr>
                <w:rFonts w:ascii="Calibri" w:hAnsi="Calibri" w:cs="Arial"/>
                <w:sz w:val="22"/>
                <w:szCs w:val="22"/>
              </w:rPr>
            </w:pPr>
            <w:r w:rsidRPr="00BD3198">
              <w:rPr>
                <w:rFonts w:ascii="Calibri" w:hAnsi="Calibri" w:cs="Arial"/>
                <w:sz w:val="22"/>
                <w:szCs w:val="22"/>
                <w:shd w:val="clear" w:color="auto" w:fill="FFFFFF"/>
              </w:rPr>
              <w:t>Realizar levantamentos topográficos e planialtimétricos. Desenvolver e legalizar projetos de edificações sob supervisão de um engenheiro civil; planejar a execução, orçar e providenciar suprimentos e supervisionar a execução de obras e serviços. Treinar mão-de-obra e realizar o controle tecnológico de materiais e do solo</w:t>
            </w:r>
          </w:p>
        </w:tc>
        <w:tc>
          <w:tcPr>
            <w:tcW w:w="1559" w:type="dxa"/>
            <w:shd w:val="clear" w:color="auto" w:fill="auto"/>
            <w:vAlign w:val="center"/>
          </w:tcPr>
          <w:p w:rsidR="00C64A4D" w:rsidRPr="00BD3198" w:rsidRDefault="00C64A4D" w:rsidP="003C2D3E">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C64A4D" w:rsidRPr="00BD3198" w:rsidRDefault="00C64A4D" w:rsidP="003C2D3E">
            <w:pPr>
              <w:autoSpaceDE w:val="0"/>
              <w:autoSpaceDN w:val="0"/>
              <w:jc w:val="center"/>
              <w:rPr>
                <w:rFonts w:ascii="Calibri" w:hAnsi="Calibri" w:cs="Arial"/>
                <w:sz w:val="22"/>
                <w:szCs w:val="22"/>
              </w:rPr>
            </w:pPr>
            <w:r w:rsidRPr="00BD3198">
              <w:rPr>
                <w:rFonts w:ascii="Calibri" w:hAnsi="Calibri" w:cs="Arial"/>
                <w:sz w:val="22"/>
                <w:szCs w:val="22"/>
              </w:rPr>
              <w:t xml:space="preserve">Curso Técnico de Nível Médio em Edificações e Carteira Nacional de Habilitação – CNH Categoria: “A” ou “B” </w:t>
            </w:r>
          </w:p>
        </w:tc>
        <w:tc>
          <w:tcPr>
            <w:tcW w:w="1418" w:type="dxa"/>
            <w:shd w:val="clear" w:color="auto" w:fill="auto"/>
            <w:vAlign w:val="center"/>
          </w:tcPr>
          <w:p w:rsidR="00C64A4D" w:rsidRPr="00BD3198" w:rsidRDefault="00C64A4D" w:rsidP="003C2D3E">
            <w:pPr>
              <w:jc w:val="center"/>
              <w:rPr>
                <w:rFonts w:ascii="Calibri" w:hAnsi="Calibri" w:cs="Arial"/>
                <w:sz w:val="22"/>
                <w:szCs w:val="22"/>
              </w:rPr>
            </w:pPr>
            <w:r w:rsidRPr="00BD3198">
              <w:rPr>
                <w:rFonts w:ascii="Calibri" w:hAnsi="Calibri" w:cs="Arial"/>
                <w:sz w:val="22"/>
                <w:szCs w:val="22"/>
              </w:rPr>
              <w:t>10</w:t>
            </w:r>
          </w:p>
        </w:tc>
        <w:tc>
          <w:tcPr>
            <w:tcW w:w="1559" w:type="dxa"/>
          </w:tcPr>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0B77D9" w:rsidP="003C2D3E">
            <w:pPr>
              <w:jc w:val="center"/>
              <w:rPr>
                <w:rFonts w:ascii="Calibri" w:hAnsi="Calibri" w:cs="Arial"/>
                <w:sz w:val="22"/>
                <w:szCs w:val="22"/>
              </w:rPr>
            </w:pPr>
            <w:r w:rsidRPr="00BD3198">
              <w:rPr>
                <w:rFonts w:ascii="Calibri" w:hAnsi="Calibri" w:cs="Arial"/>
                <w:sz w:val="22"/>
                <w:szCs w:val="22"/>
              </w:rPr>
              <w:t>46</w:t>
            </w:r>
          </w:p>
        </w:tc>
      </w:tr>
      <w:tr w:rsidR="00C64A4D" w:rsidRPr="00BD3198" w:rsidTr="007D7B99">
        <w:tc>
          <w:tcPr>
            <w:tcW w:w="1951" w:type="dxa"/>
            <w:shd w:val="clear" w:color="auto" w:fill="auto"/>
            <w:vAlign w:val="center"/>
          </w:tcPr>
          <w:p w:rsidR="00C64A4D" w:rsidRPr="00BD3198" w:rsidRDefault="005C2FEA" w:rsidP="00883614">
            <w:pPr>
              <w:jc w:val="center"/>
              <w:rPr>
                <w:rFonts w:ascii="Calibri" w:hAnsi="Calibri" w:cs="Arial"/>
                <w:sz w:val="22"/>
                <w:szCs w:val="22"/>
              </w:rPr>
            </w:pPr>
            <w:r w:rsidRPr="00BD3198">
              <w:rPr>
                <w:rFonts w:ascii="Calibri" w:hAnsi="Calibri" w:cs="Arial"/>
                <w:sz w:val="22"/>
                <w:szCs w:val="22"/>
              </w:rPr>
              <w:t>C</w:t>
            </w:r>
            <w:r w:rsidR="004A5563" w:rsidRPr="00BD3198">
              <w:rPr>
                <w:rFonts w:ascii="Calibri" w:hAnsi="Calibri" w:cs="Arial"/>
                <w:sz w:val="22"/>
                <w:szCs w:val="22"/>
              </w:rPr>
              <w:t xml:space="preserve">V </w:t>
            </w:r>
            <w:r w:rsidR="00C64A4D" w:rsidRPr="00BD3198">
              <w:rPr>
                <w:rFonts w:ascii="Calibri" w:hAnsi="Calibri" w:cs="Arial"/>
                <w:sz w:val="22"/>
                <w:szCs w:val="22"/>
              </w:rPr>
              <w:t>– Técnico em Imobilização Ortopédica</w:t>
            </w:r>
          </w:p>
        </w:tc>
        <w:tc>
          <w:tcPr>
            <w:tcW w:w="5387" w:type="dxa"/>
            <w:shd w:val="clear" w:color="auto" w:fill="auto"/>
          </w:tcPr>
          <w:p w:rsidR="00C64A4D" w:rsidRPr="00BD3198" w:rsidRDefault="00C64A4D" w:rsidP="003C2D3E">
            <w:pPr>
              <w:autoSpaceDE w:val="0"/>
              <w:autoSpaceDN w:val="0"/>
              <w:jc w:val="both"/>
              <w:rPr>
                <w:rFonts w:ascii="Calibri" w:hAnsi="Calibri" w:cs="Arial"/>
                <w:sz w:val="22"/>
                <w:szCs w:val="22"/>
              </w:rPr>
            </w:pPr>
            <w:r w:rsidRPr="00BD3198">
              <w:rPr>
                <w:rFonts w:ascii="Calibri" w:hAnsi="Calibri" w:cs="Arial"/>
                <w:sz w:val="22"/>
                <w:szCs w:val="22"/>
              </w:rPr>
              <w:t xml:space="preserve">Confeccionar e retirar aparelhos gessados, talas gessadas (goteiras, calhas) e enfaixamentos com uso de material convencional e sintético (resina de fibra de vidro). Executar imobilizações com uso de esparadrapo e talas digitais (imobilizações para os dedos). Preparar e executar trações cutâneas, auxiliar o médico ortopedista na instalação de trações esqueléticas e nas manobras de redução manual. Preparar sala para pequenos procedimentos fora do centro cirúrgico, como pequenas suturas e anestesia local para manobras de redução manual, punções e infiltrações. Comunicar-se oralmente e por escrito com os usuários e profissionais de saúde. </w:t>
            </w:r>
          </w:p>
        </w:tc>
        <w:tc>
          <w:tcPr>
            <w:tcW w:w="1559" w:type="dxa"/>
            <w:shd w:val="clear" w:color="auto" w:fill="auto"/>
            <w:vAlign w:val="center"/>
          </w:tcPr>
          <w:p w:rsidR="00C64A4D" w:rsidRPr="00BD3198" w:rsidRDefault="00C64A4D" w:rsidP="00234DBE">
            <w:pPr>
              <w:autoSpaceDE w:val="0"/>
              <w:autoSpaceDN w:val="0"/>
              <w:jc w:val="center"/>
              <w:rPr>
                <w:rFonts w:ascii="Calibri" w:hAnsi="Calibri" w:cs="Arial"/>
                <w:sz w:val="22"/>
                <w:szCs w:val="22"/>
              </w:rPr>
            </w:pPr>
            <w:r w:rsidRPr="00BD3198">
              <w:rPr>
                <w:rFonts w:ascii="Calibri" w:hAnsi="Calibri" w:cs="Arial"/>
                <w:sz w:val="22"/>
                <w:szCs w:val="22"/>
              </w:rPr>
              <w:t>3</w:t>
            </w:r>
            <w:r w:rsidR="00234DBE" w:rsidRPr="00BD3198">
              <w:rPr>
                <w:rFonts w:ascii="Calibri" w:hAnsi="Calibri" w:cs="Arial"/>
                <w:sz w:val="22"/>
                <w:szCs w:val="22"/>
              </w:rPr>
              <w:t>0</w:t>
            </w:r>
            <w:r w:rsidRPr="00BD3198">
              <w:rPr>
                <w:rFonts w:ascii="Calibri" w:hAnsi="Calibri" w:cs="Arial"/>
                <w:sz w:val="22"/>
                <w:szCs w:val="22"/>
              </w:rPr>
              <w:t xml:space="preserve"> horas semanais</w:t>
            </w:r>
          </w:p>
        </w:tc>
        <w:tc>
          <w:tcPr>
            <w:tcW w:w="1843" w:type="dxa"/>
            <w:shd w:val="clear" w:color="auto" w:fill="auto"/>
            <w:vAlign w:val="center"/>
          </w:tcPr>
          <w:p w:rsidR="00C64A4D" w:rsidRPr="00BD3198" w:rsidRDefault="00C64A4D" w:rsidP="003C2D3E">
            <w:pPr>
              <w:autoSpaceDE w:val="0"/>
              <w:autoSpaceDN w:val="0"/>
              <w:jc w:val="center"/>
              <w:rPr>
                <w:rFonts w:ascii="Calibri" w:hAnsi="Calibri" w:cs="Arial"/>
                <w:sz w:val="22"/>
                <w:szCs w:val="22"/>
              </w:rPr>
            </w:pPr>
            <w:r w:rsidRPr="00BD3198">
              <w:rPr>
                <w:rFonts w:ascii="Calibri" w:hAnsi="Calibri" w:cs="Arial"/>
                <w:sz w:val="22"/>
                <w:szCs w:val="22"/>
              </w:rPr>
              <w:t>Curso Técnico em Imobilização Ortopédica</w:t>
            </w:r>
          </w:p>
        </w:tc>
        <w:tc>
          <w:tcPr>
            <w:tcW w:w="1418" w:type="dxa"/>
            <w:shd w:val="clear" w:color="auto" w:fill="auto"/>
            <w:vAlign w:val="center"/>
          </w:tcPr>
          <w:p w:rsidR="00C64A4D" w:rsidRPr="00BD3198" w:rsidRDefault="00C64A4D" w:rsidP="003C2D3E">
            <w:pPr>
              <w:jc w:val="center"/>
              <w:rPr>
                <w:rFonts w:ascii="Calibri" w:hAnsi="Calibri" w:cs="Arial"/>
                <w:sz w:val="22"/>
                <w:szCs w:val="22"/>
              </w:rPr>
            </w:pPr>
            <w:r w:rsidRPr="00BD3198">
              <w:rPr>
                <w:rFonts w:ascii="Calibri" w:hAnsi="Calibri" w:cs="Arial"/>
                <w:sz w:val="22"/>
                <w:szCs w:val="22"/>
              </w:rPr>
              <w:t>10</w:t>
            </w:r>
          </w:p>
        </w:tc>
        <w:tc>
          <w:tcPr>
            <w:tcW w:w="1559" w:type="dxa"/>
          </w:tcPr>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r w:rsidRPr="00BD3198">
              <w:rPr>
                <w:rFonts w:ascii="Calibri" w:hAnsi="Calibri" w:cs="Arial"/>
                <w:sz w:val="22"/>
                <w:szCs w:val="22"/>
              </w:rPr>
              <w:t>4</w:t>
            </w:r>
            <w:r w:rsidR="00A17BD8" w:rsidRPr="00BD3198">
              <w:rPr>
                <w:rFonts w:ascii="Calibri" w:hAnsi="Calibri" w:cs="Arial"/>
                <w:sz w:val="22"/>
                <w:szCs w:val="22"/>
              </w:rPr>
              <w:t>6</w:t>
            </w:r>
          </w:p>
          <w:p w:rsidR="00C64A4D" w:rsidRPr="00BD3198" w:rsidRDefault="00C64A4D" w:rsidP="003C2D3E">
            <w:pPr>
              <w:jc w:val="center"/>
              <w:rPr>
                <w:rFonts w:ascii="Calibri" w:hAnsi="Calibri" w:cs="Arial"/>
                <w:sz w:val="22"/>
                <w:szCs w:val="22"/>
              </w:rPr>
            </w:pPr>
          </w:p>
        </w:tc>
      </w:tr>
      <w:tr w:rsidR="00C64A4D" w:rsidRPr="00BD3198" w:rsidTr="007D7B99">
        <w:tc>
          <w:tcPr>
            <w:tcW w:w="1951" w:type="dxa"/>
            <w:shd w:val="clear" w:color="auto" w:fill="auto"/>
            <w:vAlign w:val="center"/>
          </w:tcPr>
          <w:p w:rsidR="00C64A4D" w:rsidRPr="00BD3198" w:rsidRDefault="00C64A4D" w:rsidP="003C2D3E">
            <w:pPr>
              <w:jc w:val="center"/>
              <w:rPr>
                <w:rFonts w:ascii="Calibri" w:hAnsi="Calibri" w:cs="Arial"/>
                <w:sz w:val="22"/>
                <w:szCs w:val="22"/>
              </w:rPr>
            </w:pPr>
            <w:r w:rsidRPr="00BD3198">
              <w:rPr>
                <w:rFonts w:ascii="Calibri" w:hAnsi="Calibri" w:cs="Arial"/>
                <w:sz w:val="22"/>
                <w:szCs w:val="22"/>
              </w:rPr>
              <w:t>C</w:t>
            </w:r>
            <w:r w:rsidR="00883614" w:rsidRPr="00BD3198">
              <w:rPr>
                <w:rFonts w:ascii="Calibri" w:hAnsi="Calibri" w:cs="Arial"/>
                <w:sz w:val="22"/>
                <w:szCs w:val="22"/>
              </w:rPr>
              <w:t>VI</w:t>
            </w:r>
            <w:r w:rsidRPr="00BD3198">
              <w:rPr>
                <w:rFonts w:ascii="Calibri" w:hAnsi="Calibri" w:cs="Arial"/>
                <w:sz w:val="22"/>
                <w:szCs w:val="22"/>
              </w:rPr>
              <w:t xml:space="preserve"> – Técnico em Informática</w:t>
            </w:r>
          </w:p>
        </w:tc>
        <w:tc>
          <w:tcPr>
            <w:tcW w:w="5387" w:type="dxa"/>
            <w:shd w:val="clear" w:color="auto" w:fill="auto"/>
          </w:tcPr>
          <w:p w:rsidR="00C64A4D" w:rsidRPr="00BD3198" w:rsidRDefault="00C64A4D" w:rsidP="003C2D3E">
            <w:pPr>
              <w:autoSpaceDE w:val="0"/>
              <w:autoSpaceDN w:val="0"/>
              <w:jc w:val="both"/>
              <w:rPr>
                <w:rFonts w:ascii="Calibri" w:hAnsi="Calibri" w:cs="Arial"/>
                <w:sz w:val="22"/>
                <w:szCs w:val="22"/>
              </w:rPr>
            </w:pPr>
            <w:r w:rsidRPr="00BD3198">
              <w:rPr>
                <w:rFonts w:ascii="Calibri" w:hAnsi="Calibri" w:cs="Arial"/>
                <w:sz w:val="22"/>
                <w:szCs w:val="22"/>
              </w:rPr>
              <w:t>Consertar e instalar aparelhos eletrônicos, desenvolver dispositivos de circuitos eletrônicos, fazer manutenções corretivas, preventivas e preditivas, sugerem mudanças no processo de produção, criar e implementar dispositivos de automação. Treinar, orientar e avaliar o desempenho de operadores. Estabelecer comunicação oral e escrita para agilizar o trabalho, redigir documentação técnica e organizar o local de trabalho. Podem ser supervisionados por engenheiros eletrônicos. Consertar e instalar aparelhos eletrônicos, desenvolver dispositivos de circuitos eletrônicos, fazer manutenções corretivas, preventivas e preditivas, sugerir mudanças no processo de produção, criar e implementar dispositivos de automação. Treinar, orientar e avaliar o desempenho de operadores. Estabelecer comunicação oral e escrita para agilizar o trabalho, redigir documentação técnica e organizar o local de trabalho. Podem ser supervisionados por engenheiros eletrônicos. Executar as atividades de operação, manutenção, suporte e apoio técnico especializado em sua área de formação, atender solicitações de serviços técnicos de manutenção dos clientes internos e externos. Suprir as necessidades operacionais de manutenção e administração de servidores de rede dos clientes externos e internos, fazendo uso de equipamentos e recursos disponíveis para a consecução dessas atividades, podendo ainda responsabilizar-se pela coordenação de equipes e por funções de direção.</w:t>
            </w:r>
          </w:p>
        </w:tc>
        <w:tc>
          <w:tcPr>
            <w:tcW w:w="1559" w:type="dxa"/>
            <w:shd w:val="clear" w:color="auto" w:fill="auto"/>
            <w:vAlign w:val="center"/>
          </w:tcPr>
          <w:p w:rsidR="00C64A4D" w:rsidRPr="00BD3198" w:rsidRDefault="00C64A4D" w:rsidP="0036667E">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C64A4D" w:rsidRPr="00BD3198" w:rsidRDefault="00C64A4D" w:rsidP="0036667E">
            <w:pPr>
              <w:autoSpaceDE w:val="0"/>
              <w:autoSpaceDN w:val="0"/>
              <w:jc w:val="center"/>
              <w:rPr>
                <w:rFonts w:ascii="Calibri" w:hAnsi="Calibri" w:cs="Arial"/>
                <w:sz w:val="22"/>
                <w:szCs w:val="22"/>
              </w:rPr>
            </w:pPr>
            <w:r w:rsidRPr="00BD3198">
              <w:rPr>
                <w:rFonts w:ascii="Calibri" w:hAnsi="Calibri" w:cs="Arial"/>
                <w:sz w:val="22"/>
                <w:szCs w:val="22"/>
              </w:rPr>
              <w:t xml:space="preserve">Curso Técnico de Nível Médio </w:t>
            </w:r>
          </w:p>
        </w:tc>
        <w:tc>
          <w:tcPr>
            <w:tcW w:w="1418" w:type="dxa"/>
            <w:shd w:val="clear" w:color="auto" w:fill="auto"/>
            <w:vAlign w:val="center"/>
          </w:tcPr>
          <w:p w:rsidR="00C64A4D" w:rsidRPr="00BD3198" w:rsidRDefault="00C64A4D" w:rsidP="003C2D3E">
            <w:pPr>
              <w:jc w:val="center"/>
              <w:rPr>
                <w:rFonts w:ascii="Calibri" w:hAnsi="Calibri" w:cs="Arial"/>
                <w:sz w:val="22"/>
                <w:szCs w:val="22"/>
              </w:rPr>
            </w:pPr>
            <w:r w:rsidRPr="00BD3198">
              <w:rPr>
                <w:rFonts w:ascii="Calibri" w:hAnsi="Calibri" w:cs="Arial"/>
                <w:sz w:val="22"/>
                <w:szCs w:val="22"/>
              </w:rPr>
              <w:t>20</w:t>
            </w:r>
          </w:p>
        </w:tc>
        <w:tc>
          <w:tcPr>
            <w:tcW w:w="1559" w:type="dxa"/>
          </w:tcPr>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0B77D9" w:rsidP="003C2D3E">
            <w:pPr>
              <w:jc w:val="center"/>
              <w:rPr>
                <w:rFonts w:ascii="Calibri" w:hAnsi="Calibri" w:cs="Arial"/>
                <w:sz w:val="22"/>
                <w:szCs w:val="22"/>
              </w:rPr>
            </w:pPr>
            <w:r w:rsidRPr="00BD3198">
              <w:rPr>
                <w:rFonts w:ascii="Calibri" w:hAnsi="Calibri" w:cs="Arial"/>
                <w:sz w:val="22"/>
                <w:szCs w:val="22"/>
              </w:rPr>
              <w:t>46</w:t>
            </w:r>
          </w:p>
        </w:tc>
      </w:tr>
      <w:tr w:rsidR="00C64A4D" w:rsidRPr="00BD3198" w:rsidTr="007D7B99">
        <w:tc>
          <w:tcPr>
            <w:tcW w:w="1951" w:type="dxa"/>
            <w:shd w:val="clear" w:color="auto" w:fill="auto"/>
            <w:vAlign w:val="center"/>
          </w:tcPr>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r w:rsidRPr="00BD3198">
              <w:rPr>
                <w:rFonts w:ascii="Calibri" w:hAnsi="Calibri" w:cs="Arial"/>
                <w:sz w:val="22"/>
                <w:szCs w:val="22"/>
              </w:rPr>
              <w:t>C</w:t>
            </w:r>
            <w:r w:rsidR="00883614" w:rsidRPr="00BD3198">
              <w:rPr>
                <w:rFonts w:ascii="Calibri" w:hAnsi="Calibri" w:cs="Arial"/>
                <w:sz w:val="22"/>
                <w:szCs w:val="22"/>
              </w:rPr>
              <w:t>VII</w:t>
            </w:r>
            <w:r w:rsidRPr="00BD3198">
              <w:rPr>
                <w:rFonts w:ascii="Calibri" w:hAnsi="Calibri" w:cs="Arial"/>
                <w:sz w:val="22"/>
                <w:szCs w:val="22"/>
              </w:rPr>
              <w:t xml:space="preserve"> – Técnico em Logística</w:t>
            </w:r>
          </w:p>
          <w:p w:rsidR="00C64A4D" w:rsidRPr="00BD3198" w:rsidRDefault="00C64A4D" w:rsidP="003C2D3E">
            <w:pPr>
              <w:jc w:val="center"/>
              <w:rPr>
                <w:rFonts w:ascii="Calibri" w:hAnsi="Calibri" w:cs="Arial"/>
                <w:sz w:val="22"/>
                <w:szCs w:val="22"/>
              </w:rPr>
            </w:pPr>
          </w:p>
        </w:tc>
        <w:tc>
          <w:tcPr>
            <w:tcW w:w="5387" w:type="dxa"/>
            <w:shd w:val="clear" w:color="auto" w:fill="auto"/>
          </w:tcPr>
          <w:p w:rsidR="00C64A4D" w:rsidRPr="00BD3198" w:rsidRDefault="00C64A4D" w:rsidP="003C2D3E">
            <w:pPr>
              <w:autoSpaceDE w:val="0"/>
              <w:autoSpaceDN w:val="0"/>
              <w:jc w:val="both"/>
              <w:rPr>
                <w:rFonts w:ascii="Calibri" w:hAnsi="Calibri" w:cs="Arial"/>
                <w:sz w:val="22"/>
                <w:szCs w:val="22"/>
              </w:rPr>
            </w:pPr>
            <w:r w:rsidRPr="00BD3198">
              <w:rPr>
                <w:rFonts w:ascii="Calibri" w:hAnsi="Calibri" w:cs="Arial"/>
                <w:sz w:val="21"/>
                <w:szCs w:val="21"/>
                <w:shd w:val="clear" w:color="auto" w:fill="FFFFFF"/>
              </w:rPr>
              <w:t>Controlar, programar e coordenar operações de transportes em geral; acompanhar as operações de embarque, transbordo e desembarque de carga. Verificar as condições de segurança dos meios de transportes e equipamentos utilizados, como também, da própria carga. Supervisionar armazenamento e transporte de carga e eficiência operacional de equipamentos e veículos. Controlar os recursos financeiros e insumos, elaborar a documentação necessária ao desembargo de cargas. Pesquisar preços de serviços de transporte, identificar e programar as rotas e informar sobre as condições do transporte e da carga.</w:t>
            </w:r>
          </w:p>
        </w:tc>
        <w:tc>
          <w:tcPr>
            <w:tcW w:w="1559" w:type="dxa"/>
            <w:shd w:val="clear" w:color="auto" w:fill="auto"/>
            <w:vAlign w:val="center"/>
          </w:tcPr>
          <w:p w:rsidR="00C64A4D" w:rsidRPr="00BD3198" w:rsidRDefault="00C64A4D" w:rsidP="0036667E">
            <w:pPr>
              <w:autoSpaceDE w:val="0"/>
              <w:autoSpaceDN w:val="0"/>
              <w:jc w:val="center"/>
              <w:rPr>
                <w:rFonts w:ascii="Calibri" w:hAnsi="Calibri" w:cs="Arial"/>
                <w:sz w:val="22"/>
                <w:szCs w:val="22"/>
              </w:rPr>
            </w:pPr>
          </w:p>
          <w:p w:rsidR="00C64A4D" w:rsidRPr="00BD3198" w:rsidRDefault="00C64A4D" w:rsidP="0036667E">
            <w:pPr>
              <w:autoSpaceDE w:val="0"/>
              <w:autoSpaceDN w:val="0"/>
              <w:jc w:val="center"/>
              <w:rPr>
                <w:rFonts w:ascii="Calibri" w:hAnsi="Calibri" w:cs="Arial"/>
                <w:sz w:val="22"/>
                <w:szCs w:val="22"/>
              </w:rPr>
            </w:pPr>
          </w:p>
          <w:p w:rsidR="00C64A4D" w:rsidRPr="00BD3198" w:rsidRDefault="00C64A4D" w:rsidP="0036667E">
            <w:pPr>
              <w:autoSpaceDE w:val="0"/>
              <w:autoSpaceDN w:val="0"/>
              <w:jc w:val="center"/>
              <w:rPr>
                <w:rFonts w:ascii="Calibri" w:hAnsi="Calibri" w:cs="Arial"/>
                <w:sz w:val="22"/>
                <w:szCs w:val="22"/>
              </w:rPr>
            </w:pPr>
          </w:p>
          <w:p w:rsidR="00C64A4D" w:rsidRPr="00BD3198" w:rsidRDefault="00C64A4D" w:rsidP="0036667E">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C64A4D" w:rsidRPr="00BD3198" w:rsidRDefault="00C64A4D" w:rsidP="003C2D3E">
            <w:pPr>
              <w:autoSpaceDE w:val="0"/>
              <w:autoSpaceDN w:val="0"/>
              <w:jc w:val="center"/>
              <w:rPr>
                <w:rFonts w:ascii="Calibri" w:hAnsi="Calibri" w:cs="Arial"/>
                <w:sz w:val="22"/>
                <w:szCs w:val="22"/>
              </w:rPr>
            </w:pPr>
          </w:p>
          <w:p w:rsidR="00C64A4D" w:rsidRPr="00BD3198" w:rsidRDefault="00C64A4D" w:rsidP="003C2D3E">
            <w:pPr>
              <w:autoSpaceDE w:val="0"/>
              <w:autoSpaceDN w:val="0"/>
              <w:jc w:val="center"/>
              <w:rPr>
                <w:rFonts w:ascii="Calibri" w:hAnsi="Calibri" w:cs="Arial"/>
                <w:sz w:val="22"/>
                <w:szCs w:val="22"/>
              </w:rPr>
            </w:pPr>
          </w:p>
          <w:p w:rsidR="00C64A4D" w:rsidRPr="00BD3198" w:rsidRDefault="00C64A4D" w:rsidP="003C2D3E">
            <w:pPr>
              <w:autoSpaceDE w:val="0"/>
              <w:autoSpaceDN w:val="0"/>
              <w:jc w:val="center"/>
              <w:rPr>
                <w:rFonts w:ascii="Calibri" w:hAnsi="Calibri" w:cs="Arial"/>
                <w:sz w:val="22"/>
                <w:szCs w:val="22"/>
              </w:rPr>
            </w:pPr>
          </w:p>
          <w:p w:rsidR="00C64A4D" w:rsidRPr="00BD3198" w:rsidRDefault="00C64A4D" w:rsidP="003C2D3E">
            <w:pPr>
              <w:autoSpaceDE w:val="0"/>
              <w:autoSpaceDN w:val="0"/>
              <w:jc w:val="center"/>
              <w:rPr>
                <w:rFonts w:ascii="Calibri" w:hAnsi="Calibri" w:cs="Arial"/>
                <w:sz w:val="22"/>
                <w:szCs w:val="22"/>
              </w:rPr>
            </w:pPr>
            <w:r w:rsidRPr="00BD3198">
              <w:rPr>
                <w:rFonts w:ascii="Calibri" w:hAnsi="Calibri" w:cs="Arial"/>
                <w:sz w:val="22"/>
                <w:szCs w:val="22"/>
              </w:rPr>
              <w:t>Curso Técnico de Nível Médio</w:t>
            </w:r>
          </w:p>
        </w:tc>
        <w:tc>
          <w:tcPr>
            <w:tcW w:w="1418" w:type="dxa"/>
            <w:shd w:val="clear" w:color="auto" w:fill="auto"/>
            <w:vAlign w:val="center"/>
          </w:tcPr>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r w:rsidRPr="00BD3198">
              <w:rPr>
                <w:rFonts w:ascii="Calibri" w:hAnsi="Calibri" w:cs="Arial"/>
                <w:sz w:val="22"/>
                <w:szCs w:val="22"/>
              </w:rPr>
              <w:t>05</w:t>
            </w:r>
          </w:p>
        </w:tc>
        <w:tc>
          <w:tcPr>
            <w:tcW w:w="1559" w:type="dxa"/>
          </w:tcPr>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0B77D9" w:rsidP="003C2D3E">
            <w:pPr>
              <w:jc w:val="center"/>
              <w:rPr>
                <w:rFonts w:ascii="Calibri" w:hAnsi="Calibri" w:cs="Arial"/>
                <w:sz w:val="22"/>
                <w:szCs w:val="22"/>
              </w:rPr>
            </w:pPr>
            <w:r w:rsidRPr="00BD3198">
              <w:rPr>
                <w:rFonts w:ascii="Calibri" w:hAnsi="Calibri" w:cs="Arial"/>
                <w:sz w:val="22"/>
                <w:szCs w:val="22"/>
              </w:rPr>
              <w:t>46</w:t>
            </w:r>
          </w:p>
        </w:tc>
      </w:tr>
      <w:tr w:rsidR="00C64A4D" w:rsidRPr="00BD3198" w:rsidTr="007D7B99">
        <w:tc>
          <w:tcPr>
            <w:tcW w:w="1951" w:type="dxa"/>
            <w:shd w:val="clear" w:color="auto" w:fill="auto"/>
            <w:vAlign w:val="center"/>
          </w:tcPr>
          <w:p w:rsidR="00C64A4D" w:rsidRPr="00BD3198" w:rsidRDefault="00C64A4D" w:rsidP="004A5563">
            <w:pPr>
              <w:jc w:val="center"/>
              <w:rPr>
                <w:rFonts w:ascii="Calibri" w:hAnsi="Calibri" w:cs="Arial"/>
                <w:sz w:val="22"/>
                <w:szCs w:val="22"/>
              </w:rPr>
            </w:pPr>
            <w:r w:rsidRPr="00BD3198">
              <w:rPr>
                <w:rFonts w:ascii="Calibri" w:hAnsi="Calibri" w:cs="Arial"/>
                <w:sz w:val="22"/>
                <w:szCs w:val="22"/>
              </w:rPr>
              <w:t>C</w:t>
            </w:r>
            <w:r w:rsidR="00883614" w:rsidRPr="00BD3198">
              <w:rPr>
                <w:rFonts w:ascii="Calibri" w:hAnsi="Calibri" w:cs="Arial"/>
                <w:sz w:val="22"/>
                <w:szCs w:val="22"/>
              </w:rPr>
              <w:t>VIII</w:t>
            </w:r>
            <w:r w:rsidRPr="00BD3198">
              <w:rPr>
                <w:rFonts w:ascii="Calibri" w:hAnsi="Calibri" w:cs="Arial"/>
                <w:sz w:val="22"/>
                <w:szCs w:val="22"/>
              </w:rPr>
              <w:t xml:space="preserve"> – Técnico em Nutrição e Dietética</w:t>
            </w:r>
          </w:p>
        </w:tc>
        <w:tc>
          <w:tcPr>
            <w:tcW w:w="5387" w:type="dxa"/>
            <w:shd w:val="clear" w:color="auto" w:fill="auto"/>
          </w:tcPr>
          <w:p w:rsidR="00C64A4D" w:rsidRPr="00BD3198" w:rsidRDefault="00C64A4D" w:rsidP="003C2D3E">
            <w:pPr>
              <w:autoSpaceDE w:val="0"/>
              <w:autoSpaceDN w:val="0"/>
              <w:jc w:val="both"/>
              <w:rPr>
                <w:rFonts w:ascii="Calibri" w:hAnsi="Calibri" w:cs="Arial"/>
                <w:sz w:val="22"/>
                <w:szCs w:val="22"/>
              </w:rPr>
            </w:pPr>
            <w:r w:rsidRPr="00BD3198">
              <w:rPr>
                <w:rFonts w:ascii="Calibri" w:hAnsi="Calibri" w:cs="Arial"/>
                <w:sz w:val="22"/>
                <w:szCs w:val="22"/>
              </w:rPr>
              <w:t>Controlar a qualidade dos alimentos nas etapas de produção, supervisionando processos produtivos e de distribuição, verificando condições de ambiente, equipamento e produtos (in natura e preparados). Participar de pesquisa para melhoria, adequação e desenvolvimento de produtos e promover a venda de insumos, produtos e equipamentos. Atuar prioritariamente na indústria alimentícia. Trabalhar sob supervisão de nutricionista, atuar, prioritariamente, em unidades de alimentação e nutrição (coletividade sadia) e unidades de nutrição e dietética (coletividade preferencialmente enfermas) e saúde coletiva.</w:t>
            </w:r>
          </w:p>
        </w:tc>
        <w:tc>
          <w:tcPr>
            <w:tcW w:w="1559" w:type="dxa"/>
            <w:shd w:val="clear" w:color="auto" w:fill="auto"/>
            <w:vAlign w:val="center"/>
          </w:tcPr>
          <w:p w:rsidR="00C64A4D" w:rsidRPr="00BD3198" w:rsidRDefault="00C64A4D" w:rsidP="003C2D3E">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C64A4D" w:rsidRPr="00BD3198" w:rsidRDefault="00C64A4D" w:rsidP="00157D39">
            <w:pPr>
              <w:autoSpaceDE w:val="0"/>
              <w:autoSpaceDN w:val="0"/>
              <w:jc w:val="center"/>
              <w:rPr>
                <w:rFonts w:ascii="Calibri" w:hAnsi="Calibri" w:cs="Arial"/>
                <w:b/>
                <w:sz w:val="22"/>
                <w:szCs w:val="22"/>
              </w:rPr>
            </w:pPr>
            <w:r w:rsidRPr="00BD3198">
              <w:rPr>
                <w:rFonts w:ascii="Calibri" w:hAnsi="Calibri" w:cs="Arial"/>
                <w:sz w:val="22"/>
                <w:szCs w:val="22"/>
              </w:rPr>
              <w:t xml:space="preserve">Curso Técnico de Nível Médio </w:t>
            </w:r>
          </w:p>
        </w:tc>
        <w:tc>
          <w:tcPr>
            <w:tcW w:w="1418" w:type="dxa"/>
            <w:shd w:val="clear" w:color="auto" w:fill="auto"/>
            <w:vAlign w:val="center"/>
          </w:tcPr>
          <w:p w:rsidR="00C64A4D" w:rsidRPr="00BD3198" w:rsidRDefault="00C64A4D" w:rsidP="003C2D3E">
            <w:pPr>
              <w:jc w:val="center"/>
              <w:rPr>
                <w:rFonts w:ascii="Calibri" w:hAnsi="Calibri" w:cs="Arial"/>
                <w:sz w:val="22"/>
                <w:szCs w:val="22"/>
              </w:rPr>
            </w:pPr>
            <w:r w:rsidRPr="00BD3198">
              <w:rPr>
                <w:rFonts w:ascii="Calibri" w:hAnsi="Calibri" w:cs="Arial"/>
                <w:sz w:val="22"/>
                <w:szCs w:val="22"/>
              </w:rPr>
              <w:t>10</w:t>
            </w:r>
          </w:p>
        </w:tc>
        <w:tc>
          <w:tcPr>
            <w:tcW w:w="1559" w:type="dxa"/>
          </w:tcPr>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0B77D9">
            <w:pPr>
              <w:jc w:val="center"/>
              <w:rPr>
                <w:rFonts w:ascii="Calibri" w:hAnsi="Calibri" w:cs="Arial"/>
                <w:sz w:val="22"/>
                <w:szCs w:val="22"/>
              </w:rPr>
            </w:pPr>
            <w:r w:rsidRPr="00BD3198">
              <w:rPr>
                <w:rFonts w:ascii="Calibri" w:hAnsi="Calibri" w:cs="Arial"/>
                <w:sz w:val="22"/>
                <w:szCs w:val="22"/>
              </w:rPr>
              <w:t>4</w:t>
            </w:r>
            <w:r w:rsidR="000B77D9" w:rsidRPr="00BD3198">
              <w:rPr>
                <w:rFonts w:ascii="Calibri" w:hAnsi="Calibri" w:cs="Arial"/>
                <w:sz w:val="22"/>
                <w:szCs w:val="22"/>
              </w:rPr>
              <w:t>6</w:t>
            </w:r>
          </w:p>
        </w:tc>
      </w:tr>
      <w:tr w:rsidR="00C64A4D" w:rsidRPr="00BD3198" w:rsidTr="007D7B99">
        <w:tc>
          <w:tcPr>
            <w:tcW w:w="1951" w:type="dxa"/>
            <w:shd w:val="clear" w:color="auto" w:fill="auto"/>
            <w:vAlign w:val="center"/>
          </w:tcPr>
          <w:p w:rsidR="00C64A4D" w:rsidRPr="00BD3198" w:rsidRDefault="00C64A4D" w:rsidP="003C2D3E">
            <w:pPr>
              <w:jc w:val="center"/>
              <w:rPr>
                <w:rFonts w:ascii="Calibri" w:hAnsi="Calibri" w:cs="Arial"/>
                <w:sz w:val="22"/>
                <w:szCs w:val="22"/>
              </w:rPr>
            </w:pPr>
            <w:r w:rsidRPr="00BD3198">
              <w:rPr>
                <w:rFonts w:ascii="Calibri" w:hAnsi="Calibri" w:cs="Arial"/>
                <w:sz w:val="22"/>
                <w:szCs w:val="22"/>
              </w:rPr>
              <w:t>C</w:t>
            </w:r>
            <w:r w:rsidR="00883614" w:rsidRPr="00BD3198">
              <w:rPr>
                <w:rFonts w:ascii="Calibri" w:hAnsi="Calibri" w:cs="Arial"/>
                <w:sz w:val="22"/>
                <w:szCs w:val="22"/>
              </w:rPr>
              <w:t>IX</w:t>
            </w:r>
            <w:r w:rsidRPr="00BD3198">
              <w:rPr>
                <w:rFonts w:ascii="Calibri" w:hAnsi="Calibri" w:cs="Arial"/>
                <w:sz w:val="22"/>
                <w:szCs w:val="22"/>
              </w:rPr>
              <w:t xml:space="preserve"> – Técnico em Prótese Dentária -</w:t>
            </w:r>
          </w:p>
        </w:tc>
        <w:tc>
          <w:tcPr>
            <w:tcW w:w="5387" w:type="dxa"/>
            <w:shd w:val="clear" w:color="auto" w:fill="auto"/>
          </w:tcPr>
          <w:p w:rsidR="00C64A4D" w:rsidRPr="00BD3198" w:rsidRDefault="00C64A4D" w:rsidP="003C2D3E">
            <w:pPr>
              <w:autoSpaceDE w:val="0"/>
              <w:autoSpaceDN w:val="0"/>
              <w:jc w:val="both"/>
              <w:rPr>
                <w:rFonts w:ascii="Calibri" w:hAnsi="Calibri" w:cs="Arial"/>
                <w:sz w:val="22"/>
                <w:szCs w:val="22"/>
              </w:rPr>
            </w:pPr>
            <w:r w:rsidRPr="00BD3198">
              <w:rPr>
                <w:rFonts w:ascii="Calibri" w:hAnsi="Calibri" w:cs="Arial"/>
                <w:sz w:val="22"/>
                <w:szCs w:val="22"/>
              </w:rPr>
              <w:t>Planejar o trabalho técnico-odontológico. Prevenir doença bucal participando de programas de promoção á saúde, projetos educativos e de orientação de higiene bucal. Confeccionar e reparar próteses dentárias humanas, animais e artísticas. Executar procedimentos odontológicos sob supervisão do cirurgião dentista. Administrar pessoal e recursos financeiros e materiais. Mobilizar capacidades de comunicação em palestras, orientações e discussões técnicas. As atividades são exercidas conforme normas e procedimentos técnicos e de biossegurança.</w:t>
            </w:r>
          </w:p>
        </w:tc>
        <w:tc>
          <w:tcPr>
            <w:tcW w:w="1559" w:type="dxa"/>
            <w:shd w:val="clear" w:color="auto" w:fill="auto"/>
            <w:vAlign w:val="center"/>
          </w:tcPr>
          <w:p w:rsidR="00C64A4D" w:rsidRPr="00BD3198" w:rsidRDefault="00C64A4D" w:rsidP="003C2D3E">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C64A4D" w:rsidRPr="00BD3198" w:rsidRDefault="00C64A4D" w:rsidP="00157D39">
            <w:pPr>
              <w:autoSpaceDE w:val="0"/>
              <w:autoSpaceDN w:val="0"/>
              <w:jc w:val="center"/>
              <w:rPr>
                <w:rFonts w:ascii="Calibri" w:hAnsi="Calibri" w:cs="Arial"/>
                <w:sz w:val="22"/>
                <w:szCs w:val="22"/>
              </w:rPr>
            </w:pPr>
            <w:r w:rsidRPr="00BD3198">
              <w:rPr>
                <w:rFonts w:ascii="Calibri" w:hAnsi="Calibri" w:cs="Arial"/>
                <w:sz w:val="22"/>
                <w:szCs w:val="22"/>
              </w:rPr>
              <w:t xml:space="preserve">Curso Técnico de Nível Médio </w:t>
            </w:r>
          </w:p>
        </w:tc>
        <w:tc>
          <w:tcPr>
            <w:tcW w:w="1418" w:type="dxa"/>
            <w:shd w:val="clear" w:color="auto" w:fill="auto"/>
            <w:vAlign w:val="center"/>
          </w:tcPr>
          <w:p w:rsidR="00C64A4D" w:rsidRPr="00BD3198" w:rsidRDefault="00C64A4D" w:rsidP="003C2D3E">
            <w:pPr>
              <w:jc w:val="center"/>
              <w:rPr>
                <w:rFonts w:ascii="Calibri" w:hAnsi="Calibri" w:cs="Arial"/>
                <w:sz w:val="22"/>
                <w:szCs w:val="22"/>
              </w:rPr>
            </w:pPr>
            <w:r w:rsidRPr="00BD3198">
              <w:rPr>
                <w:rFonts w:ascii="Calibri" w:hAnsi="Calibri" w:cs="Arial"/>
                <w:sz w:val="22"/>
                <w:szCs w:val="22"/>
              </w:rPr>
              <w:t>03</w:t>
            </w:r>
          </w:p>
        </w:tc>
        <w:tc>
          <w:tcPr>
            <w:tcW w:w="1559" w:type="dxa"/>
          </w:tcPr>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0B77D9" w:rsidP="003C2D3E">
            <w:pPr>
              <w:jc w:val="center"/>
              <w:rPr>
                <w:rFonts w:ascii="Calibri" w:hAnsi="Calibri" w:cs="Arial"/>
                <w:sz w:val="22"/>
                <w:szCs w:val="22"/>
              </w:rPr>
            </w:pPr>
            <w:r w:rsidRPr="00BD3198">
              <w:rPr>
                <w:rFonts w:ascii="Calibri" w:hAnsi="Calibri" w:cs="Arial"/>
                <w:sz w:val="22"/>
                <w:szCs w:val="22"/>
              </w:rPr>
              <w:t>46</w:t>
            </w:r>
          </w:p>
        </w:tc>
      </w:tr>
      <w:tr w:rsidR="00C64A4D" w:rsidRPr="00BD3198" w:rsidTr="007D7B99">
        <w:tc>
          <w:tcPr>
            <w:tcW w:w="1951" w:type="dxa"/>
            <w:shd w:val="clear" w:color="auto" w:fill="auto"/>
            <w:vAlign w:val="center"/>
          </w:tcPr>
          <w:p w:rsidR="00C64A4D" w:rsidRPr="00BD3198" w:rsidRDefault="00C64A4D" w:rsidP="003C2D3E">
            <w:pPr>
              <w:jc w:val="center"/>
              <w:rPr>
                <w:rFonts w:ascii="Calibri" w:hAnsi="Calibri" w:cs="Arial"/>
                <w:sz w:val="22"/>
                <w:szCs w:val="22"/>
              </w:rPr>
            </w:pPr>
            <w:r w:rsidRPr="00BD3198">
              <w:rPr>
                <w:rFonts w:ascii="Calibri" w:hAnsi="Calibri" w:cs="Arial"/>
                <w:sz w:val="22"/>
                <w:szCs w:val="22"/>
              </w:rPr>
              <w:t>C</w:t>
            </w:r>
            <w:r w:rsidR="005C2FEA" w:rsidRPr="00BD3198">
              <w:rPr>
                <w:rFonts w:ascii="Calibri" w:hAnsi="Calibri" w:cs="Arial"/>
                <w:sz w:val="22"/>
                <w:szCs w:val="22"/>
              </w:rPr>
              <w:t>X</w:t>
            </w:r>
            <w:r w:rsidRPr="00BD3198">
              <w:rPr>
                <w:rFonts w:ascii="Calibri" w:hAnsi="Calibri" w:cs="Arial"/>
                <w:sz w:val="22"/>
                <w:szCs w:val="22"/>
              </w:rPr>
              <w:t xml:space="preserve"> – Telefonista</w:t>
            </w:r>
          </w:p>
          <w:p w:rsidR="00C64A4D" w:rsidRPr="00BD3198" w:rsidRDefault="00C64A4D" w:rsidP="003C2D3E">
            <w:pPr>
              <w:jc w:val="center"/>
              <w:rPr>
                <w:rFonts w:ascii="Calibri" w:hAnsi="Calibri" w:cs="Arial"/>
                <w:sz w:val="22"/>
                <w:szCs w:val="22"/>
              </w:rPr>
            </w:pPr>
          </w:p>
        </w:tc>
        <w:tc>
          <w:tcPr>
            <w:tcW w:w="5387" w:type="dxa"/>
            <w:shd w:val="clear" w:color="auto" w:fill="auto"/>
          </w:tcPr>
          <w:p w:rsidR="00C64A4D" w:rsidRPr="00BD3198" w:rsidRDefault="00C64A4D" w:rsidP="003C2D3E">
            <w:pPr>
              <w:autoSpaceDE w:val="0"/>
              <w:autoSpaceDN w:val="0"/>
              <w:jc w:val="both"/>
              <w:rPr>
                <w:rFonts w:ascii="Calibri" w:hAnsi="Calibri" w:cs="Arial"/>
                <w:sz w:val="22"/>
                <w:szCs w:val="22"/>
              </w:rPr>
            </w:pPr>
            <w:r w:rsidRPr="00BD3198">
              <w:rPr>
                <w:rFonts w:ascii="Calibri" w:hAnsi="Calibri" w:cs="Arial"/>
                <w:sz w:val="22"/>
                <w:szCs w:val="22"/>
              </w:rPr>
              <w:t>Operar equipamentos, atender, transferir, cadastrar e completar chamadas telefônicas local, nacional e internacional, fazendo atendimento nas diversas áreas da Prefeitura Municipal, baseadas em procedimentos internos, fazendo uso de equipamentos e recursos disponíveis para a consecução dessas atividades, podendo ainda responsabilizar-se pela coordenação de equipes e por funções de direção.</w:t>
            </w:r>
          </w:p>
        </w:tc>
        <w:tc>
          <w:tcPr>
            <w:tcW w:w="1559" w:type="dxa"/>
            <w:shd w:val="clear" w:color="auto" w:fill="auto"/>
            <w:vAlign w:val="center"/>
          </w:tcPr>
          <w:p w:rsidR="00C64A4D" w:rsidRPr="00BD3198" w:rsidRDefault="00C64A4D" w:rsidP="00EF4274">
            <w:pPr>
              <w:autoSpaceDE w:val="0"/>
              <w:autoSpaceDN w:val="0"/>
              <w:jc w:val="center"/>
              <w:rPr>
                <w:rFonts w:ascii="Calibri" w:hAnsi="Calibri" w:cs="Arial"/>
                <w:sz w:val="22"/>
                <w:szCs w:val="22"/>
              </w:rPr>
            </w:pPr>
            <w:r w:rsidRPr="00BD3198">
              <w:rPr>
                <w:rFonts w:ascii="Calibri" w:hAnsi="Calibri" w:cs="Arial"/>
                <w:sz w:val="22"/>
                <w:szCs w:val="22"/>
              </w:rPr>
              <w:t>30 horas semanais</w:t>
            </w:r>
            <w:r w:rsidR="00EF4274" w:rsidRPr="00BD3198">
              <w:rPr>
                <w:rFonts w:ascii="Calibri" w:hAnsi="Calibri" w:cs="Arial"/>
                <w:sz w:val="22"/>
                <w:szCs w:val="22"/>
              </w:rPr>
              <w:t>, em conformidade com o art. 227 da CLT</w:t>
            </w:r>
          </w:p>
        </w:tc>
        <w:tc>
          <w:tcPr>
            <w:tcW w:w="1843" w:type="dxa"/>
            <w:shd w:val="clear" w:color="auto" w:fill="auto"/>
            <w:vAlign w:val="center"/>
          </w:tcPr>
          <w:p w:rsidR="00C64A4D" w:rsidRPr="00BD3198" w:rsidRDefault="00C64A4D" w:rsidP="003C2D3E">
            <w:pPr>
              <w:autoSpaceDE w:val="0"/>
              <w:autoSpaceDN w:val="0"/>
              <w:jc w:val="center"/>
              <w:rPr>
                <w:rFonts w:ascii="Calibri" w:hAnsi="Calibri" w:cs="Arial"/>
                <w:sz w:val="22"/>
                <w:szCs w:val="22"/>
              </w:rPr>
            </w:pPr>
            <w:r w:rsidRPr="00BD3198">
              <w:rPr>
                <w:rFonts w:ascii="Calibri" w:hAnsi="Calibri" w:cs="Arial"/>
                <w:sz w:val="22"/>
                <w:szCs w:val="22"/>
              </w:rPr>
              <w:t>Ensino Médio Completo</w:t>
            </w:r>
          </w:p>
        </w:tc>
        <w:tc>
          <w:tcPr>
            <w:tcW w:w="1418" w:type="dxa"/>
            <w:shd w:val="clear" w:color="auto" w:fill="auto"/>
            <w:vAlign w:val="center"/>
          </w:tcPr>
          <w:p w:rsidR="00C64A4D" w:rsidRPr="00BD3198" w:rsidRDefault="00C64A4D" w:rsidP="003C2D3E">
            <w:pPr>
              <w:jc w:val="center"/>
              <w:rPr>
                <w:rFonts w:ascii="Calibri" w:hAnsi="Calibri" w:cs="Arial"/>
                <w:sz w:val="22"/>
                <w:szCs w:val="22"/>
              </w:rPr>
            </w:pPr>
            <w:r w:rsidRPr="00BD3198">
              <w:rPr>
                <w:rFonts w:ascii="Calibri" w:hAnsi="Calibri" w:cs="Arial"/>
                <w:sz w:val="22"/>
                <w:szCs w:val="22"/>
              </w:rPr>
              <w:t>20</w:t>
            </w:r>
          </w:p>
        </w:tc>
        <w:tc>
          <w:tcPr>
            <w:tcW w:w="1559" w:type="dxa"/>
          </w:tcPr>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r w:rsidRPr="00BD3198">
              <w:rPr>
                <w:rFonts w:ascii="Calibri" w:hAnsi="Calibri" w:cs="Arial"/>
                <w:sz w:val="22"/>
                <w:szCs w:val="22"/>
              </w:rPr>
              <w:t>1</w:t>
            </w:r>
          </w:p>
        </w:tc>
      </w:tr>
      <w:tr w:rsidR="00C64A4D" w:rsidRPr="00BD3198" w:rsidTr="007D7B99">
        <w:tc>
          <w:tcPr>
            <w:tcW w:w="1951" w:type="dxa"/>
            <w:shd w:val="clear" w:color="auto" w:fill="auto"/>
            <w:vAlign w:val="center"/>
          </w:tcPr>
          <w:p w:rsidR="00C64A4D" w:rsidRPr="00BD3198" w:rsidRDefault="00C64A4D" w:rsidP="00883614">
            <w:pPr>
              <w:jc w:val="center"/>
              <w:rPr>
                <w:rFonts w:ascii="Calibri" w:hAnsi="Calibri" w:cs="Arial"/>
                <w:sz w:val="22"/>
                <w:szCs w:val="22"/>
              </w:rPr>
            </w:pPr>
            <w:r w:rsidRPr="00BD3198">
              <w:rPr>
                <w:rFonts w:ascii="Calibri" w:hAnsi="Calibri" w:cs="Arial"/>
                <w:sz w:val="22"/>
                <w:szCs w:val="22"/>
              </w:rPr>
              <w:t>C</w:t>
            </w:r>
            <w:r w:rsidR="005C2FEA" w:rsidRPr="00BD3198">
              <w:rPr>
                <w:rFonts w:ascii="Calibri" w:hAnsi="Calibri" w:cs="Arial"/>
                <w:sz w:val="22"/>
                <w:szCs w:val="22"/>
              </w:rPr>
              <w:t>X</w:t>
            </w:r>
            <w:r w:rsidR="00883614" w:rsidRPr="00BD3198">
              <w:rPr>
                <w:rFonts w:ascii="Calibri" w:hAnsi="Calibri" w:cs="Arial"/>
                <w:sz w:val="22"/>
                <w:szCs w:val="22"/>
              </w:rPr>
              <w:t>I</w:t>
            </w:r>
            <w:r w:rsidRPr="00BD3198">
              <w:rPr>
                <w:rFonts w:ascii="Calibri" w:hAnsi="Calibri" w:cs="Arial"/>
                <w:sz w:val="22"/>
                <w:szCs w:val="22"/>
              </w:rPr>
              <w:t xml:space="preserve"> – Telefonista Auxiliar de Regulação Médica – TARM</w:t>
            </w:r>
          </w:p>
        </w:tc>
        <w:tc>
          <w:tcPr>
            <w:tcW w:w="5387" w:type="dxa"/>
            <w:shd w:val="clear" w:color="auto" w:fill="auto"/>
          </w:tcPr>
          <w:p w:rsidR="00C64A4D" w:rsidRPr="00BD3198" w:rsidRDefault="00C64A4D" w:rsidP="003C2D3E">
            <w:pPr>
              <w:pStyle w:val="PargrafodaLista"/>
              <w:widowControl w:val="0"/>
              <w:suppressAutoHyphens/>
              <w:spacing w:line="200" w:lineRule="atLeast"/>
              <w:ind w:left="34"/>
              <w:jc w:val="both"/>
              <w:rPr>
                <w:rFonts w:ascii="Calibri" w:hAnsi="Calibri" w:cs="Arial"/>
                <w:szCs w:val="22"/>
              </w:rPr>
            </w:pPr>
            <w:r w:rsidRPr="00BD3198">
              <w:rPr>
                <w:rFonts w:ascii="Calibri" w:hAnsi="Calibri" w:cs="Arial"/>
                <w:szCs w:val="22"/>
              </w:rPr>
              <w:t xml:space="preserve">Atender solicitações telefônicas da população; anotar informações colhidas do solicitante, de acordo com o questionário próprio; prestar informações gerais ao solicitante; estabelecer contato radiofônico com ambulâncias e/ou veículos de atendimento pré-hospitalar; estabelecer contato com hospitais e serviços de saúde de referência a fim de colher dados e trocar informações; anotar dados e preencher planilhas e formulários específicos do serviço; obedecer aos protocolos de serviço; atender às determinações do médico regulador. </w:t>
            </w:r>
            <w:r w:rsidRPr="00BD3198">
              <w:rPr>
                <w:rFonts w:ascii="Calibri" w:hAnsi="Calibri"/>
                <w:iCs/>
                <w:lang w:eastAsia="ar-SA"/>
              </w:rPr>
              <w:t>Organizar as fichas de atendimentos de acordo com a orientação dos supervisores. Transmitir as ocorrências via rádio em casos excepcionais e pontuais.</w:t>
            </w:r>
          </w:p>
        </w:tc>
        <w:tc>
          <w:tcPr>
            <w:tcW w:w="1559" w:type="dxa"/>
            <w:shd w:val="clear" w:color="auto" w:fill="auto"/>
            <w:vAlign w:val="center"/>
          </w:tcPr>
          <w:p w:rsidR="00C64A4D" w:rsidRPr="00BD3198" w:rsidRDefault="00C64A4D" w:rsidP="00EF4274">
            <w:pPr>
              <w:autoSpaceDE w:val="0"/>
              <w:autoSpaceDN w:val="0"/>
              <w:jc w:val="center"/>
              <w:rPr>
                <w:rFonts w:ascii="Calibri" w:hAnsi="Calibri" w:cs="Arial"/>
                <w:sz w:val="22"/>
                <w:szCs w:val="22"/>
              </w:rPr>
            </w:pPr>
            <w:r w:rsidRPr="00BD3198">
              <w:rPr>
                <w:rFonts w:ascii="Calibri" w:hAnsi="Calibri" w:cs="Arial"/>
                <w:sz w:val="22"/>
                <w:szCs w:val="22"/>
              </w:rPr>
              <w:t>3</w:t>
            </w:r>
            <w:r w:rsidR="00EF4274" w:rsidRPr="00BD3198">
              <w:rPr>
                <w:rFonts w:ascii="Calibri" w:hAnsi="Calibri" w:cs="Arial"/>
                <w:sz w:val="22"/>
                <w:szCs w:val="22"/>
              </w:rPr>
              <w:t>6</w:t>
            </w:r>
            <w:r w:rsidRPr="00BD3198">
              <w:rPr>
                <w:rFonts w:ascii="Calibri" w:hAnsi="Calibri" w:cs="Arial"/>
                <w:sz w:val="22"/>
                <w:szCs w:val="22"/>
              </w:rPr>
              <w:t xml:space="preserve"> horas semanais </w:t>
            </w:r>
          </w:p>
        </w:tc>
        <w:tc>
          <w:tcPr>
            <w:tcW w:w="1843" w:type="dxa"/>
            <w:shd w:val="clear" w:color="auto" w:fill="auto"/>
            <w:vAlign w:val="center"/>
          </w:tcPr>
          <w:p w:rsidR="00C64A4D" w:rsidRPr="00BD3198" w:rsidRDefault="00C64A4D" w:rsidP="003C2D3E">
            <w:pPr>
              <w:autoSpaceDE w:val="0"/>
              <w:autoSpaceDN w:val="0"/>
              <w:jc w:val="center"/>
              <w:rPr>
                <w:rFonts w:ascii="Calibri" w:hAnsi="Calibri" w:cs="Arial"/>
                <w:sz w:val="22"/>
                <w:szCs w:val="22"/>
              </w:rPr>
            </w:pPr>
            <w:r w:rsidRPr="00BD3198">
              <w:rPr>
                <w:rFonts w:ascii="Calibri" w:hAnsi="Calibri" w:cs="Arial"/>
                <w:sz w:val="22"/>
                <w:szCs w:val="22"/>
              </w:rPr>
              <w:t>Ensino Médio Completo</w:t>
            </w:r>
          </w:p>
        </w:tc>
        <w:tc>
          <w:tcPr>
            <w:tcW w:w="1418" w:type="dxa"/>
            <w:shd w:val="clear" w:color="auto" w:fill="auto"/>
            <w:vAlign w:val="center"/>
          </w:tcPr>
          <w:p w:rsidR="00C64A4D" w:rsidRPr="00BD3198" w:rsidRDefault="00C64A4D" w:rsidP="003C2D3E">
            <w:pPr>
              <w:jc w:val="center"/>
              <w:rPr>
                <w:rFonts w:ascii="Calibri" w:hAnsi="Calibri" w:cs="Arial"/>
                <w:sz w:val="22"/>
                <w:szCs w:val="22"/>
              </w:rPr>
            </w:pPr>
            <w:r w:rsidRPr="00BD3198">
              <w:rPr>
                <w:rFonts w:ascii="Calibri" w:hAnsi="Calibri" w:cs="Arial"/>
                <w:sz w:val="22"/>
                <w:szCs w:val="22"/>
              </w:rPr>
              <w:t>30</w:t>
            </w:r>
          </w:p>
        </w:tc>
        <w:tc>
          <w:tcPr>
            <w:tcW w:w="1559" w:type="dxa"/>
          </w:tcPr>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A17BD8" w:rsidP="003C2D3E">
            <w:pPr>
              <w:jc w:val="center"/>
              <w:rPr>
                <w:rFonts w:ascii="Calibri" w:hAnsi="Calibri" w:cs="Arial"/>
                <w:sz w:val="22"/>
                <w:szCs w:val="22"/>
              </w:rPr>
            </w:pPr>
            <w:r w:rsidRPr="00BD3198">
              <w:rPr>
                <w:rFonts w:ascii="Calibri" w:hAnsi="Calibri" w:cs="Arial"/>
                <w:sz w:val="22"/>
                <w:szCs w:val="22"/>
              </w:rPr>
              <w:t>46</w:t>
            </w:r>
          </w:p>
        </w:tc>
      </w:tr>
      <w:tr w:rsidR="00C64A4D" w:rsidRPr="00BD3198" w:rsidTr="007D7B99">
        <w:tc>
          <w:tcPr>
            <w:tcW w:w="1951" w:type="dxa"/>
            <w:shd w:val="clear" w:color="auto" w:fill="auto"/>
            <w:vAlign w:val="center"/>
          </w:tcPr>
          <w:p w:rsidR="00C64A4D" w:rsidRPr="00BD3198" w:rsidRDefault="00C64A4D" w:rsidP="00883614">
            <w:pPr>
              <w:jc w:val="center"/>
              <w:rPr>
                <w:rFonts w:ascii="Calibri" w:hAnsi="Calibri" w:cs="Arial"/>
                <w:sz w:val="22"/>
                <w:szCs w:val="22"/>
              </w:rPr>
            </w:pPr>
            <w:r w:rsidRPr="00BD3198">
              <w:rPr>
                <w:rFonts w:ascii="Calibri" w:hAnsi="Calibri" w:cs="Arial"/>
                <w:sz w:val="22"/>
                <w:szCs w:val="22"/>
              </w:rPr>
              <w:t>C</w:t>
            </w:r>
            <w:r w:rsidR="00FF1258" w:rsidRPr="00BD3198">
              <w:rPr>
                <w:rFonts w:ascii="Calibri" w:hAnsi="Calibri" w:cs="Arial"/>
                <w:sz w:val="22"/>
                <w:szCs w:val="22"/>
              </w:rPr>
              <w:t>X</w:t>
            </w:r>
            <w:r w:rsidR="00883614" w:rsidRPr="00BD3198">
              <w:rPr>
                <w:rFonts w:ascii="Calibri" w:hAnsi="Calibri" w:cs="Arial"/>
                <w:sz w:val="22"/>
                <w:szCs w:val="22"/>
              </w:rPr>
              <w:t>II</w:t>
            </w:r>
            <w:r w:rsidRPr="00BD3198">
              <w:rPr>
                <w:rFonts w:ascii="Calibri" w:hAnsi="Calibri" w:cs="Arial"/>
                <w:sz w:val="22"/>
                <w:szCs w:val="22"/>
              </w:rPr>
              <w:t xml:space="preserve"> – Terapeuta Ocupacional</w:t>
            </w:r>
          </w:p>
        </w:tc>
        <w:tc>
          <w:tcPr>
            <w:tcW w:w="5387" w:type="dxa"/>
            <w:shd w:val="clear" w:color="auto" w:fill="auto"/>
          </w:tcPr>
          <w:p w:rsidR="00C64A4D" w:rsidRPr="00BD3198" w:rsidRDefault="00C64A4D" w:rsidP="003C2D3E">
            <w:pPr>
              <w:jc w:val="both"/>
              <w:rPr>
                <w:rFonts w:ascii="Calibri" w:hAnsi="Calibri" w:cs="Arial"/>
                <w:sz w:val="22"/>
                <w:szCs w:val="22"/>
              </w:rPr>
            </w:pPr>
            <w:r w:rsidRPr="00BD3198">
              <w:rPr>
                <w:rFonts w:ascii="Calibri" w:hAnsi="Calibri" w:cs="Arial"/>
                <w:sz w:val="22"/>
                <w:szCs w:val="22"/>
              </w:rPr>
              <w:t>Acolher, realizar escuta qualificada, acompanhar e realizar encaminhamentos às famílias. Realizar atendimentos particularizados, em grupos e visitas domiciliares às famílias. Desenvolver atividades coletivas e comunitárias no território. Realizar busca ativa no território e desenvolvimento de projetos que visam prevenir aumento de incidência de situações de risco. Acompanhar as famílias conforme orientação técnica dos serviços. Alimentar de sistema de informação, registro das ações desenvolvidas e planejamento do trabalho de forma coletiva. Articular ações que potencializem as boas experiências no território de abrangência. Realizar encaminhamento, com acompanhamento, para a rede socioassistencial e outras políticas públicas. Participar das reuniões preparatórias ao planejamento municipal. Participar de reuniões sistemáticas, para planejamento das ações semanais a serem desenvolvidas, definição de fluxos, instituição de rotina de atendimento e acolhimento dos usuários; organizar os encaminhamentos, fluxos de informações com outros setores, procedimentos, estratégias de resposta às demandas e de fortalecimento das potencialidades do território. Alimentar os registros e sistemas de informação sobre das ações desenvolvidas. Participar nas atividades de planejamento, monitoramento e avaliação dos processos de trabalho. Participar das atividades de capacitação e formação continuada, reuniões de equipe, estudos de casos, e demais atividades correlatas. Articular, discussões, planejamento e desenvolvimento de atividades com outros profissionais da rede, visando ao atendimento integral dos usuários atendidos e qualificação das intervenções. Executar as atividades relativas à prevenção, tratamento, desenvolvimento e reabilitação de pacientes portadores de deficiências físicas e/ou psíquicas, promovendo atividades com fins específicos, para ajudá-los na sua recuperação e integração social, nas diversas unidades da Prefeitura Municipal, fazendo uso de equipamentos e recursos disponíveis para a consecução dessas atividades, podendo ainda responsabilizar-se pela coordenação de equipes e funções de direção.</w:t>
            </w:r>
          </w:p>
        </w:tc>
        <w:tc>
          <w:tcPr>
            <w:tcW w:w="1559" w:type="dxa"/>
            <w:shd w:val="clear" w:color="auto" w:fill="auto"/>
            <w:vAlign w:val="center"/>
          </w:tcPr>
          <w:p w:rsidR="00C64A4D" w:rsidRPr="00BD3198" w:rsidRDefault="00C64A4D" w:rsidP="000B77D9">
            <w:pPr>
              <w:autoSpaceDE w:val="0"/>
              <w:autoSpaceDN w:val="0"/>
              <w:jc w:val="center"/>
              <w:rPr>
                <w:rFonts w:ascii="Calibri" w:hAnsi="Calibri" w:cs="Arial"/>
                <w:sz w:val="22"/>
                <w:szCs w:val="22"/>
              </w:rPr>
            </w:pPr>
            <w:r w:rsidRPr="00BD3198">
              <w:rPr>
                <w:rFonts w:ascii="Calibri" w:hAnsi="Calibri" w:cs="Arial"/>
                <w:sz w:val="22"/>
                <w:szCs w:val="22"/>
              </w:rPr>
              <w:t xml:space="preserve">30 horas </w:t>
            </w:r>
            <w:r w:rsidR="005E3590" w:rsidRPr="00BD3198">
              <w:rPr>
                <w:rFonts w:ascii="Calibri" w:hAnsi="Calibri" w:cs="Arial"/>
                <w:sz w:val="22"/>
                <w:szCs w:val="22"/>
              </w:rPr>
              <w:t>sema</w:t>
            </w:r>
            <w:r w:rsidR="000B77D9" w:rsidRPr="00BD3198">
              <w:rPr>
                <w:rFonts w:ascii="Calibri" w:hAnsi="Calibri" w:cs="Arial"/>
                <w:sz w:val="22"/>
                <w:szCs w:val="22"/>
              </w:rPr>
              <w:t>na</w:t>
            </w:r>
            <w:r w:rsidR="005E3590" w:rsidRPr="00BD3198">
              <w:rPr>
                <w:rFonts w:ascii="Calibri" w:hAnsi="Calibri" w:cs="Arial"/>
                <w:sz w:val="22"/>
                <w:szCs w:val="22"/>
              </w:rPr>
              <w:t xml:space="preserve">is, </w:t>
            </w:r>
            <w:r w:rsidR="005E3590" w:rsidRPr="00BD3198">
              <w:rPr>
                <w:rFonts w:ascii="Calibri" w:hAnsi="Calibri" w:cs="Arial"/>
                <w:spacing w:val="-6"/>
                <w:sz w:val="22"/>
                <w:szCs w:val="22"/>
              </w:rPr>
              <w:t>em conformidade com a Lei Federal nº 8.856, de 1º de março de 1994.</w:t>
            </w:r>
          </w:p>
        </w:tc>
        <w:tc>
          <w:tcPr>
            <w:tcW w:w="1843" w:type="dxa"/>
            <w:shd w:val="clear" w:color="auto" w:fill="auto"/>
            <w:vAlign w:val="center"/>
          </w:tcPr>
          <w:p w:rsidR="00C64A4D" w:rsidRPr="00BD3198" w:rsidRDefault="00C64A4D" w:rsidP="003C2D3E">
            <w:pPr>
              <w:autoSpaceDE w:val="0"/>
              <w:autoSpaceDN w:val="0"/>
              <w:jc w:val="center"/>
              <w:rPr>
                <w:rFonts w:ascii="Calibri" w:hAnsi="Calibri" w:cs="Arial"/>
                <w:sz w:val="22"/>
                <w:szCs w:val="22"/>
              </w:rPr>
            </w:pPr>
            <w:r w:rsidRPr="00BD3198">
              <w:rPr>
                <w:rFonts w:ascii="Calibri" w:hAnsi="Calibri" w:cs="Arial"/>
                <w:sz w:val="22"/>
                <w:szCs w:val="22"/>
              </w:rPr>
              <w:t>Ensino Superior Completo</w:t>
            </w:r>
          </w:p>
        </w:tc>
        <w:tc>
          <w:tcPr>
            <w:tcW w:w="1418" w:type="dxa"/>
            <w:shd w:val="clear" w:color="auto" w:fill="auto"/>
            <w:vAlign w:val="center"/>
          </w:tcPr>
          <w:p w:rsidR="00C64A4D" w:rsidRPr="00BD3198" w:rsidRDefault="00C64A4D" w:rsidP="003C2D3E">
            <w:pPr>
              <w:jc w:val="center"/>
              <w:rPr>
                <w:rFonts w:ascii="Calibri" w:hAnsi="Calibri" w:cs="Arial"/>
                <w:sz w:val="22"/>
                <w:szCs w:val="22"/>
              </w:rPr>
            </w:pPr>
            <w:r w:rsidRPr="00BD3198">
              <w:rPr>
                <w:rFonts w:ascii="Calibri" w:hAnsi="Calibri" w:cs="Arial"/>
                <w:sz w:val="22"/>
                <w:szCs w:val="22"/>
              </w:rPr>
              <w:t>30</w:t>
            </w:r>
          </w:p>
        </w:tc>
        <w:tc>
          <w:tcPr>
            <w:tcW w:w="1559" w:type="dxa"/>
          </w:tcPr>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0B77D9" w:rsidP="003C2D3E">
            <w:pPr>
              <w:jc w:val="center"/>
              <w:rPr>
                <w:rFonts w:ascii="Calibri" w:hAnsi="Calibri" w:cs="Arial"/>
                <w:sz w:val="22"/>
                <w:szCs w:val="22"/>
              </w:rPr>
            </w:pPr>
            <w:r w:rsidRPr="00BD3198">
              <w:rPr>
                <w:rFonts w:ascii="Calibri" w:hAnsi="Calibri" w:cs="Arial"/>
                <w:sz w:val="22"/>
                <w:szCs w:val="22"/>
              </w:rPr>
              <w:t>81</w:t>
            </w:r>
          </w:p>
          <w:p w:rsidR="00C64A4D" w:rsidRPr="00BD3198" w:rsidRDefault="00C64A4D" w:rsidP="003C2D3E">
            <w:pPr>
              <w:jc w:val="center"/>
              <w:rPr>
                <w:rFonts w:ascii="Calibri" w:hAnsi="Calibri" w:cs="Arial"/>
                <w:sz w:val="22"/>
                <w:szCs w:val="22"/>
              </w:rPr>
            </w:pPr>
          </w:p>
        </w:tc>
      </w:tr>
      <w:tr w:rsidR="00C64A4D" w:rsidRPr="00BD3198" w:rsidTr="007D7B99">
        <w:tc>
          <w:tcPr>
            <w:tcW w:w="1951" w:type="dxa"/>
            <w:shd w:val="clear" w:color="auto" w:fill="auto"/>
            <w:vAlign w:val="center"/>
          </w:tcPr>
          <w:p w:rsidR="00C64A4D" w:rsidRPr="00BD3198" w:rsidRDefault="00C64A4D" w:rsidP="00FF1258">
            <w:pPr>
              <w:jc w:val="center"/>
              <w:rPr>
                <w:rFonts w:ascii="Calibri" w:hAnsi="Calibri" w:cs="Arial"/>
                <w:sz w:val="22"/>
                <w:szCs w:val="22"/>
              </w:rPr>
            </w:pPr>
            <w:r w:rsidRPr="00BD3198">
              <w:rPr>
                <w:rFonts w:ascii="Calibri" w:hAnsi="Calibri" w:cs="Arial"/>
                <w:sz w:val="22"/>
                <w:szCs w:val="22"/>
              </w:rPr>
              <w:t>CX</w:t>
            </w:r>
            <w:r w:rsidR="00883614" w:rsidRPr="00BD3198">
              <w:rPr>
                <w:rFonts w:ascii="Calibri" w:hAnsi="Calibri" w:cs="Arial"/>
                <w:sz w:val="22"/>
                <w:szCs w:val="22"/>
              </w:rPr>
              <w:t>II</w:t>
            </w:r>
            <w:r w:rsidR="004A5563" w:rsidRPr="00BD3198">
              <w:rPr>
                <w:rFonts w:ascii="Calibri" w:hAnsi="Calibri" w:cs="Arial"/>
                <w:sz w:val="22"/>
                <w:szCs w:val="22"/>
              </w:rPr>
              <w:t>I</w:t>
            </w:r>
            <w:r w:rsidRPr="00BD3198">
              <w:rPr>
                <w:rFonts w:ascii="Calibri" w:hAnsi="Calibri" w:cs="Arial"/>
                <w:sz w:val="22"/>
                <w:szCs w:val="22"/>
              </w:rPr>
              <w:t xml:space="preserve"> – Tradutor e Intérprete de Língua Brasileira de Sinais – LIBRAS</w:t>
            </w:r>
          </w:p>
        </w:tc>
        <w:tc>
          <w:tcPr>
            <w:tcW w:w="5387" w:type="dxa"/>
            <w:shd w:val="clear" w:color="auto" w:fill="auto"/>
          </w:tcPr>
          <w:p w:rsidR="00C64A4D" w:rsidRPr="00BD3198" w:rsidRDefault="00C64A4D" w:rsidP="003C2D3E">
            <w:pPr>
              <w:autoSpaceDE w:val="0"/>
              <w:autoSpaceDN w:val="0"/>
              <w:jc w:val="both"/>
              <w:rPr>
                <w:rFonts w:ascii="Calibri" w:hAnsi="Calibri" w:cs="Arial"/>
                <w:sz w:val="22"/>
                <w:szCs w:val="22"/>
              </w:rPr>
            </w:pPr>
            <w:r w:rsidRPr="00BD3198">
              <w:rPr>
                <w:rFonts w:ascii="Calibri" w:hAnsi="Calibri" w:cs="Arial"/>
                <w:sz w:val="22"/>
                <w:szCs w:val="22"/>
              </w:rPr>
              <w:t>Executar as atividades de planejamento, supervisão, coordenação, organização, formulação, elaboração e execução de serviços de tradução e interpretação em Libras, bem como participar da elaboração e execução de programas municipais, fazendo uso de equipamentos e recursos disponíveis para a consecução dessas atividades; efetuar comunicação entre surdos e ouvintes e entre surdos e surdos, por meio da Libras para a língua oral e vice-versa; interpretar, em Língua Brasileira de Sinais – Língua Portuguesa, as atividades didático-pedagógicas e culturais desenvolvidas nas instituições de ensino fundamental e suas modalidades, de forma a viabilizar o acesso aos conteúdos curriculares; colaborar no desenvolvimento de materiais didáticos de acordo com o local de atuação; atuar nos processos seletivos e nos concursos públicos; atuar no apoio à acessibilidade aos serviços e às atividades-fim das instituições de ensino e outras repartições públicas; prestar seus serviços em depoimentos em juízo, em órgãos administrativos ou policiais, podendo ainda responsabilizar-se pela coordenação de equipes e por funções de direção, zelando pelos valores éticos, pelo respeito à pessoa humana e à cultura do surdo, de acordo com o art. 7º da Lei Federal 12.319/10.</w:t>
            </w:r>
          </w:p>
        </w:tc>
        <w:tc>
          <w:tcPr>
            <w:tcW w:w="1559" w:type="dxa"/>
            <w:shd w:val="clear" w:color="auto" w:fill="auto"/>
            <w:vAlign w:val="center"/>
          </w:tcPr>
          <w:p w:rsidR="00C64A4D" w:rsidRPr="00BD3198" w:rsidRDefault="00C64A4D" w:rsidP="003C2D3E">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C64A4D" w:rsidRPr="00BD3198" w:rsidRDefault="00C64A4D" w:rsidP="003C2D3E">
            <w:pPr>
              <w:autoSpaceDE w:val="0"/>
              <w:autoSpaceDN w:val="0"/>
              <w:jc w:val="center"/>
              <w:rPr>
                <w:rFonts w:ascii="Calibri" w:hAnsi="Calibri" w:cs="Arial"/>
                <w:sz w:val="22"/>
                <w:szCs w:val="22"/>
              </w:rPr>
            </w:pPr>
            <w:r w:rsidRPr="00BD3198">
              <w:rPr>
                <w:rFonts w:ascii="Calibri" w:hAnsi="Calibri" w:cs="Arial"/>
                <w:sz w:val="22"/>
                <w:szCs w:val="22"/>
              </w:rPr>
              <w:t>Ensino Médio Completo e Formação Profissional realizada por meio de cursos de Educação Profissional reconhecidos pelo Sistema que os credenciou, cursos de extensão universitária ou cursos de formação continuada promovidos por instituições de ensino superior e instituições credenciadas por Secretarias de Educação, nos termos da Lei Federal nº 12.319, de 1º de setembro de 2010.</w:t>
            </w:r>
          </w:p>
        </w:tc>
        <w:tc>
          <w:tcPr>
            <w:tcW w:w="1418" w:type="dxa"/>
            <w:shd w:val="clear" w:color="auto" w:fill="auto"/>
            <w:vAlign w:val="center"/>
          </w:tcPr>
          <w:p w:rsidR="00C64A4D" w:rsidRPr="00BD3198" w:rsidRDefault="00C64A4D" w:rsidP="003C2D3E">
            <w:pPr>
              <w:jc w:val="center"/>
              <w:rPr>
                <w:rFonts w:ascii="Calibri" w:hAnsi="Calibri" w:cs="Arial"/>
                <w:sz w:val="22"/>
                <w:szCs w:val="22"/>
              </w:rPr>
            </w:pPr>
            <w:r w:rsidRPr="00BD3198">
              <w:rPr>
                <w:rFonts w:ascii="Calibri" w:hAnsi="Calibri" w:cs="Arial"/>
                <w:sz w:val="22"/>
                <w:szCs w:val="22"/>
              </w:rPr>
              <w:t>20</w:t>
            </w:r>
          </w:p>
        </w:tc>
        <w:tc>
          <w:tcPr>
            <w:tcW w:w="1559" w:type="dxa"/>
          </w:tcPr>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0B77D9" w:rsidP="003C2D3E">
            <w:pPr>
              <w:jc w:val="center"/>
              <w:rPr>
                <w:rFonts w:ascii="Calibri" w:hAnsi="Calibri" w:cs="Arial"/>
                <w:sz w:val="22"/>
                <w:szCs w:val="22"/>
              </w:rPr>
            </w:pPr>
            <w:r w:rsidRPr="00BD3198">
              <w:rPr>
                <w:rFonts w:ascii="Calibri" w:hAnsi="Calibri" w:cs="Arial"/>
                <w:sz w:val="22"/>
                <w:szCs w:val="22"/>
              </w:rPr>
              <w:t>46</w:t>
            </w:r>
          </w:p>
        </w:tc>
      </w:tr>
      <w:tr w:rsidR="00C64A4D" w:rsidRPr="00383694" w:rsidTr="007D7B99">
        <w:trPr>
          <w:trHeight w:val="5736"/>
        </w:trPr>
        <w:tc>
          <w:tcPr>
            <w:tcW w:w="1951" w:type="dxa"/>
            <w:shd w:val="clear" w:color="auto" w:fill="auto"/>
            <w:vAlign w:val="center"/>
          </w:tcPr>
          <w:p w:rsidR="00C64A4D" w:rsidRPr="00BD3198" w:rsidRDefault="00C64A4D" w:rsidP="003C2D3E">
            <w:pPr>
              <w:jc w:val="center"/>
              <w:rPr>
                <w:rFonts w:ascii="Calibri" w:hAnsi="Calibri" w:cs="Arial"/>
                <w:sz w:val="22"/>
                <w:szCs w:val="22"/>
              </w:rPr>
            </w:pPr>
            <w:r w:rsidRPr="00BD3198">
              <w:rPr>
                <w:rFonts w:ascii="Calibri" w:hAnsi="Calibri" w:cs="Arial"/>
                <w:sz w:val="22"/>
                <w:szCs w:val="22"/>
              </w:rPr>
              <w:t>CX</w:t>
            </w:r>
            <w:r w:rsidR="00883614" w:rsidRPr="00BD3198">
              <w:rPr>
                <w:rFonts w:ascii="Calibri" w:hAnsi="Calibri" w:cs="Arial"/>
                <w:sz w:val="22"/>
                <w:szCs w:val="22"/>
              </w:rPr>
              <w:t>I</w:t>
            </w:r>
            <w:r w:rsidR="00892CF5" w:rsidRPr="00BD3198">
              <w:rPr>
                <w:rFonts w:ascii="Calibri" w:hAnsi="Calibri" w:cs="Arial"/>
                <w:sz w:val="22"/>
                <w:szCs w:val="22"/>
              </w:rPr>
              <w:t>V</w:t>
            </w:r>
            <w:r w:rsidRPr="00BD3198">
              <w:rPr>
                <w:rFonts w:ascii="Calibri" w:hAnsi="Calibri" w:cs="Arial"/>
                <w:sz w:val="22"/>
                <w:szCs w:val="22"/>
              </w:rPr>
              <w:t xml:space="preserve"> – Webdesigner</w:t>
            </w:r>
          </w:p>
          <w:p w:rsidR="00C64A4D" w:rsidRPr="00BD3198" w:rsidRDefault="00C64A4D" w:rsidP="003C2D3E">
            <w:pPr>
              <w:rPr>
                <w:rFonts w:ascii="Calibri" w:hAnsi="Calibri" w:cs="Arial"/>
                <w:sz w:val="22"/>
                <w:szCs w:val="22"/>
              </w:rPr>
            </w:pPr>
          </w:p>
          <w:p w:rsidR="00C64A4D" w:rsidRPr="00BD3198" w:rsidRDefault="00C64A4D" w:rsidP="003C2D3E">
            <w:pPr>
              <w:rPr>
                <w:rFonts w:ascii="Calibri" w:hAnsi="Calibri" w:cs="Arial"/>
                <w:sz w:val="22"/>
                <w:szCs w:val="22"/>
              </w:rPr>
            </w:pPr>
          </w:p>
          <w:p w:rsidR="00C64A4D" w:rsidRPr="00BD3198" w:rsidRDefault="00C64A4D" w:rsidP="003C2D3E">
            <w:pPr>
              <w:rPr>
                <w:rFonts w:ascii="Calibri" w:hAnsi="Calibri" w:cs="Arial"/>
                <w:sz w:val="22"/>
                <w:szCs w:val="22"/>
              </w:rPr>
            </w:pPr>
          </w:p>
          <w:p w:rsidR="00C64A4D" w:rsidRPr="00BD3198" w:rsidRDefault="00C64A4D" w:rsidP="003C2D3E">
            <w:pPr>
              <w:rPr>
                <w:rFonts w:ascii="Calibri" w:hAnsi="Calibri" w:cs="Arial"/>
                <w:sz w:val="22"/>
                <w:szCs w:val="22"/>
              </w:rPr>
            </w:pPr>
          </w:p>
          <w:p w:rsidR="00C64A4D" w:rsidRPr="00BD3198" w:rsidRDefault="00C64A4D" w:rsidP="003C2D3E">
            <w:pPr>
              <w:rPr>
                <w:rFonts w:ascii="Calibri" w:hAnsi="Calibri" w:cs="Arial"/>
                <w:sz w:val="22"/>
                <w:szCs w:val="22"/>
              </w:rPr>
            </w:pPr>
          </w:p>
          <w:p w:rsidR="00C64A4D" w:rsidRPr="00BD3198" w:rsidRDefault="00C64A4D" w:rsidP="003C2D3E">
            <w:pPr>
              <w:rPr>
                <w:rFonts w:ascii="Calibri" w:hAnsi="Calibri" w:cs="Arial"/>
                <w:sz w:val="22"/>
                <w:szCs w:val="22"/>
              </w:rPr>
            </w:pPr>
          </w:p>
          <w:p w:rsidR="00C64A4D" w:rsidRPr="00BD3198" w:rsidRDefault="00C64A4D" w:rsidP="003C2D3E">
            <w:pPr>
              <w:rPr>
                <w:rFonts w:ascii="Calibri" w:hAnsi="Calibri" w:cs="Arial"/>
                <w:sz w:val="22"/>
                <w:szCs w:val="22"/>
              </w:rPr>
            </w:pPr>
          </w:p>
          <w:p w:rsidR="00C64A4D" w:rsidRPr="00BD3198" w:rsidRDefault="00C64A4D" w:rsidP="003C2D3E">
            <w:pPr>
              <w:rPr>
                <w:rFonts w:ascii="Calibri" w:hAnsi="Calibri" w:cs="Arial"/>
                <w:sz w:val="22"/>
                <w:szCs w:val="22"/>
              </w:rPr>
            </w:pPr>
          </w:p>
          <w:p w:rsidR="00C64A4D" w:rsidRPr="00BD3198" w:rsidRDefault="00C64A4D" w:rsidP="003C2D3E">
            <w:pPr>
              <w:rPr>
                <w:rFonts w:ascii="Calibri" w:hAnsi="Calibri" w:cs="Arial"/>
                <w:sz w:val="22"/>
                <w:szCs w:val="22"/>
              </w:rPr>
            </w:pPr>
          </w:p>
          <w:p w:rsidR="00C64A4D" w:rsidRPr="00BD3198" w:rsidRDefault="00C64A4D" w:rsidP="003C2D3E">
            <w:pPr>
              <w:rPr>
                <w:rFonts w:ascii="Calibri" w:hAnsi="Calibri" w:cs="Arial"/>
                <w:sz w:val="22"/>
                <w:szCs w:val="22"/>
              </w:rPr>
            </w:pPr>
          </w:p>
          <w:p w:rsidR="00C64A4D" w:rsidRPr="00BD3198" w:rsidRDefault="00C64A4D" w:rsidP="003C2D3E">
            <w:pPr>
              <w:rPr>
                <w:rFonts w:ascii="Calibri" w:hAnsi="Calibri" w:cs="Arial"/>
                <w:sz w:val="22"/>
                <w:szCs w:val="22"/>
              </w:rPr>
            </w:pPr>
          </w:p>
          <w:p w:rsidR="00C64A4D" w:rsidRPr="00BD3198" w:rsidRDefault="00C64A4D" w:rsidP="003C2D3E">
            <w:pPr>
              <w:rPr>
                <w:rFonts w:ascii="Calibri" w:hAnsi="Calibri" w:cs="Arial"/>
                <w:sz w:val="22"/>
                <w:szCs w:val="22"/>
              </w:rPr>
            </w:pPr>
          </w:p>
          <w:p w:rsidR="00C64A4D" w:rsidRPr="00BD3198" w:rsidRDefault="00C64A4D" w:rsidP="003C2D3E">
            <w:pPr>
              <w:rPr>
                <w:rFonts w:ascii="Calibri" w:hAnsi="Calibri" w:cs="Arial"/>
                <w:sz w:val="22"/>
                <w:szCs w:val="22"/>
              </w:rPr>
            </w:pPr>
          </w:p>
          <w:p w:rsidR="00C64A4D" w:rsidRPr="00BD3198" w:rsidRDefault="00C64A4D" w:rsidP="003C2D3E">
            <w:pPr>
              <w:rPr>
                <w:rFonts w:ascii="Calibri" w:hAnsi="Calibri" w:cs="Arial"/>
                <w:sz w:val="22"/>
                <w:szCs w:val="22"/>
              </w:rPr>
            </w:pPr>
          </w:p>
          <w:p w:rsidR="00C64A4D" w:rsidRPr="00BD3198" w:rsidRDefault="00C64A4D" w:rsidP="003C2D3E">
            <w:pPr>
              <w:rPr>
                <w:rFonts w:ascii="Calibri" w:hAnsi="Calibri" w:cs="Arial"/>
                <w:sz w:val="22"/>
                <w:szCs w:val="22"/>
              </w:rPr>
            </w:pPr>
          </w:p>
        </w:tc>
        <w:tc>
          <w:tcPr>
            <w:tcW w:w="5387" w:type="dxa"/>
            <w:shd w:val="clear" w:color="auto" w:fill="auto"/>
          </w:tcPr>
          <w:p w:rsidR="00C64A4D" w:rsidRPr="00BD3198" w:rsidRDefault="00C64A4D" w:rsidP="003C2D3E">
            <w:pPr>
              <w:autoSpaceDE w:val="0"/>
              <w:autoSpaceDN w:val="0"/>
              <w:jc w:val="both"/>
              <w:rPr>
                <w:rFonts w:ascii="Calibri" w:hAnsi="Calibri" w:cs="Arial"/>
                <w:sz w:val="22"/>
                <w:szCs w:val="22"/>
              </w:rPr>
            </w:pPr>
            <w:r w:rsidRPr="00BD3198">
              <w:rPr>
                <w:rFonts w:ascii="Calibri" w:hAnsi="Calibri" w:cs="Arial"/>
                <w:sz w:val="22"/>
                <w:szCs w:val="22"/>
              </w:rPr>
              <w:t>Produzir layouts para sites, blogs e banners para divulgação na internet; ter conhecimento em linguagens de programação como: HTML, CSS, PHP e ASP; elaborar pesquisa e briefing a respeito da campanha a ser elaborada; trabalhar na criação e produção de wireframe, layouts, logos, banners, blogs, gifs e produtos relacionados; trabalhar com animações em geral como flash e multimídia; dar manutenção e atualizar conteúdo do site e redes da instituição; trabalhar na elaboração de projetos gráficos para internet focando a navegabilidade e usabilidade das páginas; criar e agrupar ícones, textos e imagens a fim de facilitar o acesso do usuário; ter conhecimento nas áreas de desenho, semiótica, teoria das cores e arquitetura da informação; ter conhecimento acerca de HTML, HTML5, JavaScript, CSS3 e outras linguagens de programação; elaborar, dentro da especialidade da área, projeto gráfico e estético do site da instituição; zelar pelas rotinas, normas e procedimento no que se refere à produção e utilização de materiais e campanhas, atendendo e orientando as solicitações dos diversos componentes da organização; executar outras atividades correlatas, compatíveis com a atividade profissional e domínio de ferramentas de edição gráfica, tais como photoshop e/ou corel draw e/ou indesign.</w:t>
            </w:r>
          </w:p>
        </w:tc>
        <w:tc>
          <w:tcPr>
            <w:tcW w:w="1559" w:type="dxa"/>
            <w:shd w:val="clear" w:color="auto" w:fill="auto"/>
            <w:vAlign w:val="center"/>
          </w:tcPr>
          <w:p w:rsidR="00C64A4D" w:rsidRPr="00BD3198" w:rsidRDefault="00C64A4D" w:rsidP="003C2D3E">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C64A4D" w:rsidRPr="00BD3198" w:rsidRDefault="00C64A4D" w:rsidP="003C2D3E">
            <w:pPr>
              <w:autoSpaceDE w:val="0"/>
              <w:autoSpaceDN w:val="0"/>
              <w:jc w:val="center"/>
              <w:rPr>
                <w:rFonts w:ascii="Calibri" w:hAnsi="Calibri" w:cs="Arial"/>
                <w:sz w:val="22"/>
                <w:szCs w:val="22"/>
              </w:rPr>
            </w:pPr>
            <w:r w:rsidRPr="00BD3198">
              <w:rPr>
                <w:rFonts w:ascii="Calibri" w:hAnsi="Calibri" w:cs="Arial"/>
                <w:sz w:val="22"/>
                <w:szCs w:val="22"/>
              </w:rPr>
              <w:t>Curso Superior Completo</w:t>
            </w:r>
          </w:p>
        </w:tc>
        <w:tc>
          <w:tcPr>
            <w:tcW w:w="1418" w:type="dxa"/>
            <w:shd w:val="clear" w:color="auto" w:fill="auto"/>
            <w:vAlign w:val="center"/>
          </w:tcPr>
          <w:p w:rsidR="00C64A4D" w:rsidRPr="00BD3198" w:rsidRDefault="00C64A4D" w:rsidP="003C2D3E">
            <w:pPr>
              <w:jc w:val="center"/>
              <w:rPr>
                <w:rFonts w:ascii="Calibri" w:hAnsi="Calibri" w:cs="Arial"/>
                <w:sz w:val="22"/>
                <w:szCs w:val="22"/>
              </w:rPr>
            </w:pPr>
            <w:r w:rsidRPr="00BD3198">
              <w:rPr>
                <w:rFonts w:ascii="Calibri" w:hAnsi="Calibri" w:cs="Arial"/>
                <w:sz w:val="22"/>
                <w:szCs w:val="22"/>
              </w:rPr>
              <w:t>02</w:t>
            </w:r>
          </w:p>
        </w:tc>
        <w:tc>
          <w:tcPr>
            <w:tcW w:w="1559" w:type="dxa"/>
          </w:tcPr>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0B77D9" w:rsidP="003C2D3E">
            <w:pPr>
              <w:jc w:val="center"/>
              <w:rPr>
                <w:rFonts w:ascii="Calibri" w:hAnsi="Calibri" w:cs="Arial"/>
                <w:sz w:val="22"/>
                <w:szCs w:val="22"/>
              </w:rPr>
            </w:pPr>
            <w:r w:rsidRPr="00BD3198">
              <w:rPr>
                <w:rFonts w:ascii="Calibri" w:hAnsi="Calibri" w:cs="Arial"/>
                <w:sz w:val="22"/>
                <w:szCs w:val="22"/>
              </w:rPr>
              <w:t>81</w:t>
            </w:r>
          </w:p>
        </w:tc>
      </w:tr>
    </w:tbl>
    <w:p w:rsidR="00DF685B" w:rsidRPr="00383694" w:rsidRDefault="00DF685B" w:rsidP="00DF685B">
      <w:pPr>
        <w:jc w:val="center"/>
        <w:rPr>
          <w:rFonts w:ascii="Calibri" w:hAnsi="Calibri" w:cs="Calibri"/>
          <w:sz w:val="24"/>
          <w:szCs w:val="24"/>
        </w:rPr>
      </w:pPr>
    </w:p>
    <w:p w:rsidR="00A81D7E" w:rsidRPr="00383694" w:rsidRDefault="00DF685B" w:rsidP="00A81D7E">
      <w:pPr>
        <w:jc w:val="center"/>
        <w:rPr>
          <w:rFonts w:ascii="Calibri" w:hAnsi="Calibri" w:cs="Calibri"/>
          <w:b/>
          <w:sz w:val="24"/>
          <w:szCs w:val="24"/>
        </w:rPr>
      </w:pPr>
      <w:r w:rsidRPr="00383694">
        <w:rPr>
          <w:rFonts w:ascii="Calibri" w:hAnsi="Calibri" w:cs="Calibri"/>
          <w:sz w:val="24"/>
          <w:szCs w:val="24"/>
        </w:rPr>
        <w:br w:type="page"/>
      </w:r>
      <w:r w:rsidR="00A81D7E">
        <w:rPr>
          <w:rFonts w:ascii="Calibri" w:hAnsi="Calibri" w:cs="Calibri"/>
          <w:b/>
          <w:sz w:val="24"/>
          <w:szCs w:val="24"/>
        </w:rPr>
        <w:t>ANEXO I-B</w:t>
      </w:r>
    </w:p>
    <w:p w:rsidR="00A81D7E" w:rsidRDefault="00A81D7E" w:rsidP="00A81D7E">
      <w:pPr>
        <w:jc w:val="center"/>
        <w:rPr>
          <w:rFonts w:ascii="Calibri" w:hAnsi="Calibri" w:cs="Calibri"/>
          <w:b/>
          <w:sz w:val="24"/>
          <w:szCs w:val="24"/>
        </w:rPr>
      </w:pPr>
      <w:r w:rsidRPr="00383694">
        <w:rPr>
          <w:rFonts w:ascii="Calibri" w:hAnsi="Calibri" w:cs="Calibri"/>
          <w:b/>
          <w:sz w:val="24"/>
          <w:szCs w:val="24"/>
        </w:rPr>
        <w:t>EMPREGOS DE PROVIMENTO EFETIVO</w:t>
      </w:r>
      <w:r>
        <w:rPr>
          <w:rFonts w:ascii="Calibri" w:hAnsi="Calibri" w:cs="Calibri"/>
          <w:b/>
          <w:sz w:val="24"/>
          <w:szCs w:val="24"/>
        </w:rPr>
        <w:t xml:space="preserve"> EXTINTOS NA VACÂNCIA</w:t>
      </w:r>
    </w:p>
    <w:p w:rsidR="00A81D7E" w:rsidRDefault="00A81D7E">
      <w:pPr>
        <w:rPr>
          <w:rFonts w:ascii="Calibri" w:hAnsi="Calibri" w:cs="Calibri"/>
          <w:b/>
          <w:sz w:val="24"/>
          <w:szCs w:val="24"/>
        </w:rPr>
      </w:pPr>
    </w:p>
    <w:tbl>
      <w:tblPr>
        <w:tblpPr w:leftFromText="141" w:rightFromText="141" w:vertAnchor="text" w:tblpY="1"/>
        <w:tblOverlap w:val="neve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9923"/>
        <w:gridCol w:w="1984"/>
        <w:gridCol w:w="851"/>
      </w:tblGrid>
      <w:tr w:rsidR="009161FF" w:rsidRPr="00383694" w:rsidTr="00F111BD">
        <w:tc>
          <w:tcPr>
            <w:tcW w:w="1951" w:type="dxa"/>
            <w:shd w:val="clear" w:color="auto" w:fill="auto"/>
            <w:vAlign w:val="center"/>
          </w:tcPr>
          <w:p w:rsidR="009161FF" w:rsidRPr="00383694" w:rsidRDefault="009161FF" w:rsidP="00A81D7E">
            <w:pPr>
              <w:jc w:val="center"/>
              <w:rPr>
                <w:rFonts w:ascii="Calibri" w:hAnsi="Calibri" w:cs="Arial"/>
                <w:b/>
                <w:sz w:val="22"/>
                <w:szCs w:val="22"/>
              </w:rPr>
            </w:pPr>
            <w:r w:rsidRPr="00383694">
              <w:rPr>
                <w:rFonts w:ascii="Calibri" w:hAnsi="Calibri" w:cs="Arial"/>
                <w:b/>
                <w:sz w:val="22"/>
                <w:szCs w:val="22"/>
              </w:rPr>
              <w:t>Emprego</w:t>
            </w:r>
          </w:p>
        </w:tc>
        <w:tc>
          <w:tcPr>
            <w:tcW w:w="9923" w:type="dxa"/>
            <w:shd w:val="clear" w:color="auto" w:fill="auto"/>
          </w:tcPr>
          <w:p w:rsidR="009161FF" w:rsidRPr="00383694" w:rsidRDefault="009161FF" w:rsidP="00A81D7E">
            <w:pPr>
              <w:autoSpaceDE w:val="0"/>
              <w:autoSpaceDN w:val="0"/>
              <w:jc w:val="both"/>
              <w:rPr>
                <w:rFonts w:ascii="Calibri" w:hAnsi="Calibri" w:cs="Arial"/>
                <w:b/>
                <w:sz w:val="22"/>
                <w:szCs w:val="22"/>
              </w:rPr>
            </w:pPr>
          </w:p>
          <w:p w:rsidR="009161FF" w:rsidRPr="00383694" w:rsidRDefault="009161FF" w:rsidP="00A81D7E">
            <w:pPr>
              <w:autoSpaceDE w:val="0"/>
              <w:autoSpaceDN w:val="0"/>
              <w:jc w:val="center"/>
              <w:rPr>
                <w:rFonts w:ascii="Calibri" w:hAnsi="Calibri" w:cs="Arial"/>
                <w:b/>
                <w:sz w:val="22"/>
                <w:szCs w:val="22"/>
              </w:rPr>
            </w:pPr>
            <w:r w:rsidRPr="00383694">
              <w:rPr>
                <w:rFonts w:ascii="Calibri" w:hAnsi="Calibri" w:cs="Arial"/>
                <w:b/>
                <w:sz w:val="22"/>
                <w:szCs w:val="22"/>
              </w:rPr>
              <w:t>Descrição sumária de atividades</w:t>
            </w:r>
          </w:p>
        </w:tc>
        <w:tc>
          <w:tcPr>
            <w:tcW w:w="1984" w:type="dxa"/>
            <w:shd w:val="clear" w:color="auto" w:fill="auto"/>
            <w:vAlign w:val="center"/>
          </w:tcPr>
          <w:p w:rsidR="009161FF" w:rsidRPr="00383694" w:rsidRDefault="009161FF" w:rsidP="00A81D7E">
            <w:pPr>
              <w:autoSpaceDE w:val="0"/>
              <w:autoSpaceDN w:val="0"/>
              <w:jc w:val="center"/>
              <w:rPr>
                <w:rFonts w:ascii="Calibri" w:hAnsi="Calibri" w:cs="Arial"/>
                <w:b/>
                <w:sz w:val="22"/>
                <w:szCs w:val="22"/>
              </w:rPr>
            </w:pPr>
            <w:r w:rsidRPr="00383694">
              <w:rPr>
                <w:rFonts w:ascii="Calibri" w:hAnsi="Calibri" w:cs="Arial"/>
                <w:b/>
                <w:sz w:val="22"/>
                <w:szCs w:val="22"/>
              </w:rPr>
              <w:t>Carga horária</w:t>
            </w:r>
          </w:p>
        </w:tc>
        <w:tc>
          <w:tcPr>
            <w:tcW w:w="851" w:type="dxa"/>
            <w:shd w:val="clear" w:color="auto" w:fill="auto"/>
            <w:vAlign w:val="center"/>
          </w:tcPr>
          <w:p w:rsidR="009161FF" w:rsidRPr="00383694" w:rsidRDefault="009161FF" w:rsidP="00A81D7E">
            <w:pPr>
              <w:jc w:val="center"/>
              <w:rPr>
                <w:rFonts w:ascii="Calibri" w:hAnsi="Calibri" w:cs="Arial"/>
                <w:b/>
                <w:sz w:val="22"/>
                <w:szCs w:val="22"/>
              </w:rPr>
            </w:pPr>
            <w:r w:rsidRPr="00383694">
              <w:rPr>
                <w:rFonts w:ascii="Calibri" w:hAnsi="Calibri" w:cs="Arial"/>
                <w:b/>
                <w:sz w:val="22"/>
                <w:szCs w:val="22"/>
              </w:rPr>
              <w:t>Nº de vagas</w:t>
            </w:r>
          </w:p>
        </w:tc>
      </w:tr>
      <w:tr w:rsidR="009161FF" w:rsidRPr="00383694" w:rsidTr="00F111BD">
        <w:tc>
          <w:tcPr>
            <w:tcW w:w="1951" w:type="dxa"/>
            <w:shd w:val="clear" w:color="auto" w:fill="auto"/>
            <w:vAlign w:val="center"/>
          </w:tcPr>
          <w:p w:rsidR="009161FF" w:rsidRPr="00383694" w:rsidRDefault="009161FF" w:rsidP="00A81D7E">
            <w:pPr>
              <w:jc w:val="center"/>
              <w:rPr>
                <w:rFonts w:ascii="Calibri" w:hAnsi="Calibri" w:cs="Arial"/>
                <w:sz w:val="22"/>
                <w:szCs w:val="22"/>
              </w:rPr>
            </w:pPr>
            <w:r>
              <w:rPr>
                <w:rFonts w:ascii="Calibri" w:hAnsi="Calibri" w:cs="Arial"/>
                <w:sz w:val="22"/>
                <w:szCs w:val="22"/>
              </w:rPr>
              <w:t>I – Agente de Enfermagem</w:t>
            </w:r>
          </w:p>
        </w:tc>
        <w:tc>
          <w:tcPr>
            <w:tcW w:w="9923" w:type="dxa"/>
            <w:shd w:val="clear" w:color="auto" w:fill="auto"/>
          </w:tcPr>
          <w:p w:rsidR="009161FF" w:rsidRPr="00383694" w:rsidRDefault="009161FF" w:rsidP="00A81D7E">
            <w:pPr>
              <w:autoSpaceDE w:val="0"/>
              <w:autoSpaceDN w:val="0"/>
              <w:jc w:val="both"/>
              <w:rPr>
                <w:rFonts w:ascii="Calibri" w:hAnsi="Calibri" w:cs="Arial"/>
                <w:sz w:val="22"/>
                <w:szCs w:val="22"/>
              </w:rPr>
            </w:pPr>
            <w:r w:rsidRPr="00FC1536">
              <w:rPr>
                <w:rFonts w:ascii="Calibri" w:hAnsi="Calibri" w:cs="Arial"/>
                <w:sz w:val="22"/>
                <w:szCs w:val="22"/>
              </w:rPr>
              <w:t>Executar atividades de atendimento à população; serviços de enfermagem; procedimentos de educação e prevenção em saúde nas unidades de saúde e na sua região de atendimento, baseadas em procedimentos internos e sob supervisão do enfermeiro, fazendo uso de equipamentos e recursos disponíveis para a consecução dessas atividades, podendo ainda responsabilizar-se pela coordenação de equipes.</w:t>
            </w:r>
          </w:p>
        </w:tc>
        <w:tc>
          <w:tcPr>
            <w:tcW w:w="1984" w:type="dxa"/>
            <w:shd w:val="clear" w:color="auto" w:fill="auto"/>
            <w:vAlign w:val="center"/>
          </w:tcPr>
          <w:p w:rsidR="009161FF" w:rsidRPr="00383694" w:rsidRDefault="009161FF" w:rsidP="005E4CEC">
            <w:pPr>
              <w:autoSpaceDE w:val="0"/>
              <w:autoSpaceDN w:val="0"/>
              <w:jc w:val="center"/>
              <w:rPr>
                <w:rFonts w:ascii="Calibri" w:hAnsi="Calibri" w:cs="Arial"/>
                <w:sz w:val="22"/>
                <w:szCs w:val="22"/>
              </w:rPr>
            </w:pPr>
            <w:r w:rsidRPr="005E4CEC">
              <w:rPr>
                <w:rFonts w:ascii="Calibri" w:hAnsi="Calibri" w:cs="Arial"/>
                <w:sz w:val="22"/>
                <w:szCs w:val="22"/>
              </w:rPr>
              <w:t>30 horas semanais</w:t>
            </w:r>
            <w:r>
              <w:rPr>
                <w:rFonts w:ascii="Calibri" w:hAnsi="Calibri" w:cs="Arial"/>
                <w:sz w:val="22"/>
                <w:szCs w:val="22"/>
              </w:rPr>
              <w:t xml:space="preserve"> </w:t>
            </w:r>
          </w:p>
        </w:tc>
        <w:tc>
          <w:tcPr>
            <w:tcW w:w="851" w:type="dxa"/>
            <w:shd w:val="clear" w:color="auto" w:fill="auto"/>
            <w:vAlign w:val="center"/>
          </w:tcPr>
          <w:p w:rsidR="009161FF" w:rsidRPr="00383694" w:rsidRDefault="006C4BCE" w:rsidP="00A81D7E">
            <w:pPr>
              <w:jc w:val="center"/>
              <w:rPr>
                <w:rFonts w:ascii="Calibri" w:hAnsi="Calibri" w:cs="Arial"/>
                <w:sz w:val="22"/>
                <w:szCs w:val="22"/>
              </w:rPr>
            </w:pPr>
            <w:r>
              <w:rPr>
                <w:rFonts w:ascii="Calibri" w:hAnsi="Calibri" w:cs="Arial"/>
                <w:sz w:val="22"/>
                <w:szCs w:val="22"/>
              </w:rPr>
              <w:t>2</w:t>
            </w:r>
            <w:r w:rsidR="00836BA3">
              <w:rPr>
                <w:rFonts w:ascii="Calibri" w:hAnsi="Calibri" w:cs="Arial"/>
                <w:sz w:val="22"/>
                <w:szCs w:val="22"/>
              </w:rPr>
              <w:t>1</w:t>
            </w:r>
          </w:p>
        </w:tc>
      </w:tr>
      <w:tr w:rsidR="00194A09" w:rsidRPr="00383694" w:rsidTr="00F111BD">
        <w:tc>
          <w:tcPr>
            <w:tcW w:w="1951" w:type="dxa"/>
            <w:shd w:val="clear" w:color="auto" w:fill="auto"/>
            <w:vAlign w:val="center"/>
          </w:tcPr>
          <w:p w:rsidR="00194A09" w:rsidRDefault="00194A09" w:rsidP="00194A09">
            <w:pPr>
              <w:jc w:val="center"/>
              <w:rPr>
                <w:rFonts w:ascii="Calibri" w:hAnsi="Calibri" w:cs="Arial"/>
                <w:sz w:val="22"/>
                <w:szCs w:val="22"/>
              </w:rPr>
            </w:pPr>
            <w:r>
              <w:rPr>
                <w:rFonts w:ascii="Calibri" w:hAnsi="Calibri" w:cs="Arial"/>
                <w:sz w:val="22"/>
                <w:szCs w:val="22"/>
              </w:rPr>
              <w:t>II – Agente de Necropsia</w:t>
            </w:r>
          </w:p>
        </w:tc>
        <w:tc>
          <w:tcPr>
            <w:tcW w:w="9923" w:type="dxa"/>
            <w:shd w:val="clear" w:color="auto" w:fill="auto"/>
          </w:tcPr>
          <w:p w:rsidR="00194A09" w:rsidRPr="00383694" w:rsidRDefault="00194A09" w:rsidP="009B1ECC">
            <w:pPr>
              <w:autoSpaceDE w:val="0"/>
              <w:autoSpaceDN w:val="0"/>
              <w:jc w:val="both"/>
              <w:rPr>
                <w:rFonts w:ascii="Calibri" w:hAnsi="Calibri" w:cs="Arial"/>
                <w:sz w:val="22"/>
                <w:szCs w:val="22"/>
              </w:rPr>
            </w:pPr>
            <w:r w:rsidRPr="00FC1536">
              <w:rPr>
                <w:rFonts w:ascii="Calibri" w:hAnsi="Calibri" w:cs="Arial"/>
                <w:sz w:val="22"/>
                <w:szCs w:val="22"/>
              </w:rPr>
              <w:t>Executar atividades de apoio a profissionais médicos na realização de necropsias, fazendo a preparação e manutenção do material colhido, para subsidiar a definição da causa básica de óbito, efetuar a conservação, limpeza e descontaminação da sala de necropsia e equipamentos util</w:t>
            </w:r>
            <w:r w:rsidR="009B1ECC">
              <w:rPr>
                <w:rFonts w:ascii="Calibri" w:hAnsi="Calibri" w:cs="Arial"/>
                <w:sz w:val="22"/>
                <w:szCs w:val="22"/>
              </w:rPr>
              <w:t>izados; a</w:t>
            </w:r>
            <w:r w:rsidRPr="00FC1536">
              <w:rPr>
                <w:rFonts w:ascii="Calibri" w:hAnsi="Calibri" w:cs="Arial"/>
                <w:sz w:val="22"/>
                <w:szCs w:val="22"/>
              </w:rPr>
              <w:t>uxiliar na organização de arquivos, envio e recebimento de documentos, pert</w:t>
            </w:r>
            <w:r w:rsidR="009B1ECC">
              <w:rPr>
                <w:rFonts w:ascii="Calibri" w:hAnsi="Calibri" w:cs="Arial"/>
                <w:sz w:val="22"/>
                <w:szCs w:val="22"/>
              </w:rPr>
              <w:t>inentes a sua área de atuação; z</w:t>
            </w:r>
            <w:r w:rsidRPr="00FC1536">
              <w:rPr>
                <w:rFonts w:ascii="Calibri" w:hAnsi="Calibri" w:cs="Arial"/>
                <w:sz w:val="22"/>
                <w:szCs w:val="22"/>
              </w:rPr>
              <w:t xml:space="preserve">elar pela segurança individual e coletiva, utilizando equipamentos de proteção apropriados, quando da execução dos serviços; </w:t>
            </w:r>
            <w:r w:rsidR="009B1ECC">
              <w:rPr>
                <w:rFonts w:ascii="Calibri" w:hAnsi="Calibri" w:cs="Arial"/>
                <w:sz w:val="22"/>
                <w:szCs w:val="22"/>
              </w:rPr>
              <w:t>z</w:t>
            </w:r>
            <w:r w:rsidRPr="00FC1536">
              <w:rPr>
                <w:rFonts w:ascii="Calibri" w:hAnsi="Calibri" w:cs="Arial"/>
                <w:sz w:val="22"/>
                <w:szCs w:val="22"/>
              </w:rPr>
              <w:t xml:space="preserve">elar pela guarda, conservação, manutenção e limpeza dos equipamentos, instrumentos e materiais utilizados, </w:t>
            </w:r>
            <w:r w:rsidR="009B1ECC">
              <w:rPr>
                <w:rFonts w:ascii="Calibri" w:hAnsi="Calibri" w:cs="Arial"/>
                <w:sz w:val="22"/>
                <w:szCs w:val="22"/>
              </w:rPr>
              <w:t>bem como o local de trabalho;  a</w:t>
            </w:r>
            <w:r w:rsidRPr="00FC1536">
              <w:rPr>
                <w:rFonts w:ascii="Calibri" w:hAnsi="Calibri" w:cs="Arial"/>
                <w:sz w:val="22"/>
                <w:szCs w:val="22"/>
              </w:rPr>
              <w:t>brangendo atividades práticas em contato direto com cadáveres fazendo uso de instrumentos, equipamentos e soluções em ambientes críticos ou semicríticos sob a supervisão de profissional responsável por esta área de atuação.</w:t>
            </w:r>
          </w:p>
        </w:tc>
        <w:tc>
          <w:tcPr>
            <w:tcW w:w="1984" w:type="dxa"/>
            <w:shd w:val="clear" w:color="auto" w:fill="auto"/>
            <w:vAlign w:val="center"/>
          </w:tcPr>
          <w:p w:rsidR="00194A09" w:rsidRPr="00383694" w:rsidRDefault="00194A09" w:rsidP="00194A09">
            <w:pPr>
              <w:autoSpaceDE w:val="0"/>
              <w:autoSpaceDN w:val="0"/>
              <w:jc w:val="center"/>
              <w:rPr>
                <w:rFonts w:ascii="Calibri" w:hAnsi="Calibri" w:cs="Arial"/>
                <w:sz w:val="22"/>
                <w:szCs w:val="22"/>
              </w:rPr>
            </w:pPr>
            <w:r>
              <w:rPr>
                <w:rFonts w:ascii="Calibri" w:hAnsi="Calibri" w:cs="Arial"/>
                <w:sz w:val="22"/>
                <w:szCs w:val="22"/>
              </w:rPr>
              <w:t>36</w:t>
            </w:r>
            <w:r w:rsidRPr="00FC1536">
              <w:rPr>
                <w:rFonts w:ascii="Calibri" w:hAnsi="Calibri" w:cs="Arial"/>
                <w:sz w:val="22"/>
                <w:szCs w:val="22"/>
              </w:rPr>
              <w:t xml:space="preserve"> horas semanais</w:t>
            </w:r>
          </w:p>
        </w:tc>
        <w:tc>
          <w:tcPr>
            <w:tcW w:w="851" w:type="dxa"/>
            <w:shd w:val="clear" w:color="auto" w:fill="auto"/>
            <w:vAlign w:val="center"/>
          </w:tcPr>
          <w:p w:rsidR="00194A09" w:rsidRPr="00383694" w:rsidRDefault="00194A09" w:rsidP="00194A09">
            <w:pPr>
              <w:jc w:val="center"/>
              <w:rPr>
                <w:rFonts w:ascii="Calibri" w:hAnsi="Calibri" w:cs="Arial"/>
                <w:sz w:val="22"/>
                <w:szCs w:val="22"/>
              </w:rPr>
            </w:pPr>
            <w:r w:rsidRPr="00FC1536">
              <w:rPr>
                <w:rFonts w:ascii="Calibri" w:hAnsi="Calibri" w:cs="Arial"/>
                <w:sz w:val="22"/>
                <w:szCs w:val="22"/>
              </w:rPr>
              <w:t>3</w:t>
            </w:r>
          </w:p>
        </w:tc>
      </w:tr>
      <w:tr w:rsidR="009161FF" w:rsidRPr="00383694" w:rsidTr="00F111BD">
        <w:tc>
          <w:tcPr>
            <w:tcW w:w="1951" w:type="dxa"/>
            <w:shd w:val="clear" w:color="auto" w:fill="auto"/>
            <w:vAlign w:val="center"/>
          </w:tcPr>
          <w:p w:rsidR="009161FF" w:rsidRPr="00383694" w:rsidRDefault="009161FF" w:rsidP="00A81D7E">
            <w:pPr>
              <w:jc w:val="center"/>
              <w:rPr>
                <w:rFonts w:ascii="Calibri" w:hAnsi="Calibri" w:cs="Arial"/>
                <w:sz w:val="22"/>
                <w:szCs w:val="22"/>
              </w:rPr>
            </w:pPr>
            <w:r>
              <w:rPr>
                <w:rFonts w:ascii="Calibri" w:hAnsi="Calibri" w:cs="Arial"/>
                <w:sz w:val="22"/>
                <w:szCs w:val="22"/>
              </w:rPr>
              <w:t>III – Analista Administrativo</w:t>
            </w:r>
          </w:p>
        </w:tc>
        <w:tc>
          <w:tcPr>
            <w:tcW w:w="9923" w:type="dxa"/>
            <w:shd w:val="clear" w:color="auto" w:fill="auto"/>
          </w:tcPr>
          <w:p w:rsidR="009161FF" w:rsidRPr="00383694" w:rsidRDefault="009161FF" w:rsidP="00A81D7E">
            <w:pPr>
              <w:autoSpaceDE w:val="0"/>
              <w:autoSpaceDN w:val="0"/>
              <w:jc w:val="both"/>
              <w:rPr>
                <w:rFonts w:ascii="Calibri" w:hAnsi="Calibri" w:cs="Arial"/>
                <w:sz w:val="22"/>
                <w:szCs w:val="22"/>
              </w:rPr>
            </w:pPr>
            <w:r w:rsidRPr="00FC1536">
              <w:rPr>
                <w:rFonts w:ascii="Calibri" w:hAnsi="Calibri" w:cs="Arial"/>
                <w:sz w:val="22"/>
                <w:szCs w:val="22"/>
              </w:rPr>
              <w:t>Executar as atividades administrativas, logísticas e de apoio técnico especializados em projetos e atividades desenvolvidos em quaisquer unidades organizacionais da Prefeitura, baseadas em procedimentos internos, fazendo uso de equipamentos e recursos disponíveis para a consecução dessas atividades, podendo ainda responsabilizar-se pela coordenação de equipes e por funções de direção.</w:t>
            </w:r>
          </w:p>
        </w:tc>
        <w:tc>
          <w:tcPr>
            <w:tcW w:w="1984" w:type="dxa"/>
            <w:shd w:val="clear" w:color="auto" w:fill="auto"/>
            <w:vAlign w:val="center"/>
          </w:tcPr>
          <w:p w:rsidR="009161FF" w:rsidRPr="00383694" w:rsidRDefault="009161FF" w:rsidP="00A81D7E">
            <w:pPr>
              <w:autoSpaceDE w:val="0"/>
              <w:autoSpaceDN w:val="0"/>
              <w:jc w:val="center"/>
              <w:rPr>
                <w:rFonts w:ascii="Calibri" w:hAnsi="Calibri" w:cs="Arial"/>
                <w:sz w:val="22"/>
                <w:szCs w:val="22"/>
              </w:rPr>
            </w:pPr>
            <w:r>
              <w:rPr>
                <w:rFonts w:ascii="Calibri" w:hAnsi="Calibri" w:cs="Arial"/>
                <w:sz w:val="22"/>
                <w:szCs w:val="22"/>
              </w:rPr>
              <w:t>36</w:t>
            </w:r>
            <w:r w:rsidRPr="00FC1536">
              <w:rPr>
                <w:rFonts w:ascii="Calibri" w:hAnsi="Calibri" w:cs="Arial"/>
                <w:sz w:val="22"/>
                <w:szCs w:val="22"/>
              </w:rPr>
              <w:t xml:space="preserve"> horas semanais</w:t>
            </w:r>
          </w:p>
        </w:tc>
        <w:tc>
          <w:tcPr>
            <w:tcW w:w="851" w:type="dxa"/>
            <w:shd w:val="clear" w:color="auto" w:fill="auto"/>
            <w:vAlign w:val="center"/>
          </w:tcPr>
          <w:p w:rsidR="009161FF" w:rsidRPr="00383694" w:rsidRDefault="009161FF" w:rsidP="00A81D7E">
            <w:pPr>
              <w:jc w:val="center"/>
              <w:rPr>
                <w:rFonts w:ascii="Calibri" w:hAnsi="Calibri" w:cs="Arial"/>
                <w:sz w:val="22"/>
                <w:szCs w:val="22"/>
              </w:rPr>
            </w:pPr>
            <w:r>
              <w:rPr>
                <w:rFonts w:ascii="Calibri" w:hAnsi="Calibri" w:cs="Arial"/>
                <w:sz w:val="22"/>
                <w:szCs w:val="22"/>
              </w:rPr>
              <w:t>22</w:t>
            </w:r>
          </w:p>
        </w:tc>
      </w:tr>
      <w:tr w:rsidR="00356C74" w:rsidRPr="00383694" w:rsidTr="00F111BD">
        <w:tc>
          <w:tcPr>
            <w:tcW w:w="1951" w:type="dxa"/>
            <w:shd w:val="clear" w:color="auto" w:fill="auto"/>
            <w:vAlign w:val="center"/>
          </w:tcPr>
          <w:p w:rsidR="00356C74" w:rsidRDefault="00356C74" w:rsidP="00FC1536">
            <w:pPr>
              <w:jc w:val="center"/>
              <w:rPr>
                <w:rFonts w:ascii="Calibri" w:hAnsi="Calibri" w:cs="Arial"/>
                <w:sz w:val="22"/>
                <w:szCs w:val="22"/>
              </w:rPr>
            </w:pPr>
            <w:r>
              <w:rPr>
                <w:rFonts w:ascii="Calibri" w:hAnsi="Calibri" w:cs="Arial"/>
                <w:sz w:val="22"/>
                <w:szCs w:val="22"/>
              </w:rPr>
              <w:t xml:space="preserve">IV – </w:t>
            </w:r>
            <w:r w:rsidRPr="00356C74">
              <w:rPr>
                <w:rFonts w:ascii="Calibri" w:hAnsi="Calibri" w:cs="Arial"/>
                <w:sz w:val="22"/>
                <w:szCs w:val="22"/>
              </w:rPr>
              <w:t>Assistente Administrativo de Serviço de Saúde Especializado</w:t>
            </w:r>
          </w:p>
        </w:tc>
        <w:tc>
          <w:tcPr>
            <w:tcW w:w="9923" w:type="dxa"/>
            <w:shd w:val="clear" w:color="auto" w:fill="auto"/>
          </w:tcPr>
          <w:p w:rsidR="00356C74" w:rsidRPr="00FC1536" w:rsidRDefault="00356C74" w:rsidP="00FC1536">
            <w:pPr>
              <w:autoSpaceDE w:val="0"/>
              <w:autoSpaceDN w:val="0"/>
              <w:jc w:val="both"/>
              <w:rPr>
                <w:rFonts w:ascii="Calibri" w:hAnsi="Calibri" w:cs="Arial"/>
                <w:sz w:val="22"/>
                <w:szCs w:val="22"/>
              </w:rPr>
            </w:pPr>
            <w:r w:rsidRPr="00356C74">
              <w:rPr>
                <w:rFonts w:ascii="Calibri" w:hAnsi="Calibri" w:cs="Arial"/>
                <w:sz w:val="22"/>
                <w:szCs w:val="22"/>
              </w:rPr>
              <w:t>Executar atividades de atendimento à população, administrativas e logísticas e de apoio nas diversas áreas das unidades de saúde especializada, baseadas em procedimentos internos. Prestar atendimento e esclarecimentos ao público interno e externo, pessoalmente, ou por meio de ofícios e processos ou através das ferramentas de comunicação que lhe forem disponibilizadas; efetuar e auxiliar no preenchimento de processos, guias, requisições e outros impressos; otimizar as comunicações internas e externas, mediante a utilização dos meios postos à sua disposição; monitorar e desenvolver as áreas de protocolo, serviço de malote e postagem; instruir requerimentos e processos, realizando estudos e levantamentos de dados, observando prazos, normas e procedimentos legais; organizar, classificar, registrar, selecionar, catalogar, arquivar e desarquivar processos, documentos, relatórios, periódicos e outras publicações; operar computadores, utilizando adequadamente os programas e sistemas informacionais postos à sua disposição, contribuindo para os processos de automação, alimentação de dados e agilização das rotinas de trabalho relativas à área de serviço de saúde especializado; redigir textos, ofícios, relatórios e correspondências, com observância das normas de comunicação oficial; realizar procedimentos de controle de estoque, inclusive verificando o manuseio de materiais, os prazos de validade, as condições de armazenagem nas unidades de serviço de saúde especializado da Secretaria Municipal de Saúde, e efetivando o registro e o controle patrimonial dos bens públicos; zelar pela guarda e conservação dos materiais e equipamentos de trabalho; zelar pelo cumprimento das normas de saúde e segurança do trabalho e utilizar adequadamente equipamentos de proteção individual e coletiva; ter iniciativa e contribuir para o bom funcionamento das unidades de serviço de saúde especializado; propor à chefia imediata providências para a consecução plena de suas atividades, inclusive indicando a necessidade de aquisição, substituição, reposição, manutenção e reparo de materiais e equipamentos; manter-se atualizado sobre as normas municipais e sobre a estrutura organizacional da Administração Municipal; participar de cursos de qualificação e requalificação profissional e repassar aos seus pares informações e conhecimentos técnicos proporcionados pela Administração Municipal; manter conduta profissional compatível com os princípios reguladores da Administração Pública, especialmente os princípios da legalidade, da impessoalidade, da moralidade, da publicidade, da razoabilidade e da eficiência, preservando o sigilo das informações; tratar com zelo e urbanidade o cidadão.</w:t>
            </w:r>
          </w:p>
        </w:tc>
        <w:tc>
          <w:tcPr>
            <w:tcW w:w="1984" w:type="dxa"/>
            <w:shd w:val="clear" w:color="auto" w:fill="auto"/>
            <w:vAlign w:val="center"/>
          </w:tcPr>
          <w:p w:rsidR="00356C74" w:rsidRPr="005C20BC" w:rsidRDefault="00356C74" w:rsidP="009161FF">
            <w:pPr>
              <w:autoSpaceDE w:val="0"/>
              <w:autoSpaceDN w:val="0"/>
              <w:jc w:val="center"/>
              <w:rPr>
                <w:rFonts w:asciiTheme="minorHAnsi" w:hAnsiTheme="minorHAnsi" w:cs="Arial"/>
                <w:sz w:val="22"/>
                <w:szCs w:val="22"/>
              </w:rPr>
            </w:pPr>
            <w:r w:rsidRPr="005C20BC">
              <w:rPr>
                <w:rFonts w:asciiTheme="minorHAnsi" w:hAnsiTheme="minorHAnsi" w:cs="Arial"/>
                <w:sz w:val="22"/>
                <w:szCs w:val="22"/>
              </w:rPr>
              <w:t>30 horas semanais</w:t>
            </w:r>
          </w:p>
        </w:tc>
        <w:tc>
          <w:tcPr>
            <w:tcW w:w="851" w:type="dxa"/>
            <w:shd w:val="clear" w:color="auto" w:fill="auto"/>
            <w:vAlign w:val="center"/>
          </w:tcPr>
          <w:p w:rsidR="00356C74" w:rsidRPr="005C20BC" w:rsidRDefault="00DA14D5" w:rsidP="00FC1536">
            <w:pPr>
              <w:jc w:val="center"/>
              <w:rPr>
                <w:rFonts w:asciiTheme="minorHAnsi" w:hAnsiTheme="minorHAnsi" w:cs="Arial"/>
                <w:sz w:val="22"/>
                <w:szCs w:val="22"/>
              </w:rPr>
            </w:pPr>
            <w:r w:rsidRPr="005C20BC">
              <w:rPr>
                <w:rFonts w:ascii="Calibri" w:hAnsi="Calibri" w:cs="Arial"/>
                <w:sz w:val="22"/>
                <w:szCs w:val="22"/>
              </w:rPr>
              <w:t>36</w:t>
            </w:r>
          </w:p>
        </w:tc>
      </w:tr>
      <w:tr w:rsidR="00356C74" w:rsidRPr="00383694" w:rsidTr="00F111BD">
        <w:tc>
          <w:tcPr>
            <w:tcW w:w="1951" w:type="dxa"/>
            <w:shd w:val="clear" w:color="auto" w:fill="auto"/>
            <w:vAlign w:val="center"/>
          </w:tcPr>
          <w:p w:rsidR="00356C74" w:rsidRDefault="00356C74" w:rsidP="00FC1536">
            <w:pPr>
              <w:jc w:val="center"/>
              <w:rPr>
                <w:rFonts w:ascii="Calibri" w:hAnsi="Calibri" w:cs="Arial"/>
                <w:sz w:val="22"/>
                <w:szCs w:val="22"/>
              </w:rPr>
            </w:pPr>
            <w:r>
              <w:rPr>
                <w:rFonts w:ascii="Calibri" w:hAnsi="Calibri" w:cs="Arial"/>
                <w:sz w:val="22"/>
                <w:szCs w:val="22"/>
              </w:rPr>
              <w:t xml:space="preserve">V – </w:t>
            </w:r>
            <w:r w:rsidRPr="00356C74">
              <w:rPr>
                <w:rFonts w:ascii="Calibri" w:hAnsi="Calibri" w:cs="Arial"/>
                <w:sz w:val="22"/>
                <w:szCs w:val="22"/>
              </w:rPr>
              <w:t>Assistente Administrativo de Urgência e Emergência</w:t>
            </w:r>
          </w:p>
        </w:tc>
        <w:tc>
          <w:tcPr>
            <w:tcW w:w="9923" w:type="dxa"/>
            <w:shd w:val="clear" w:color="auto" w:fill="auto"/>
          </w:tcPr>
          <w:p w:rsidR="00356C74" w:rsidRPr="00FC1536" w:rsidRDefault="00356C74" w:rsidP="00FC1536">
            <w:pPr>
              <w:autoSpaceDE w:val="0"/>
              <w:autoSpaceDN w:val="0"/>
              <w:jc w:val="both"/>
              <w:rPr>
                <w:rFonts w:ascii="Calibri" w:hAnsi="Calibri" w:cs="Arial"/>
                <w:sz w:val="22"/>
                <w:szCs w:val="22"/>
              </w:rPr>
            </w:pPr>
            <w:r w:rsidRPr="00356C74">
              <w:rPr>
                <w:rFonts w:ascii="Calibri" w:hAnsi="Calibri" w:cs="Arial"/>
                <w:sz w:val="22"/>
                <w:szCs w:val="22"/>
              </w:rPr>
              <w:t>Executar atividades de atendimento à população, administrativas e logísticas de nível básico e de apoio nas diversas áreas das unidades de urgência e emergência, baseadas em procedimentos internos, atuando de segunda a domingo em regime de escala. Ter iniciativa e contribuir para o bom funcionamento da unidade urgência e emergência.  Prestar atendimento e esclarecimentos ao público interno e externo, pessoalmente, ou por meio de ofícios e processos ou através das ferramentas de comunicação que lhe forem disponibilizadas; efetuar e auxiliar no preenchimento de processos, guias, requisições e outros impressos; otimizar as comunicações internas e externas, mediante a utilização dos meios postos à sua disposição; monitorar e desenvolver as áreas de protocolo, serviço de malote e postagem; instruir requerimentos e processos, realizando estudos e levantamentos de dados, observando prazos, normas e procedimentos legais; organizar, classificar, registrar, selecionar, catalogar, arquivar e desarquivar processos, documentos, relatórios, periódicos e outras publicações; operar computadores, utilizando adequadamente os programas e sistemas informacionais postos à sua disposição, contribuindo para os processos de automação, alimentação de dados e agilização das rotinas de trabalho relativas à área de urgência e emergência; redigir textos, ofícios, relatórios e correspondências, com observância das normas de comunicação oficial; realizar procedimentos de controle de estoque, inclusive verificando o manuseio de materiais, os prazos de validade, as condições de armazenagem nas unidades de urgência e emergência da Secretaria Municipal de Saúde, e efetivando o registro e o controle patrimonial dos bens públicos; zelar pela guarda e conservação dos materiais e equipamentos de trabalho; zelar pelo cumprimento das normas de saúde e segurança do trabalho e utilizar adequadamente equipamentos de proteção individual e coletiva; ter iniciativa e contribuir para o bom funcionamento da unidade urgência e emergência; propor à chefia imediata providências para a consecução plena de suas atividades, inclusive indicando a necessidade de aquisição, substituição, reposição, manutenção e reparo de materiais e equipamentos; manter-se atualizado sobre as normas municipais e sobre a estrutura organizacional da Administração Municipal; participar de cursos de qualificação e requalificação profissional e repassar aos seus pares informações e conhecimentos técnicos proporcionados pela Administração Municipal; manter conduta profissional compatível com os princípios reguladores da Administração Pública, especialmente os princípios da legalidade, da impessoalidade, da moralidade, da publicidade, da razoabilidade e da eficiência, preservando o sigilo das informações; tratar com zelo e urbanidade o cidadão.</w:t>
            </w:r>
          </w:p>
        </w:tc>
        <w:tc>
          <w:tcPr>
            <w:tcW w:w="1984" w:type="dxa"/>
            <w:shd w:val="clear" w:color="auto" w:fill="auto"/>
            <w:vAlign w:val="center"/>
          </w:tcPr>
          <w:p w:rsidR="00356C74" w:rsidRDefault="00356C74" w:rsidP="009161FF">
            <w:pPr>
              <w:autoSpaceDE w:val="0"/>
              <w:autoSpaceDN w:val="0"/>
              <w:jc w:val="center"/>
              <w:rPr>
                <w:rFonts w:asciiTheme="minorHAnsi" w:hAnsiTheme="minorHAnsi" w:cs="Arial"/>
                <w:sz w:val="22"/>
                <w:szCs w:val="22"/>
              </w:rPr>
            </w:pPr>
            <w:r>
              <w:rPr>
                <w:rFonts w:asciiTheme="minorHAnsi" w:hAnsiTheme="minorHAnsi" w:cs="Arial"/>
                <w:sz w:val="22"/>
                <w:szCs w:val="22"/>
              </w:rPr>
              <w:t>30 horas semanais</w:t>
            </w:r>
          </w:p>
        </w:tc>
        <w:tc>
          <w:tcPr>
            <w:tcW w:w="851" w:type="dxa"/>
            <w:shd w:val="clear" w:color="auto" w:fill="auto"/>
            <w:vAlign w:val="center"/>
          </w:tcPr>
          <w:p w:rsidR="00356C74" w:rsidRPr="00DA14D5" w:rsidRDefault="0036470B" w:rsidP="00FC1536">
            <w:pPr>
              <w:jc w:val="center"/>
              <w:rPr>
                <w:rFonts w:asciiTheme="minorHAnsi" w:hAnsiTheme="minorHAnsi" w:cs="Arial"/>
                <w:sz w:val="22"/>
                <w:szCs w:val="22"/>
                <w:highlight w:val="yellow"/>
              </w:rPr>
            </w:pPr>
            <w:r w:rsidRPr="0036470B">
              <w:rPr>
                <w:rFonts w:ascii="Calibri" w:hAnsi="Calibri" w:cs="Arial"/>
                <w:sz w:val="22"/>
                <w:szCs w:val="22"/>
              </w:rPr>
              <w:t>47</w:t>
            </w:r>
          </w:p>
        </w:tc>
      </w:tr>
      <w:tr w:rsidR="009161FF" w:rsidRPr="00383694" w:rsidTr="00F111BD">
        <w:tc>
          <w:tcPr>
            <w:tcW w:w="1951" w:type="dxa"/>
            <w:shd w:val="clear" w:color="auto" w:fill="auto"/>
            <w:vAlign w:val="center"/>
          </w:tcPr>
          <w:p w:rsidR="009161FF" w:rsidRPr="00383694" w:rsidRDefault="009161FF" w:rsidP="00FC1536">
            <w:pPr>
              <w:jc w:val="center"/>
              <w:rPr>
                <w:rFonts w:ascii="Calibri" w:hAnsi="Calibri" w:cs="Arial"/>
                <w:sz w:val="22"/>
                <w:szCs w:val="22"/>
              </w:rPr>
            </w:pPr>
            <w:r>
              <w:rPr>
                <w:rFonts w:ascii="Calibri" w:hAnsi="Calibri" w:cs="Arial"/>
                <w:sz w:val="22"/>
                <w:szCs w:val="22"/>
              </w:rPr>
              <w:t>V</w:t>
            </w:r>
            <w:r w:rsidR="00382973">
              <w:rPr>
                <w:rFonts w:ascii="Calibri" w:hAnsi="Calibri" w:cs="Arial"/>
                <w:sz w:val="22"/>
                <w:szCs w:val="22"/>
              </w:rPr>
              <w:t>I</w:t>
            </w:r>
            <w:r>
              <w:rPr>
                <w:rFonts w:ascii="Calibri" w:hAnsi="Calibri" w:cs="Arial"/>
                <w:sz w:val="22"/>
                <w:szCs w:val="22"/>
              </w:rPr>
              <w:t xml:space="preserve"> – Assistente de Divulgação</w:t>
            </w:r>
          </w:p>
        </w:tc>
        <w:tc>
          <w:tcPr>
            <w:tcW w:w="9923" w:type="dxa"/>
            <w:shd w:val="clear" w:color="auto" w:fill="auto"/>
          </w:tcPr>
          <w:p w:rsidR="009161FF" w:rsidRPr="00383694" w:rsidRDefault="009161FF" w:rsidP="00FC1536">
            <w:pPr>
              <w:autoSpaceDE w:val="0"/>
              <w:autoSpaceDN w:val="0"/>
              <w:jc w:val="both"/>
              <w:rPr>
                <w:rFonts w:ascii="Calibri" w:hAnsi="Calibri" w:cs="Arial"/>
                <w:sz w:val="22"/>
                <w:szCs w:val="22"/>
              </w:rPr>
            </w:pPr>
            <w:r w:rsidRPr="00FC1536">
              <w:rPr>
                <w:rFonts w:ascii="Calibri" w:hAnsi="Calibri" w:cs="Arial"/>
                <w:sz w:val="22"/>
                <w:szCs w:val="22"/>
              </w:rPr>
              <w:t>Executar as atividades de suporte às ações desenvolvidas pela área de comunicação social e cerimonial da Prefeitura Municipal; acompanhar as programações da administração municipal, providenciando gravação e posterior transcrição de palestras, debates e depoimentos; recolher informações para documentação, redação, divulgação e publicação das matérias e notícias sobre os eventos realizados; prestar informações sobre o Município a visitantes, alunos e entidades interessadas; fazendo uso de equipamentos e recursos disponíveis para a consecução dessas atividades, podendo ainda responsabilizar-se pela coordenação de equipes e por funções de direção.</w:t>
            </w:r>
          </w:p>
        </w:tc>
        <w:tc>
          <w:tcPr>
            <w:tcW w:w="1984" w:type="dxa"/>
            <w:shd w:val="clear" w:color="auto" w:fill="auto"/>
            <w:vAlign w:val="center"/>
          </w:tcPr>
          <w:p w:rsidR="009161FF" w:rsidRPr="00FC1536" w:rsidRDefault="009161FF" w:rsidP="009161FF">
            <w:pPr>
              <w:autoSpaceDE w:val="0"/>
              <w:autoSpaceDN w:val="0"/>
              <w:jc w:val="center"/>
              <w:rPr>
                <w:rFonts w:asciiTheme="minorHAnsi" w:hAnsiTheme="minorHAnsi" w:cs="Arial"/>
                <w:sz w:val="22"/>
                <w:szCs w:val="22"/>
              </w:rPr>
            </w:pPr>
            <w:r>
              <w:rPr>
                <w:rFonts w:asciiTheme="minorHAnsi" w:hAnsiTheme="minorHAnsi" w:cs="Arial"/>
                <w:sz w:val="22"/>
                <w:szCs w:val="22"/>
              </w:rPr>
              <w:t>36</w:t>
            </w:r>
            <w:r w:rsidRPr="00FC1536">
              <w:rPr>
                <w:rFonts w:asciiTheme="minorHAnsi" w:hAnsiTheme="minorHAnsi" w:cs="Arial"/>
                <w:sz w:val="22"/>
                <w:szCs w:val="22"/>
              </w:rPr>
              <w:t xml:space="preserve"> horas semanais</w:t>
            </w:r>
          </w:p>
        </w:tc>
        <w:tc>
          <w:tcPr>
            <w:tcW w:w="851" w:type="dxa"/>
            <w:shd w:val="clear" w:color="auto" w:fill="auto"/>
            <w:vAlign w:val="center"/>
          </w:tcPr>
          <w:p w:rsidR="009161FF" w:rsidRPr="00FC1536" w:rsidRDefault="009161FF" w:rsidP="00FC1536">
            <w:pPr>
              <w:jc w:val="center"/>
              <w:rPr>
                <w:rFonts w:asciiTheme="minorHAnsi" w:hAnsiTheme="minorHAnsi" w:cs="Arial"/>
                <w:sz w:val="22"/>
                <w:szCs w:val="22"/>
              </w:rPr>
            </w:pPr>
            <w:r w:rsidRPr="00FC1536">
              <w:rPr>
                <w:rFonts w:asciiTheme="minorHAnsi" w:hAnsiTheme="minorHAnsi" w:cs="Arial"/>
                <w:sz w:val="22"/>
                <w:szCs w:val="22"/>
              </w:rPr>
              <w:t>1</w:t>
            </w:r>
          </w:p>
        </w:tc>
      </w:tr>
      <w:tr w:rsidR="005C20BC" w:rsidRPr="00383694" w:rsidTr="00F111BD">
        <w:tc>
          <w:tcPr>
            <w:tcW w:w="1951" w:type="dxa"/>
            <w:shd w:val="clear" w:color="auto" w:fill="auto"/>
            <w:vAlign w:val="center"/>
          </w:tcPr>
          <w:p w:rsidR="005C20BC" w:rsidRPr="00383694" w:rsidRDefault="005C20BC" w:rsidP="005C20BC">
            <w:pPr>
              <w:jc w:val="center"/>
              <w:rPr>
                <w:rFonts w:ascii="Calibri" w:hAnsi="Calibri" w:cs="Arial"/>
                <w:sz w:val="22"/>
                <w:szCs w:val="22"/>
              </w:rPr>
            </w:pPr>
            <w:r>
              <w:rPr>
                <w:rFonts w:ascii="Calibri" w:hAnsi="Calibri" w:cs="Arial"/>
                <w:sz w:val="22"/>
                <w:szCs w:val="22"/>
              </w:rPr>
              <w:t>V</w:t>
            </w:r>
            <w:r w:rsidR="00382973">
              <w:rPr>
                <w:rFonts w:ascii="Calibri" w:hAnsi="Calibri" w:cs="Arial"/>
                <w:sz w:val="22"/>
                <w:szCs w:val="22"/>
              </w:rPr>
              <w:t>I</w:t>
            </w:r>
            <w:r>
              <w:rPr>
                <w:rFonts w:ascii="Calibri" w:hAnsi="Calibri" w:cs="Arial"/>
                <w:sz w:val="22"/>
                <w:szCs w:val="22"/>
              </w:rPr>
              <w:t>I</w:t>
            </w:r>
            <w:r w:rsidRPr="00383694">
              <w:rPr>
                <w:rFonts w:ascii="Calibri" w:hAnsi="Calibri" w:cs="Arial"/>
                <w:sz w:val="22"/>
                <w:szCs w:val="22"/>
              </w:rPr>
              <w:t xml:space="preserve"> – Auxiliar </w:t>
            </w:r>
            <w:r>
              <w:rPr>
                <w:rFonts w:ascii="Calibri" w:hAnsi="Calibri" w:cs="Arial"/>
                <w:sz w:val="22"/>
                <w:szCs w:val="22"/>
              </w:rPr>
              <w:t>de</w:t>
            </w:r>
            <w:r w:rsidRPr="00383694">
              <w:rPr>
                <w:rFonts w:ascii="Calibri" w:hAnsi="Calibri" w:cs="Arial"/>
                <w:sz w:val="22"/>
                <w:szCs w:val="22"/>
              </w:rPr>
              <w:t xml:space="preserve"> Saúde Bucal </w:t>
            </w:r>
            <w:r>
              <w:rPr>
                <w:rFonts w:ascii="Calibri" w:hAnsi="Calibri" w:cs="Arial"/>
                <w:sz w:val="22"/>
                <w:szCs w:val="22"/>
              </w:rPr>
              <w:t>em Urgência e Emergência</w:t>
            </w:r>
          </w:p>
        </w:tc>
        <w:tc>
          <w:tcPr>
            <w:tcW w:w="9923" w:type="dxa"/>
            <w:shd w:val="clear" w:color="auto" w:fill="auto"/>
          </w:tcPr>
          <w:p w:rsidR="005C20BC" w:rsidRPr="00047D7D" w:rsidRDefault="005C20BC" w:rsidP="005C20BC">
            <w:pPr>
              <w:jc w:val="both"/>
              <w:rPr>
                <w:rFonts w:ascii="Calibri" w:hAnsi="Calibri" w:cs="Arial"/>
                <w:sz w:val="22"/>
                <w:szCs w:val="22"/>
              </w:rPr>
            </w:pPr>
            <w:r w:rsidRPr="00047D7D">
              <w:rPr>
                <w:rFonts w:ascii="Calibri" w:hAnsi="Calibri" w:cs="Arial"/>
                <w:sz w:val="22"/>
                <w:szCs w:val="22"/>
              </w:rPr>
              <w:t>Executar atividades de atendimento à população, de nível básico e de apoio nas diversas áreas das unidades de urgência e emergência, baseadas em procedimentos internos, atuando de segunda a domingo em regime de escala.</w:t>
            </w:r>
            <w:r w:rsidRPr="00047D7D">
              <w:t xml:space="preserve"> T</w:t>
            </w:r>
            <w:r w:rsidRPr="00047D7D">
              <w:rPr>
                <w:rFonts w:ascii="Calibri" w:hAnsi="Calibri" w:cs="Arial"/>
                <w:sz w:val="22"/>
                <w:szCs w:val="22"/>
              </w:rPr>
              <w:t>er iniciativa e contribuir para o bom funcionamento da unidade urgência e emergência.  Organizar e executar atividades de higiene bucal; processar filme radiográfico; preparar o paciente para o atendimento; auxiliar e instrumentar os profissionais nas intervenções clínicas, inclusive em ambientes hospitalares; manipular materiais de uso odontológico; selecionar moldeiras; preparar modelos em gesso; registrar dados e participar da análise das informações relacionadas ao controle administrativo em saúde bucal; executar limpeza, assepsia, desinfecção e esterilização do instrumental, equipamentos odontológicos e do ambiente de trabalho; realizar o acolhimento do paciente nos serviços de saúde bucal; aplicar medidas de biossegurança no armazenamento, transporte, manuseio e descarte de produtos e resíduos odontológicos; desenvolver ações de promoção da saúde e prevenção de riscos ambientais e sanitários; realizar em equipe levantamento de necessidades em saúde bucal; e adotar medidas de biossegurança visando ao controle de infecção.</w:t>
            </w:r>
          </w:p>
        </w:tc>
        <w:tc>
          <w:tcPr>
            <w:tcW w:w="1984" w:type="dxa"/>
            <w:shd w:val="clear" w:color="auto" w:fill="auto"/>
            <w:vAlign w:val="center"/>
          </w:tcPr>
          <w:p w:rsidR="005C20BC" w:rsidRPr="00383694" w:rsidRDefault="005C20BC" w:rsidP="005C20BC">
            <w:pPr>
              <w:autoSpaceDE w:val="0"/>
              <w:autoSpaceDN w:val="0"/>
              <w:jc w:val="center"/>
              <w:rPr>
                <w:rFonts w:ascii="Calibri" w:hAnsi="Calibri" w:cs="Arial"/>
                <w:sz w:val="22"/>
                <w:szCs w:val="22"/>
              </w:rPr>
            </w:pPr>
            <w:r>
              <w:rPr>
                <w:rFonts w:ascii="Calibri" w:hAnsi="Calibri" w:cs="Arial"/>
                <w:sz w:val="22"/>
                <w:szCs w:val="22"/>
              </w:rPr>
              <w:t>30 horas semanais</w:t>
            </w:r>
          </w:p>
        </w:tc>
        <w:tc>
          <w:tcPr>
            <w:tcW w:w="851" w:type="dxa"/>
            <w:shd w:val="clear" w:color="auto" w:fill="auto"/>
            <w:vAlign w:val="center"/>
          </w:tcPr>
          <w:p w:rsidR="005C20BC" w:rsidRPr="00383694" w:rsidRDefault="005C20BC" w:rsidP="005C20BC">
            <w:pPr>
              <w:autoSpaceDE w:val="0"/>
              <w:autoSpaceDN w:val="0"/>
              <w:jc w:val="center"/>
              <w:rPr>
                <w:rFonts w:ascii="Calibri" w:hAnsi="Calibri" w:cs="Arial"/>
                <w:sz w:val="22"/>
                <w:szCs w:val="22"/>
              </w:rPr>
            </w:pPr>
            <w:r>
              <w:rPr>
                <w:rFonts w:ascii="Calibri" w:hAnsi="Calibri" w:cs="Arial"/>
                <w:sz w:val="22"/>
                <w:szCs w:val="22"/>
              </w:rPr>
              <w:t>5</w:t>
            </w:r>
          </w:p>
        </w:tc>
      </w:tr>
      <w:tr w:rsidR="009161FF" w:rsidRPr="00383694" w:rsidTr="00F111BD">
        <w:tc>
          <w:tcPr>
            <w:tcW w:w="1951" w:type="dxa"/>
            <w:shd w:val="clear" w:color="auto" w:fill="auto"/>
            <w:vAlign w:val="center"/>
          </w:tcPr>
          <w:p w:rsidR="009161FF" w:rsidRPr="00383694" w:rsidRDefault="00194A09" w:rsidP="00FC1536">
            <w:pPr>
              <w:jc w:val="center"/>
              <w:rPr>
                <w:rFonts w:ascii="Calibri" w:hAnsi="Calibri" w:cs="Arial"/>
                <w:sz w:val="22"/>
                <w:szCs w:val="22"/>
              </w:rPr>
            </w:pPr>
            <w:r>
              <w:rPr>
                <w:rFonts w:ascii="Calibri" w:hAnsi="Calibri" w:cs="Arial"/>
                <w:sz w:val="22"/>
                <w:szCs w:val="22"/>
              </w:rPr>
              <w:t>V</w:t>
            </w:r>
            <w:r w:rsidR="00382973">
              <w:rPr>
                <w:rFonts w:ascii="Calibri" w:hAnsi="Calibri" w:cs="Arial"/>
                <w:sz w:val="22"/>
                <w:szCs w:val="22"/>
              </w:rPr>
              <w:t>II</w:t>
            </w:r>
            <w:r w:rsidR="00356C74">
              <w:rPr>
                <w:rFonts w:ascii="Calibri" w:hAnsi="Calibri" w:cs="Arial"/>
                <w:sz w:val="22"/>
                <w:szCs w:val="22"/>
              </w:rPr>
              <w:t>I</w:t>
            </w:r>
            <w:r w:rsidR="009161FF">
              <w:rPr>
                <w:rFonts w:ascii="Calibri" w:hAnsi="Calibri" w:cs="Arial"/>
                <w:sz w:val="22"/>
                <w:szCs w:val="22"/>
              </w:rPr>
              <w:t xml:space="preserve"> – Diretor de Departamento</w:t>
            </w:r>
          </w:p>
        </w:tc>
        <w:tc>
          <w:tcPr>
            <w:tcW w:w="9923" w:type="dxa"/>
            <w:shd w:val="clear" w:color="auto" w:fill="auto"/>
          </w:tcPr>
          <w:p w:rsidR="009161FF" w:rsidRPr="00383694" w:rsidRDefault="00CF5F8F" w:rsidP="00CF5F8F">
            <w:pPr>
              <w:autoSpaceDE w:val="0"/>
              <w:autoSpaceDN w:val="0"/>
              <w:jc w:val="both"/>
              <w:rPr>
                <w:rFonts w:ascii="Calibri" w:hAnsi="Calibri" w:cs="Arial"/>
                <w:sz w:val="22"/>
                <w:szCs w:val="22"/>
              </w:rPr>
            </w:pPr>
            <w:r w:rsidRPr="00CF5F8F">
              <w:rPr>
                <w:rFonts w:ascii="Calibri" w:hAnsi="Calibri" w:cs="Arial"/>
                <w:sz w:val="22"/>
                <w:szCs w:val="22"/>
              </w:rPr>
              <w:t xml:space="preserve">Organizar, planejar e orientar o uso dos recursos financeiros, físicos, tecnológicos e humanos em quaisquer unidades organizacionais da Prefeitura </w:t>
            </w:r>
            <w:r>
              <w:rPr>
                <w:rFonts w:ascii="Calibri" w:hAnsi="Calibri" w:cs="Arial"/>
                <w:sz w:val="22"/>
                <w:szCs w:val="22"/>
              </w:rPr>
              <w:t>do Município de Araraquara</w:t>
            </w:r>
            <w:r w:rsidRPr="00CF5F8F">
              <w:rPr>
                <w:rFonts w:ascii="Calibri" w:hAnsi="Calibri" w:cs="Arial"/>
                <w:sz w:val="22"/>
                <w:szCs w:val="22"/>
              </w:rPr>
              <w:t>, baseadas em procedimentos internos, fazendo uso de equipamentos e recursos disponíveis para a consecução dessas atividades, podendo ainda responsabilizar-se pela coordenação de equipes e por funções de direção.</w:t>
            </w:r>
          </w:p>
        </w:tc>
        <w:tc>
          <w:tcPr>
            <w:tcW w:w="1984" w:type="dxa"/>
            <w:shd w:val="clear" w:color="auto" w:fill="auto"/>
            <w:vAlign w:val="center"/>
          </w:tcPr>
          <w:p w:rsidR="009161FF" w:rsidRPr="00383694" w:rsidRDefault="009161FF" w:rsidP="009250C7">
            <w:pPr>
              <w:autoSpaceDE w:val="0"/>
              <w:autoSpaceDN w:val="0"/>
              <w:jc w:val="center"/>
              <w:rPr>
                <w:rFonts w:ascii="Calibri" w:hAnsi="Calibri" w:cs="Arial"/>
                <w:sz w:val="22"/>
                <w:szCs w:val="22"/>
              </w:rPr>
            </w:pPr>
            <w:r>
              <w:rPr>
                <w:rFonts w:ascii="Calibri" w:hAnsi="Calibri" w:cs="Arial"/>
                <w:sz w:val="22"/>
                <w:szCs w:val="22"/>
              </w:rPr>
              <w:t xml:space="preserve">36 horas </w:t>
            </w:r>
            <w:r w:rsidR="009250C7">
              <w:rPr>
                <w:rFonts w:ascii="Calibri" w:hAnsi="Calibri" w:cs="Arial"/>
                <w:sz w:val="22"/>
                <w:szCs w:val="22"/>
              </w:rPr>
              <w:t>semanai</w:t>
            </w:r>
            <w:r>
              <w:rPr>
                <w:rFonts w:ascii="Calibri" w:hAnsi="Calibri" w:cs="Arial"/>
                <w:sz w:val="22"/>
                <w:szCs w:val="22"/>
              </w:rPr>
              <w:t>s</w:t>
            </w:r>
          </w:p>
        </w:tc>
        <w:tc>
          <w:tcPr>
            <w:tcW w:w="851" w:type="dxa"/>
            <w:shd w:val="clear" w:color="auto" w:fill="auto"/>
            <w:vAlign w:val="center"/>
          </w:tcPr>
          <w:p w:rsidR="009161FF" w:rsidRPr="00FC1536" w:rsidRDefault="009161FF" w:rsidP="00FC1536">
            <w:pPr>
              <w:autoSpaceDE w:val="0"/>
              <w:autoSpaceDN w:val="0"/>
              <w:jc w:val="center"/>
              <w:rPr>
                <w:rFonts w:asciiTheme="minorHAnsi" w:hAnsiTheme="minorHAnsi" w:cs="Arial"/>
                <w:sz w:val="22"/>
                <w:szCs w:val="22"/>
              </w:rPr>
            </w:pPr>
            <w:r>
              <w:rPr>
                <w:rFonts w:asciiTheme="minorHAnsi" w:hAnsiTheme="minorHAnsi" w:cs="Arial"/>
                <w:sz w:val="22"/>
                <w:szCs w:val="22"/>
              </w:rPr>
              <w:t>1</w:t>
            </w:r>
          </w:p>
        </w:tc>
      </w:tr>
      <w:tr w:rsidR="009161FF" w:rsidRPr="00383694" w:rsidTr="00F111BD">
        <w:tc>
          <w:tcPr>
            <w:tcW w:w="1951" w:type="dxa"/>
            <w:shd w:val="clear" w:color="auto" w:fill="auto"/>
            <w:vAlign w:val="center"/>
          </w:tcPr>
          <w:p w:rsidR="009161FF" w:rsidRPr="00383694" w:rsidRDefault="00382973" w:rsidP="00FC1536">
            <w:pPr>
              <w:jc w:val="center"/>
              <w:rPr>
                <w:rFonts w:ascii="Calibri" w:hAnsi="Calibri" w:cs="Arial"/>
                <w:sz w:val="22"/>
                <w:szCs w:val="22"/>
              </w:rPr>
            </w:pPr>
            <w:r>
              <w:rPr>
                <w:rFonts w:ascii="Calibri" w:hAnsi="Calibri" w:cs="Arial"/>
                <w:sz w:val="22"/>
                <w:szCs w:val="22"/>
              </w:rPr>
              <w:t>IX</w:t>
            </w:r>
            <w:r w:rsidR="009161FF">
              <w:rPr>
                <w:rFonts w:ascii="Calibri" w:hAnsi="Calibri" w:cs="Arial"/>
                <w:sz w:val="22"/>
                <w:szCs w:val="22"/>
              </w:rPr>
              <w:t xml:space="preserve"> – Diretor de Divisão</w:t>
            </w:r>
          </w:p>
        </w:tc>
        <w:tc>
          <w:tcPr>
            <w:tcW w:w="9923" w:type="dxa"/>
            <w:shd w:val="clear" w:color="auto" w:fill="auto"/>
          </w:tcPr>
          <w:p w:rsidR="009161FF" w:rsidRPr="00383694" w:rsidRDefault="00CF5F8F" w:rsidP="00CF5F8F">
            <w:pPr>
              <w:autoSpaceDE w:val="0"/>
              <w:autoSpaceDN w:val="0"/>
              <w:jc w:val="both"/>
              <w:rPr>
                <w:rFonts w:ascii="Calibri" w:hAnsi="Calibri" w:cs="Arial"/>
                <w:sz w:val="22"/>
                <w:szCs w:val="22"/>
              </w:rPr>
            </w:pPr>
            <w:r w:rsidRPr="00CF5F8F">
              <w:rPr>
                <w:rFonts w:ascii="Calibri" w:hAnsi="Calibri" w:cs="Arial"/>
                <w:sz w:val="22"/>
                <w:szCs w:val="22"/>
              </w:rPr>
              <w:t xml:space="preserve">Coordenar e acompanhar as rotinas administrativas, assegurar prazos previstos por lei e em procedimentos internos, dar apoio técnico especializados em projetos e atividades desenvolvidas em quaisquer unidades organizacionais da </w:t>
            </w:r>
            <w:r>
              <w:rPr>
                <w:rFonts w:ascii="Calibri" w:hAnsi="Calibri" w:cs="Arial"/>
                <w:sz w:val="22"/>
                <w:szCs w:val="22"/>
              </w:rPr>
              <w:t>Prefeitura do Município de Araraquara</w:t>
            </w:r>
            <w:r w:rsidRPr="00CF5F8F">
              <w:rPr>
                <w:rFonts w:ascii="Calibri" w:hAnsi="Calibri" w:cs="Arial"/>
                <w:sz w:val="22"/>
                <w:szCs w:val="22"/>
              </w:rPr>
              <w:t>, baseadas em procedimentos internos, fazendo uso de equipamentos e recursos disponíveis para a consecução dessas atividades, podendo ainda responsabilizar-se pela coordenação de equipes e por funções de direção.</w:t>
            </w:r>
          </w:p>
        </w:tc>
        <w:tc>
          <w:tcPr>
            <w:tcW w:w="1984" w:type="dxa"/>
            <w:shd w:val="clear" w:color="auto" w:fill="auto"/>
            <w:vAlign w:val="center"/>
          </w:tcPr>
          <w:p w:rsidR="009161FF" w:rsidRPr="00383694" w:rsidRDefault="009161FF" w:rsidP="009250C7">
            <w:pPr>
              <w:autoSpaceDE w:val="0"/>
              <w:autoSpaceDN w:val="0"/>
              <w:jc w:val="center"/>
              <w:rPr>
                <w:rFonts w:ascii="Calibri" w:hAnsi="Calibri" w:cs="Arial"/>
                <w:sz w:val="22"/>
                <w:szCs w:val="22"/>
              </w:rPr>
            </w:pPr>
            <w:r>
              <w:rPr>
                <w:rFonts w:ascii="Calibri" w:hAnsi="Calibri" w:cs="Arial"/>
                <w:sz w:val="22"/>
                <w:szCs w:val="22"/>
              </w:rPr>
              <w:t xml:space="preserve">36 horas </w:t>
            </w:r>
            <w:r w:rsidR="009250C7">
              <w:rPr>
                <w:rFonts w:ascii="Calibri" w:hAnsi="Calibri" w:cs="Arial"/>
                <w:sz w:val="22"/>
                <w:szCs w:val="22"/>
              </w:rPr>
              <w:t>semanais</w:t>
            </w:r>
          </w:p>
        </w:tc>
        <w:tc>
          <w:tcPr>
            <w:tcW w:w="851" w:type="dxa"/>
            <w:shd w:val="clear" w:color="auto" w:fill="auto"/>
            <w:vAlign w:val="center"/>
          </w:tcPr>
          <w:p w:rsidR="009161FF" w:rsidRPr="00FC1536" w:rsidRDefault="009161FF" w:rsidP="00FC1536">
            <w:pPr>
              <w:jc w:val="center"/>
              <w:rPr>
                <w:rFonts w:asciiTheme="minorHAnsi" w:hAnsiTheme="minorHAnsi" w:cs="Arial"/>
                <w:sz w:val="22"/>
                <w:szCs w:val="22"/>
              </w:rPr>
            </w:pPr>
            <w:r>
              <w:rPr>
                <w:rFonts w:asciiTheme="minorHAnsi" w:hAnsiTheme="minorHAnsi" w:cs="Arial"/>
                <w:sz w:val="22"/>
                <w:szCs w:val="22"/>
              </w:rPr>
              <w:t>5</w:t>
            </w:r>
          </w:p>
        </w:tc>
      </w:tr>
      <w:tr w:rsidR="009161FF" w:rsidRPr="00383694" w:rsidTr="00F111BD">
        <w:tc>
          <w:tcPr>
            <w:tcW w:w="1951" w:type="dxa"/>
            <w:shd w:val="clear" w:color="auto" w:fill="auto"/>
            <w:vAlign w:val="center"/>
          </w:tcPr>
          <w:p w:rsidR="009161FF" w:rsidRPr="00B55545" w:rsidRDefault="00382973" w:rsidP="00A81D7E">
            <w:pPr>
              <w:jc w:val="center"/>
              <w:rPr>
                <w:rFonts w:ascii="Calibri" w:hAnsi="Calibri" w:cs="Arial"/>
                <w:sz w:val="22"/>
                <w:szCs w:val="22"/>
              </w:rPr>
            </w:pPr>
            <w:r>
              <w:rPr>
                <w:rFonts w:ascii="Calibri" w:hAnsi="Calibri" w:cs="Arial"/>
                <w:sz w:val="22"/>
                <w:szCs w:val="22"/>
              </w:rPr>
              <w:t>X</w:t>
            </w:r>
            <w:r w:rsidR="009161FF" w:rsidRPr="00B55545">
              <w:rPr>
                <w:rFonts w:ascii="Calibri" w:hAnsi="Calibri" w:cs="Arial"/>
                <w:sz w:val="22"/>
                <w:szCs w:val="22"/>
              </w:rPr>
              <w:t xml:space="preserve"> – Fiscal Municipal</w:t>
            </w:r>
          </w:p>
        </w:tc>
        <w:tc>
          <w:tcPr>
            <w:tcW w:w="9923" w:type="dxa"/>
            <w:shd w:val="clear" w:color="auto" w:fill="auto"/>
          </w:tcPr>
          <w:p w:rsidR="009161FF" w:rsidRPr="00383694" w:rsidRDefault="00B55545" w:rsidP="00A81D7E">
            <w:pPr>
              <w:autoSpaceDE w:val="0"/>
              <w:autoSpaceDN w:val="0"/>
              <w:jc w:val="both"/>
              <w:rPr>
                <w:rFonts w:ascii="Calibri" w:hAnsi="Calibri" w:cs="Arial"/>
                <w:sz w:val="22"/>
                <w:szCs w:val="22"/>
              </w:rPr>
            </w:pPr>
            <w:r w:rsidRPr="00B55545">
              <w:rPr>
                <w:rFonts w:ascii="Calibri" w:hAnsi="Calibri" w:cs="Arial"/>
                <w:sz w:val="22"/>
                <w:szCs w:val="22"/>
              </w:rPr>
              <w:t>Executar as atividades de fiscalização relacionadas ao cumprimento das disposições legais relativas às posturas municipais, obras, vigilância sanitária e meio ambiente, baseadas em procedimentos internos, fazendo uso de equipamentos e recursos disponíveis para a consecução dessas atividades, podendo ainda responsabilizar-se pela coordenação de equipes e por funções de direção.</w:t>
            </w:r>
          </w:p>
        </w:tc>
        <w:tc>
          <w:tcPr>
            <w:tcW w:w="1984" w:type="dxa"/>
            <w:shd w:val="clear" w:color="auto" w:fill="auto"/>
            <w:vAlign w:val="center"/>
          </w:tcPr>
          <w:p w:rsidR="009161FF" w:rsidRPr="00010DDC" w:rsidRDefault="009161FF" w:rsidP="009161FF">
            <w:pPr>
              <w:autoSpaceDE w:val="0"/>
              <w:autoSpaceDN w:val="0"/>
              <w:jc w:val="center"/>
              <w:rPr>
                <w:rFonts w:ascii="Calibri" w:hAnsi="Calibri" w:cs="Arial"/>
                <w:sz w:val="22"/>
                <w:szCs w:val="22"/>
              </w:rPr>
            </w:pPr>
            <w:r w:rsidRPr="00010DDC">
              <w:rPr>
                <w:rFonts w:ascii="Calibri" w:hAnsi="Calibri" w:cs="Arial"/>
                <w:sz w:val="22"/>
                <w:szCs w:val="22"/>
              </w:rPr>
              <w:t>36 horas semanais</w:t>
            </w:r>
          </w:p>
        </w:tc>
        <w:tc>
          <w:tcPr>
            <w:tcW w:w="851" w:type="dxa"/>
            <w:shd w:val="clear" w:color="auto" w:fill="auto"/>
            <w:vAlign w:val="center"/>
          </w:tcPr>
          <w:p w:rsidR="009161FF" w:rsidRPr="00383694" w:rsidRDefault="009161FF" w:rsidP="00A81D7E">
            <w:pPr>
              <w:jc w:val="center"/>
              <w:rPr>
                <w:rFonts w:ascii="Calibri" w:hAnsi="Calibri" w:cs="Arial"/>
                <w:sz w:val="22"/>
                <w:szCs w:val="22"/>
              </w:rPr>
            </w:pPr>
            <w:r>
              <w:rPr>
                <w:rFonts w:ascii="Calibri" w:hAnsi="Calibri" w:cs="Arial"/>
                <w:sz w:val="22"/>
                <w:szCs w:val="22"/>
              </w:rPr>
              <w:t>87</w:t>
            </w:r>
          </w:p>
        </w:tc>
      </w:tr>
      <w:tr w:rsidR="00CF5F8F" w:rsidRPr="00383694" w:rsidTr="00F111BD">
        <w:tc>
          <w:tcPr>
            <w:tcW w:w="1951" w:type="dxa"/>
            <w:shd w:val="clear" w:color="auto" w:fill="auto"/>
            <w:vAlign w:val="center"/>
          </w:tcPr>
          <w:p w:rsidR="00CF5F8F" w:rsidRPr="00383694" w:rsidRDefault="00356C74" w:rsidP="00CF5F8F">
            <w:pPr>
              <w:jc w:val="center"/>
              <w:rPr>
                <w:rFonts w:ascii="Calibri" w:hAnsi="Calibri" w:cs="Arial"/>
                <w:sz w:val="22"/>
                <w:szCs w:val="22"/>
              </w:rPr>
            </w:pPr>
            <w:r>
              <w:rPr>
                <w:rFonts w:ascii="Calibri" w:hAnsi="Calibri" w:cs="Arial"/>
                <w:sz w:val="22"/>
                <w:szCs w:val="22"/>
              </w:rPr>
              <w:t>X</w:t>
            </w:r>
            <w:r w:rsidR="00382973">
              <w:rPr>
                <w:rFonts w:ascii="Calibri" w:hAnsi="Calibri" w:cs="Arial"/>
                <w:sz w:val="22"/>
                <w:szCs w:val="22"/>
              </w:rPr>
              <w:t>I</w:t>
            </w:r>
            <w:r w:rsidR="00CF5F8F">
              <w:rPr>
                <w:rFonts w:ascii="Calibri" w:hAnsi="Calibri" w:cs="Arial"/>
                <w:sz w:val="22"/>
                <w:szCs w:val="22"/>
              </w:rPr>
              <w:t xml:space="preserve"> – Fisioterapeuta do NASF</w:t>
            </w:r>
          </w:p>
        </w:tc>
        <w:tc>
          <w:tcPr>
            <w:tcW w:w="9923" w:type="dxa"/>
            <w:shd w:val="clear" w:color="auto" w:fill="auto"/>
          </w:tcPr>
          <w:p w:rsidR="00CF5F8F" w:rsidRPr="00383694" w:rsidRDefault="00CF5F8F" w:rsidP="009B1ECC">
            <w:pPr>
              <w:autoSpaceDE w:val="0"/>
              <w:autoSpaceDN w:val="0"/>
              <w:jc w:val="both"/>
              <w:rPr>
                <w:rFonts w:ascii="Calibri" w:hAnsi="Calibri" w:cs="Arial"/>
                <w:sz w:val="22"/>
                <w:szCs w:val="22"/>
              </w:rPr>
            </w:pPr>
            <w:r w:rsidRPr="00195439">
              <w:rPr>
                <w:rFonts w:ascii="Calibri" w:hAnsi="Calibri" w:cs="Arial"/>
                <w:sz w:val="22"/>
                <w:szCs w:val="22"/>
              </w:rPr>
              <w:t>Ações de Reabilitação</w:t>
            </w:r>
            <w:r w:rsidR="009B1ECC">
              <w:rPr>
                <w:rFonts w:ascii="Calibri" w:hAnsi="Calibri" w:cs="Arial"/>
                <w:sz w:val="22"/>
                <w:szCs w:val="22"/>
              </w:rPr>
              <w:t xml:space="preserve">: </w:t>
            </w:r>
            <w:r w:rsidRPr="00195439">
              <w:rPr>
                <w:rFonts w:ascii="Calibri" w:hAnsi="Calibri" w:cs="Arial"/>
                <w:sz w:val="22"/>
                <w:szCs w:val="22"/>
              </w:rPr>
              <w:t xml:space="preserve">ações que propiciem a redução de incapacidades e deficiências com vistas à melhoria da qualidade de vida dos indivíduos, favorecendo sua reinserção social, combatendo a discriminação e ampliando </w:t>
            </w:r>
            <w:r w:rsidR="00194A09">
              <w:rPr>
                <w:rFonts w:ascii="Calibri" w:hAnsi="Calibri" w:cs="Arial"/>
                <w:sz w:val="22"/>
                <w:szCs w:val="22"/>
              </w:rPr>
              <w:t xml:space="preserve">o acesso ao sistema de saúde; </w:t>
            </w:r>
            <w:r w:rsidRPr="00195439">
              <w:rPr>
                <w:rFonts w:ascii="Calibri" w:hAnsi="Calibri" w:cs="Arial"/>
                <w:sz w:val="22"/>
                <w:szCs w:val="22"/>
              </w:rPr>
              <w:t>realizar diagnóstico, com levantamento dos problemas de saúde que requeiram ações de prevenção de deficiências e das necessidades em termos de reabilit</w:t>
            </w:r>
            <w:r w:rsidR="00194A09">
              <w:rPr>
                <w:rFonts w:ascii="Calibri" w:hAnsi="Calibri" w:cs="Arial"/>
                <w:sz w:val="22"/>
                <w:szCs w:val="22"/>
              </w:rPr>
              <w:t>ação, na área adstrita às ESF; d</w:t>
            </w:r>
            <w:r w:rsidRPr="00195439">
              <w:rPr>
                <w:rFonts w:ascii="Calibri" w:hAnsi="Calibri" w:cs="Arial"/>
                <w:sz w:val="22"/>
                <w:szCs w:val="22"/>
              </w:rPr>
              <w:t xml:space="preserve">esenvolver ações de promoção e proteção à saúde em conjunto com as ESF incluindo aspectos físicos e da comunicação, como consciência e cuidados com o corpo, postura, saúde auditiva e vocal, hábitos orais, amamentação, controle do ruído, com vistas ao autocuidado; </w:t>
            </w:r>
            <w:r w:rsidR="00194A09">
              <w:rPr>
                <w:rFonts w:ascii="Calibri" w:hAnsi="Calibri" w:cs="Arial"/>
                <w:sz w:val="22"/>
                <w:szCs w:val="22"/>
              </w:rPr>
              <w:t>d</w:t>
            </w:r>
            <w:r w:rsidRPr="00195439">
              <w:rPr>
                <w:rFonts w:ascii="Calibri" w:hAnsi="Calibri" w:cs="Arial"/>
                <w:sz w:val="22"/>
                <w:szCs w:val="22"/>
              </w:rPr>
              <w:t>esenvolver ações para subsidiar o trabalho das ESF no que diz respeit</w:t>
            </w:r>
            <w:r w:rsidR="00194A09">
              <w:rPr>
                <w:rFonts w:ascii="Calibri" w:hAnsi="Calibri" w:cs="Arial"/>
                <w:sz w:val="22"/>
                <w:szCs w:val="22"/>
              </w:rPr>
              <w:t>o ao desenvolvimento infantil; d</w:t>
            </w:r>
            <w:r w:rsidRPr="00195439">
              <w:rPr>
                <w:rFonts w:ascii="Calibri" w:hAnsi="Calibri" w:cs="Arial"/>
                <w:sz w:val="22"/>
                <w:szCs w:val="22"/>
              </w:rPr>
              <w:t xml:space="preserve">esenvolver ações conjuntas com as ESF visando ao acompanhamento das crianças que apresentam risco para </w:t>
            </w:r>
            <w:r w:rsidR="00194A09">
              <w:rPr>
                <w:rFonts w:ascii="Calibri" w:hAnsi="Calibri" w:cs="Arial"/>
                <w:sz w:val="22"/>
                <w:szCs w:val="22"/>
              </w:rPr>
              <w:t>alterações no desenvolvimento; r</w:t>
            </w:r>
            <w:r w:rsidRPr="00195439">
              <w:rPr>
                <w:rFonts w:ascii="Calibri" w:hAnsi="Calibri" w:cs="Arial"/>
                <w:sz w:val="22"/>
                <w:szCs w:val="22"/>
              </w:rPr>
              <w:t>ealizar ações para a prevenção de deficiências em todas as fases do ciclo de vida dos ind</w:t>
            </w:r>
            <w:r w:rsidR="00194A09">
              <w:rPr>
                <w:rFonts w:ascii="Calibri" w:hAnsi="Calibri" w:cs="Arial"/>
                <w:sz w:val="22"/>
                <w:szCs w:val="22"/>
              </w:rPr>
              <w:t>ivíduos; a</w:t>
            </w:r>
            <w:r w:rsidRPr="00195439">
              <w:rPr>
                <w:rFonts w:ascii="Calibri" w:hAnsi="Calibri" w:cs="Arial"/>
                <w:sz w:val="22"/>
                <w:szCs w:val="22"/>
              </w:rPr>
              <w:t>colher os usuários que requeiram cuidados de reabilitação, realizando orientações, atendimento, acompanhamento, de acordo com a necessidade dos usuários e a</w:t>
            </w:r>
            <w:r w:rsidR="00194A09">
              <w:rPr>
                <w:rFonts w:ascii="Calibri" w:hAnsi="Calibri" w:cs="Arial"/>
                <w:sz w:val="22"/>
                <w:szCs w:val="22"/>
              </w:rPr>
              <w:t xml:space="preserve"> capacidade instalada das ESF; d</w:t>
            </w:r>
            <w:r w:rsidRPr="00195439">
              <w:rPr>
                <w:rFonts w:ascii="Calibri" w:hAnsi="Calibri" w:cs="Arial"/>
                <w:sz w:val="22"/>
                <w:szCs w:val="22"/>
              </w:rPr>
              <w:t>esenvolver ações de reabilitação, priorizando atendimentos</w:t>
            </w:r>
            <w:r w:rsidR="00194A09">
              <w:rPr>
                <w:rFonts w:ascii="Calibri" w:hAnsi="Calibri" w:cs="Arial"/>
                <w:sz w:val="22"/>
                <w:szCs w:val="22"/>
              </w:rPr>
              <w:t xml:space="preserve"> coletivos; d</w:t>
            </w:r>
            <w:r w:rsidRPr="00195439">
              <w:rPr>
                <w:rFonts w:ascii="Calibri" w:hAnsi="Calibri" w:cs="Arial"/>
                <w:sz w:val="22"/>
                <w:szCs w:val="22"/>
              </w:rPr>
              <w:t>esenvolver ações integradas aos equipamentos sociais existentes, como escolas, cre</w:t>
            </w:r>
            <w:r w:rsidR="00194A09">
              <w:rPr>
                <w:rFonts w:ascii="Calibri" w:hAnsi="Calibri" w:cs="Arial"/>
                <w:sz w:val="22"/>
                <w:szCs w:val="22"/>
              </w:rPr>
              <w:t>ches, pastorais, entre outros; r</w:t>
            </w:r>
            <w:r w:rsidRPr="00195439">
              <w:rPr>
                <w:rFonts w:ascii="Calibri" w:hAnsi="Calibri" w:cs="Arial"/>
                <w:sz w:val="22"/>
                <w:szCs w:val="22"/>
              </w:rPr>
              <w:t>ealizar visitas domiciliares para orientações,</w:t>
            </w:r>
            <w:r w:rsidR="00194A09">
              <w:rPr>
                <w:rFonts w:ascii="Calibri" w:hAnsi="Calibri" w:cs="Arial"/>
                <w:sz w:val="22"/>
                <w:szCs w:val="22"/>
              </w:rPr>
              <w:t xml:space="preserve"> adaptações e acompanhamentos; c</w:t>
            </w:r>
            <w:r w:rsidRPr="00195439">
              <w:rPr>
                <w:rFonts w:ascii="Calibri" w:hAnsi="Calibri" w:cs="Arial"/>
                <w:sz w:val="22"/>
                <w:szCs w:val="22"/>
              </w:rPr>
              <w:t>apacitar, orientar e dar suporte às ações dos Agent</w:t>
            </w:r>
            <w:r w:rsidR="00194A09">
              <w:rPr>
                <w:rFonts w:ascii="Calibri" w:hAnsi="Calibri" w:cs="Arial"/>
                <w:sz w:val="22"/>
                <w:szCs w:val="22"/>
              </w:rPr>
              <w:t>es Comunitários de Saúde; r</w:t>
            </w:r>
            <w:r w:rsidRPr="00195439">
              <w:rPr>
                <w:rFonts w:ascii="Calibri" w:hAnsi="Calibri" w:cs="Arial"/>
                <w:sz w:val="22"/>
                <w:szCs w:val="22"/>
              </w:rPr>
              <w:t>ealizar, em conjunto com as ESF, discussões e condutas terapêutic</w:t>
            </w:r>
            <w:r w:rsidR="00194A09">
              <w:rPr>
                <w:rFonts w:ascii="Calibri" w:hAnsi="Calibri" w:cs="Arial"/>
                <w:sz w:val="22"/>
                <w:szCs w:val="22"/>
              </w:rPr>
              <w:t>as conjuntas e complementares; d</w:t>
            </w:r>
            <w:r w:rsidRPr="00195439">
              <w:rPr>
                <w:rFonts w:ascii="Calibri" w:hAnsi="Calibri" w:cs="Arial"/>
                <w:sz w:val="22"/>
                <w:szCs w:val="22"/>
              </w:rPr>
              <w:t>esenvolver projetos e ações intersetoriais, para a inclusão e a melhoria da qualidade de vid</w:t>
            </w:r>
            <w:r w:rsidR="00194A09">
              <w:rPr>
                <w:rFonts w:ascii="Calibri" w:hAnsi="Calibri" w:cs="Arial"/>
                <w:sz w:val="22"/>
                <w:szCs w:val="22"/>
              </w:rPr>
              <w:t>a das pessoas com deficiência; o</w:t>
            </w:r>
            <w:r w:rsidRPr="00195439">
              <w:rPr>
                <w:rFonts w:ascii="Calibri" w:hAnsi="Calibri" w:cs="Arial"/>
                <w:sz w:val="22"/>
                <w:szCs w:val="22"/>
              </w:rPr>
              <w:t>rientar e informar as pessoas com deficiência, cuidadores e Agentes Comunitários de Saúde sobre manuseio, posicionamento, atividades de vida diária, recursos e tecnologias de atenção para o desempenho funcional frente às características específicas de cada indivíd</w:t>
            </w:r>
            <w:r w:rsidR="00194A09">
              <w:rPr>
                <w:rFonts w:ascii="Calibri" w:hAnsi="Calibri" w:cs="Arial"/>
                <w:sz w:val="22"/>
                <w:szCs w:val="22"/>
              </w:rPr>
              <w:t>uo; d</w:t>
            </w:r>
            <w:r w:rsidRPr="00195439">
              <w:rPr>
                <w:rFonts w:ascii="Calibri" w:hAnsi="Calibri" w:cs="Arial"/>
                <w:sz w:val="22"/>
                <w:szCs w:val="22"/>
              </w:rPr>
              <w:t>esenvolver ações de Reabilitação Baseada na Comunidade - RBC que pressuponham valorização do potencial da comunidade, concebendo todas as pessoas como agentes do proces</w:t>
            </w:r>
            <w:r w:rsidR="00194A09">
              <w:rPr>
                <w:rFonts w:ascii="Calibri" w:hAnsi="Calibri" w:cs="Arial"/>
                <w:sz w:val="22"/>
                <w:szCs w:val="22"/>
              </w:rPr>
              <w:t>so de reabilitação e inclusão; a</w:t>
            </w:r>
            <w:r w:rsidRPr="00195439">
              <w:rPr>
                <w:rFonts w:ascii="Calibri" w:hAnsi="Calibri" w:cs="Arial"/>
                <w:sz w:val="22"/>
                <w:szCs w:val="22"/>
              </w:rPr>
              <w:t>colher, apoiar e orientar as famílias, principalmente no momento do diagnóstico, para o manejo das situações oriundas da deficiên</w:t>
            </w:r>
            <w:r w:rsidR="00194A09">
              <w:rPr>
                <w:rFonts w:ascii="Calibri" w:hAnsi="Calibri" w:cs="Arial"/>
                <w:sz w:val="22"/>
                <w:szCs w:val="22"/>
              </w:rPr>
              <w:t>cia de um de seus componentes; a</w:t>
            </w:r>
            <w:r w:rsidRPr="00195439">
              <w:rPr>
                <w:rFonts w:ascii="Calibri" w:hAnsi="Calibri" w:cs="Arial"/>
                <w:sz w:val="22"/>
                <w:szCs w:val="22"/>
              </w:rPr>
              <w:t>companhar o uso de equipamentos auxiliares e enca</w:t>
            </w:r>
            <w:r w:rsidR="00194A09">
              <w:rPr>
                <w:rFonts w:ascii="Calibri" w:hAnsi="Calibri" w:cs="Arial"/>
                <w:sz w:val="22"/>
                <w:szCs w:val="22"/>
              </w:rPr>
              <w:t>minhamentos quando necessário; r</w:t>
            </w:r>
            <w:r w:rsidRPr="00195439">
              <w:rPr>
                <w:rFonts w:ascii="Calibri" w:hAnsi="Calibri" w:cs="Arial"/>
                <w:sz w:val="22"/>
                <w:szCs w:val="22"/>
              </w:rPr>
              <w:t>ealizar encaminhamento e acompanhamento das indicações e concessões de órteses, próteses e atendimentos específicos realizados por outro nível de atenção à saúde; e, realizar ações que facilitem a inclusão escolar, no trabalho ou social de pessoas com deficiência.</w:t>
            </w:r>
          </w:p>
        </w:tc>
        <w:tc>
          <w:tcPr>
            <w:tcW w:w="1984" w:type="dxa"/>
            <w:shd w:val="clear" w:color="auto" w:fill="auto"/>
            <w:vAlign w:val="center"/>
          </w:tcPr>
          <w:p w:rsidR="00CF5F8F" w:rsidRPr="00010DDC" w:rsidRDefault="00CF5F8F" w:rsidP="00010DDC">
            <w:pPr>
              <w:autoSpaceDE w:val="0"/>
              <w:autoSpaceDN w:val="0"/>
              <w:jc w:val="center"/>
              <w:rPr>
                <w:rFonts w:ascii="Calibri" w:hAnsi="Calibri" w:cs="Arial"/>
                <w:sz w:val="22"/>
                <w:szCs w:val="22"/>
              </w:rPr>
            </w:pPr>
            <w:r w:rsidRPr="00010DDC">
              <w:rPr>
                <w:rFonts w:ascii="Calibri" w:hAnsi="Calibri" w:cs="Arial"/>
                <w:sz w:val="22"/>
                <w:szCs w:val="22"/>
              </w:rPr>
              <w:t>30 horas semanais</w:t>
            </w:r>
          </w:p>
        </w:tc>
        <w:tc>
          <w:tcPr>
            <w:tcW w:w="851" w:type="dxa"/>
            <w:shd w:val="clear" w:color="auto" w:fill="auto"/>
            <w:vAlign w:val="center"/>
          </w:tcPr>
          <w:p w:rsidR="00CF5F8F" w:rsidRPr="00383694" w:rsidRDefault="00CF5F8F" w:rsidP="00CF5F8F">
            <w:pPr>
              <w:jc w:val="center"/>
              <w:rPr>
                <w:rFonts w:ascii="Calibri" w:hAnsi="Calibri" w:cs="Arial"/>
                <w:sz w:val="22"/>
                <w:szCs w:val="22"/>
              </w:rPr>
            </w:pPr>
            <w:r>
              <w:rPr>
                <w:rFonts w:ascii="Calibri" w:hAnsi="Calibri" w:cs="Arial"/>
                <w:sz w:val="22"/>
                <w:szCs w:val="22"/>
              </w:rPr>
              <w:t>2</w:t>
            </w:r>
          </w:p>
        </w:tc>
      </w:tr>
      <w:tr w:rsidR="00CF5F8F" w:rsidRPr="00383694" w:rsidTr="00F111BD">
        <w:tc>
          <w:tcPr>
            <w:tcW w:w="1951" w:type="dxa"/>
            <w:shd w:val="clear" w:color="auto" w:fill="auto"/>
            <w:vAlign w:val="center"/>
          </w:tcPr>
          <w:p w:rsidR="00CF5F8F" w:rsidRPr="00383694" w:rsidRDefault="00CF5F8F" w:rsidP="00194A09">
            <w:pPr>
              <w:jc w:val="center"/>
              <w:rPr>
                <w:rFonts w:ascii="Calibri" w:hAnsi="Calibri" w:cs="Arial"/>
                <w:sz w:val="22"/>
                <w:szCs w:val="22"/>
              </w:rPr>
            </w:pPr>
            <w:r>
              <w:rPr>
                <w:rFonts w:ascii="Calibri" w:hAnsi="Calibri" w:cs="Arial"/>
                <w:sz w:val="22"/>
                <w:szCs w:val="22"/>
              </w:rPr>
              <w:t>X</w:t>
            </w:r>
            <w:r w:rsidR="00382973">
              <w:rPr>
                <w:rFonts w:ascii="Calibri" w:hAnsi="Calibri" w:cs="Arial"/>
                <w:sz w:val="22"/>
                <w:szCs w:val="22"/>
              </w:rPr>
              <w:t>II</w:t>
            </w:r>
            <w:r>
              <w:rPr>
                <w:rFonts w:ascii="Calibri" w:hAnsi="Calibri" w:cs="Arial"/>
                <w:sz w:val="22"/>
                <w:szCs w:val="22"/>
              </w:rPr>
              <w:t xml:space="preserve"> – Guarda Civil Municipal II</w:t>
            </w:r>
          </w:p>
        </w:tc>
        <w:tc>
          <w:tcPr>
            <w:tcW w:w="9923" w:type="dxa"/>
            <w:shd w:val="clear" w:color="auto" w:fill="auto"/>
          </w:tcPr>
          <w:p w:rsidR="00CF5F8F" w:rsidRPr="00383694" w:rsidRDefault="00CF5F8F" w:rsidP="00CF5F8F">
            <w:pPr>
              <w:autoSpaceDE w:val="0"/>
              <w:autoSpaceDN w:val="0"/>
              <w:jc w:val="both"/>
              <w:rPr>
                <w:rFonts w:ascii="Calibri" w:hAnsi="Calibri" w:cs="Arial"/>
                <w:sz w:val="22"/>
                <w:szCs w:val="22"/>
              </w:rPr>
            </w:pPr>
            <w:r w:rsidRPr="00FC1536">
              <w:rPr>
                <w:rFonts w:ascii="Calibri" w:hAnsi="Calibri" w:cs="Arial"/>
                <w:sz w:val="22"/>
                <w:szCs w:val="22"/>
              </w:rPr>
              <w:t>Executar as atividades de guarda de próprios e bens municipais; atender à população; executar, no limite de sua competência, a ordenação do trânsito da cidade, fiscalizando sua circulação, estacionamento e parada de veículos, autuando os infratores e aplicando as medidas administrativas indicadas no Código de Trânsito Brasileiro, de forma concorrente com as autoridades de transito municipal e estadual, mediante designação específica; colaborar na fiscalização de obras e posturas municipais, de acordo com os respectivos códigos e as determinações superiores, de forma concorrente com os fiscais municipais, autuando infratores e aplicando medidas administrativas cabíveis; colaborar com os serviços de assistência social e comunitário; coordenar programas de combate à violência integrados à rede de ensino; cumprir funções de assessoria junto ao Comando da Guarda Municipal; obedecendo as instruções normativas e procedimentos internos e fazendo uso de equipamentos e recursos disponíveis para a consecução dessas atividades, podendo ainda responsabilizar-se pela coordenação de equipes e por funções de direção.</w:t>
            </w:r>
          </w:p>
        </w:tc>
        <w:tc>
          <w:tcPr>
            <w:tcW w:w="1984" w:type="dxa"/>
            <w:shd w:val="clear" w:color="auto" w:fill="auto"/>
            <w:vAlign w:val="center"/>
          </w:tcPr>
          <w:p w:rsidR="00CF5F8F" w:rsidRPr="00FC1536" w:rsidRDefault="00CF5F8F" w:rsidP="00CF5F8F">
            <w:pPr>
              <w:autoSpaceDE w:val="0"/>
              <w:autoSpaceDN w:val="0"/>
              <w:jc w:val="center"/>
              <w:rPr>
                <w:rFonts w:asciiTheme="minorHAnsi" w:hAnsiTheme="minorHAnsi" w:cs="Arial"/>
                <w:sz w:val="22"/>
                <w:szCs w:val="22"/>
              </w:rPr>
            </w:pPr>
            <w:r>
              <w:rPr>
                <w:rFonts w:asciiTheme="minorHAnsi" w:hAnsiTheme="minorHAnsi" w:cs="Arial"/>
                <w:sz w:val="22"/>
                <w:szCs w:val="22"/>
              </w:rPr>
              <w:t>36</w:t>
            </w:r>
            <w:r w:rsidRPr="00FC1536">
              <w:rPr>
                <w:rFonts w:asciiTheme="minorHAnsi" w:hAnsiTheme="minorHAnsi" w:cs="Arial"/>
                <w:sz w:val="22"/>
                <w:szCs w:val="22"/>
              </w:rPr>
              <w:t xml:space="preserve"> horas semanais</w:t>
            </w:r>
          </w:p>
        </w:tc>
        <w:tc>
          <w:tcPr>
            <w:tcW w:w="851" w:type="dxa"/>
            <w:shd w:val="clear" w:color="auto" w:fill="auto"/>
            <w:vAlign w:val="center"/>
          </w:tcPr>
          <w:p w:rsidR="00CF5F8F" w:rsidRPr="00FC1536" w:rsidRDefault="00CF5F8F" w:rsidP="00CF5F8F">
            <w:pPr>
              <w:jc w:val="center"/>
              <w:rPr>
                <w:rFonts w:asciiTheme="minorHAnsi" w:hAnsiTheme="minorHAnsi" w:cs="Arial"/>
                <w:sz w:val="22"/>
                <w:szCs w:val="22"/>
              </w:rPr>
            </w:pPr>
            <w:r>
              <w:rPr>
                <w:rFonts w:asciiTheme="minorHAnsi" w:hAnsiTheme="minorHAnsi" w:cs="Arial"/>
                <w:sz w:val="22"/>
                <w:szCs w:val="22"/>
              </w:rPr>
              <w:t>1</w:t>
            </w:r>
          </w:p>
        </w:tc>
      </w:tr>
      <w:tr w:rsidR="00CF5F8F" w:rsidRPr="00383694" w:rsidTr="00F111BD">
        <w:tc>
          <w:tcPr>
            <w:tcW w:w="1951" w:type="dxa"/>
            <w:shd w:val="clear" w:color="auto" w:fill="auto"/>
            <w:vAlign w:val="center"/>
          </w:tcPr>
          <w:p w:rsidR="00CF5F8F" w:rsidRPr="00383694" w:rsidRDefault="00CF5F8F" w:rsidP="00194A09">
            <w:pPr>
              <w:jc w:val="center"/>
              <w:rPr>
                <w:rFonts w:ascii="Calibri" w:hAnsi="Calibri" w:cs="Arial"/>
                <w:sz w:val="22"/>
                <w:szCs w:val="22"/>
              </w:rPr>
            </w:pPr>
            <w:r>
              <w:rPr>
                <w:rFonts w:ascii="Calibri" w:hAnsi="Calibri" w:cs="Arial"/>
                <w:sz w:val="22"/>
                <w:szCs w:val="22"/>
              </w:rPr>
              <w:t>X</w:t>
            </w:r>
            <w:r w:rsidR="00356C74">
              <w:rPr>
                <w:rFonts w:ascii="Calibri" w:hAnsi="Calibri" w:cs="Arial"/>
                <w:sz w:val="22"/>
                <w:szCs w:val="22"/>
              </w:rPr>
              <w:t>I</w:t>
            </w:r>
            <w:r w:rsidR="00382973">
              <w:rPr>
                <w:rFonts w:ascii="Calibri" w:hAnsi="Calibri" w:cs="Arial"/>
                <w:sz w:val="22"/>
                <w:szCs w:val="22"/>
              </w:rPr>
              <w:t>II</w:t>
            </w:r>
            <w:r>
              <w:rPr>
                <w:rFonts w:ascii="Calibri" w:hAnsi="Calibri" w:cs="Arial"/>
                <w:sz w:val="22"/>
                <w:szCs w:val="22"/>
              </w:rPr>
              <w:t xml:space="preserve"> – Médico do NASF – Psiquiatra </w:t>
            </w:r>
          </w:p>
        </w:tc>
        <w:tc>
          <w:tcPr>
            <w:tcW w:w="9923" w:type="dxa"/>
            <w:shd w:val="clear" w:color="auto" w:fill="auto"/>
          </w:tcPr>
          <w:p w:rsidR="00CF5F8F" w:rsidRPr="00383694" w:rsidRDefault="009B1ECC" w:rsidP="009B1ECC">
            <w:pPr>
              <w:autoSpaceDE w:val="0"/>
              <w:autoSpaceDN w:val="0"/>
              <w:jc w:val="both"/>
              <w:rPr>
                <w:rFonts w:ascii="Calibri" w:hAnsi="Calibri" w:cs="Arial"/>
                <w:sz w:val="22"/>
                <w:szCs w:val="22"/>
              </w:rPr>
            </w:pPr>
            <w:r>
              <w:rPr>
                <w:rFonts w:ascii="Calibri" w:hAnsi="Calibri" w:cs="Arial"/>
                <w:sz w:val="22"/>
                <w:szCs w:val="22"/>
              </w:rPr>
              <w:t>Ações de Saúde Mental: a</w:t>
            </w:r>
            <w:r w:rsidR="00CF5F8F" w:rsidRPr="00CF5F8F">
              <w:rPr>
                <w:rFonts w:ascii="Calibri" w:hAnsi="Calibri" w:cs="Arial"/>
                <w:sz w:val="22"/>
                <w:szCs w:val="22"/>
              </w:rPr>
              <w:t>tenção aos usuários e a familiares em situação de risco psicossocial ou doença mental que propicie o acesso ao sistema de saúde e à reinserção social. As ações de combate ao sofrimento subjetivo associado a toda e qualquer doença e a questões subjetivas de entrave à adesão a práticas preventivas ou a incorporação de hábitos de vida saudáveis, as ações de enfrentamento de agravos vinculados ao uso abusivo de álcool e drogas e as ações de redução de da</w:t>
            </w:r>
            <w:r>
              <w:rPr>
                <w:rFonts w:ascii="Calibri" w:hAnsi="Calibri" w:cs="Arial"/>
                <w:sz w:val="22"/>
                <w:szCs w:val="22"/>
              </w:rPr>
              <w:t>nos e combate à discriminação; r</w:t>
            </w:r>
            <w:r w:rsidR="00CF5F8F" w:rsidRPr="00CF5F8F">
              <w:rPr>
                <w:rFonts w:ascii="Calibri" w:hAnsi="Calibri" w:cs="Arial"/>
                <w:sz w:val="22"/>
                <w:szCs w:val="22"/>
              </w:rPr>
              <w:t xml:space="preserve">ealizar atividades clínicas pertinentes a sua </w:t>
            </w:r>
            <w:r>
              <w:rPr>
                <w:rFonts w:ascii="Calibri" w:hAnsi="Calibri" w:cs="Arial"/>
                <w:sz w:val="22"/>
                <w:szCs w:val="22"/>
              </w:rPr>
              <w:t>responsabilidade profissional; a</w:t>
            </w:r>
            <w:r w:rsidR="00CF5F8F" w:rsidRPr="00CF5F8F">
              <w:rPr>
                <w:rFonts w:ascii="Calibri" w:hAnsi="Calibri" w:cs="Arial"/>
                <w:sz w:val="22"/>
                <w:szCs w:val="22"/>
              </w:rPr>
              <w:t>poiar as ESF na abordagem e no processo de trabalho referente aos casos de transtornos mentais severos e persistentes, uso abusivo de álcool e outras drogas, pacientes egressos de internações psiquiátricas, pacientes atendidos nos CAPS, tentativas de suicídio, situaçõ</w:t>
            </w:r>
            <w:r>
              <w:rPr>
                <w:rFonts w:ascii="Calibri" w:hAnsi="Calibri" w:cs="Arial"/>
                <w:sz w:val="22"/>
                <w:szCs w:val="22"/>
              </w:rPr>
              <w:t>es de violência intrafamiliar; d</w:t>
            </w:r>
            <w:r w:rsidR="00CF5F8F" w:rsidRPr="00CF5F8F">
              <w:rPr>
                <w:rFonts w:ascii="Calibri" w:hAnsi="Calibri" w:cs="Arial"/>
                <w:sz w:val="22"/>
                <w:szCs w:val="22"/>
              </w:rPr>
              <w:t xml:space="preserve">iscutir com as ESF os casos identificados que necessitam de ampliação da clínica em relação a questões subjetivas; </w:t>
            </w:r>
            <w:r>
              <w:rPr>
                <w:rFonts w:ascii="Calibri" w:hAnsi="Calibri" w:cs="Arial"/>
                <w:sz w:val="22"/>
                <w:szCs w:val="22"/>
              </w:rPr>
              <w:t>c</w:t>
            </w:r>
            <w:r w:rsidR="00CF5F8F" w:rsidRPr="00CF5F8F">
              <w:rPr>
                <w:rFonts w:ascii="Calibri" w:hAnsi="Calibri" w:cs="Arial"/>
                <w:sz w:val="22"/>
                <w:szCs w:val="22"/>
              </w:rPr>
              <w:t>riar, em conjunto com as ESF, estratégias para abordar problemas vinculados à violência e ao abuso de álcool, tabaco e outras drogas, visando à redução de danos e à melhoria da qualidade do cuidado dos gr</w:t>
            </w:r>
            <w:r>
              <w:rPr>
                <w:rFonts w:ascii="Calibri" w:hAnsi="Calibri" w:cs="Arial"/>
                <w:sz w:val="22"/>
                <w:szCs w:val="22"/>
              </w:rPr>
              <w:t>upos de maior vulnerabilidade; e</w:t>
            </w:r>
            <w:r w:rsidR="00CF5F8F" w:rsidRPr="00CF5F8F">
              <w:rPr>
                <w:rFonts w:ascii="Calibri" w:hAnsi="Calibri" w:cs="Arial"/>
                <w:sz w:val="22"/>
                <w:szCs w:val="22"/>
              </w:rPr>
              <w:t xml:space="preserve">vitar práticas que levem aos procedimentos psiquiátricos e medicamentos à psiquiatrização e à medicalização de situações individuais e sociais, comuns à vida cotidiana; </w:t>
            </w:r>
            <w:r>
              <w:rPr>
                <w:rFonts w:ascii="Calibri" w:hAnsi="Calibri" w:cs="Arial"/>
                <w:sz w:val="22"/>
                <w:szCs w:val="22"/>
              </w:rPr>
              <w:t>f</w:t>
            </w:r>
            <w:r w:rsidR="00CF5F8F" w:rsidRPr="00CF5F8F">
              <w:rPr>
                <w:rFonts w:ascii="Calibri" w:hAnsi="Calibri" w:cs="Arial"/>
                <w:sz w:val="22"/>
                <w:szCs w:val="22"/>
              </w:rPr>
              <w:t>omentar ações que visem à difusão de uma cultura de atenção não-manicomial, diminuindo o preconceito e a segregação em relaçã</w:t>
            </w:r>
            <w:r>
              <w:rPr>
                <w:rFonts w:ascii="Calibri" w:hAnsi="Calibri" w:cs="Arial"/>
                <w:sz w:val="22"/>
                <w:szCs w:val="22"/>
              </w:rPr>
              <w:t>o à loucura; d</w:t>
            </w:r>
            <w:r w:rsidR="00CF5F8F" w:rsidRPr="00CF5F8F">
              <w:rPr>
                <w:rFonts w:ascii="Calibri" w:hAnsi="Calibri" w:cs="Arial"/>
                <w:sz w:val="22"/>
                <w:szCs w:val="22"/>
              </w:rPr>
              <w:t xml:space="preserve">esenvolver ações de mobilização de recursos comunitários, buscando constituir espaços de reabilitação psicossocial na comunidade, como oficinas comunitárias, destacando a relevância da articulação intersetorial - conselhos tutelares, associações de bairro, grupos de auto-ajuda etc; </w:t>
            </w:r>
            <w:r>
              <w:rPr>
                <w:rFonts w:ascii="Calibri" w:hAnsi="Calibri" w:cs="Arial"/>
                <w:sz w:val="22"/>
                <w:szCs w:val="22"/>
              </w:rPr>
              <w:t>p</w:t>
            </w:r>
            <w:r w:rsidR="00CF5F8F" w:rsidRPr="00CF5F8F">
              <w:rPr>
                <w:rFonts w:ascii="Calibri" w:hAnsi="Calibri" w:cs="Arial"/>
                <w:sz w:val="22"/>
                <w:szCs w:val="22"/>
              </w:rPr>
              <w:t>riorizar as abordagens coletivas, identificando os grupos estratégicos para que a atenção em saúde mental se desenvolva nas unidades de saúde e em</w:t>
            </w:r>
            <w:r>
              <w:rPr>
                <w:rFonts w:ascii="Calibri" w:hAnsi="Calibri" w:cs="Arial"/>
                <w:sz w:val="22"/>
                <w:szCs w:val="22"/>
              </w:rPr>
              <w:t xml:space="preserve"> outros espaços na comunidade; p</w:t>
            </w:r>
            <w:r w:rsidR="00CF5F8F" w:rsidRPr="00CF5F8F">
              <w:rPr>
                <w:rFonts w:ascii="Calibri" w:hAnsi="Calibri" w:cs="Arial"/>
                <w:sz w:val="22"/>
                <w:szCs w:val="22"/>
              </w:rPr>
              <w:t>ossibilitar a integração dos agentes redutores de danos aos Núcleos de Apoio à Saúde da Família; e ampliar o vínculo com as famílias, tomando-as como parceiras no tratamento e buscando constituir redes de apoio e integração.</w:t>
            </w:r>
          </w:p>
        </w:tc>
        <w:tc>
          <w:tcPr>
            <w:tcW w:w="1984" w:type="dxa"/>
            <w:shd w:val="clear" w:color="auto" w:fill="auto"/>
            <w:vAlign w:val="center"/>
          </w:tcPr>
          <w:p w:rsidR="00CF5F8F" w:rsidRPr="00383694" w:rsidRDefault="00CF5F8F" w:rsidP="00CF5F8F">
            <w:pPr>
              <w:autoSpaceDE w:val="0"/>
              <w:autoSpaceDN w:val="0"/>
              <w:jc w:val="center"/>
              <w:rPr>
                <w:rFonts w:ascii="Calibri" w:hAnsi="Calibri" w:cs="Arial"/>
                <w:sz w:val="22"/>
                <w:szCs w:val="22"/>
              </w:rPr>
            </w:pPr>
            <w:r>
              <w:rPr>
                <w:rFonts w:ascii="Calibri" w:hAnsi="Calibri" w:cs="Arial"/>
                <w:sz w:val="22"/>
                <w:szCs w:val="22"/>
              </w:rPr>
              <w:t>20 horas semanais</w:t>
            </w:r>
          </w:p>
        </w:tc>
        <w:tc>
          <w:tcPr>
            <w:tcW w:w="851" w:type="dxa"/>
            <w:shd w:val="clear" w:color="auto" w:fill="auto"/>
            <w:vAlign w:val="center"/>
          </w:tcPr>
          <w:p w:rsidR="00CF5F8F" w:rsidRPr="00383694" w:rsidRDefault="00CF5F8F" w:rsidP="00CF5F8F">
            <w:pPr>
              <w:jc w:val="center"/>
              <w:rPr>
                <w:rFonts w:ascii="Calibri" w:hAnsi="Calibri" w:cs="Arial"/>
                <w:sz w:val="22"/>
                <w:szCs w:val="22"/>
              </w:rPr>
            </w:pPr>
            <w:r>
              <w:rPr>
                <w:rFonts w:ascii="Calibri" w:hAnsi="Calibri" w:cs="Arial"/>
                <w:sz w:val="22"/>
                <w:szCs w:val="22"/>
              </w:rPr>
              <w:t>1</w:t>
            </w:r>
          </w:p>
        </w:tc>
      </w:tr>
      <w:tr w:rsidR="00CF5F8F" w:rsidRPr="00383694" w:rsidTr="00F111BD">
        <w:tc>
          <w:tcPr>
            <w:tcW w:w="1951" w:type="dxa"/>
            <w:shd w:val="clear" w:color="auto" w:fill="auto"/>
            <w:vAlign w:val="center"/>
          </w:tcPr>
          <w:p w:rsidR="00CF5F8F" w:rsidRPr="00383694" w:rsidRDefault="009B1ECC" w:rsidP="009B1ECC">
            <w:pPr>
              <w:jc w:val="center"/>
              <w:rPr>
                <w:rFonts w:ascii="Calibri" w:hAnsi="Calibri" w:cs="Arial"/>
                <w:sz w:val="22"/>
                <w:szCs w:val="22"/>
              </w:rPr>
            </w:pPr>
            <w:r>
              <w:rPr>
                <w:rFonts w:ascii="Calibri" w:hAnsi="Calibri" w:cs="Arial"/>
                <w:sz w:val="22"/>
                <w:szCs w:val="22"/>
              </w:rPr>
              <w:t>X</w:t>
            </w:r>
            <w:r w:rsidR="00CF5F8F">
              <w:rPr>
                <w:rFonts w:ascii="Calibri" w:hAnsi="Calibri" w:cs="Arial"/>
                <w:sz w:val="22"/>
                <w:szCs w:val="22"/>
              </w:rPr>
              <w:t>I</w:t>
            </w:r>
            <w:r w:rsidR="00382973">
              <w:rPr>
                <w:rFonts w:ascii="Calibri" w:hAnsi="Calibri" w:cs="Arial"/>
                <w:sz w:val="22"/>
                <w:szCs w:val="22"/>
              </w:rPr>
              <w:t>V</w:t>
            </w:r>
            <w:r w:rsidR="00CF5F8F">
              <w:rPr>
                <w:rFonts w:ascii="Calibri" w:hAnsi="Calibri" w:cs="Arial"/>
                <w:sz w:val="22"/>
                <w:szCs w:val="22"/>
              </w:rPr>
              <w:t xml:space="preserve"> – Nutricionista do NASF</w:t>
            </w:r>
          </w:p>
        </w:tc>
        <w:tc>
          <w:tcPr>
            <w:tcW w:w="9923" w:type="dxa"/>
            <w:shd w:val="clear" w:color="auto" w:fill="auto"/>
          </w:tcPr>
          <w:p w:rsidR="00CF5F8F" w:rsidRPr="00383694" w:rsidRDefault="00CF5F8F" w:rsidP="00CF5F8F">
            <w:pPr>
              <w:autoSpaceDE w:val="0"/>
              <w:autoSpaceDN w:val="0"/>
              <w:jc w:val="both"/>
              <w:rPr>
                <w:rFonts w:ascii="Calibri" w:hAnsi="Calibri" w:cs="Arial"/>
                <w:sz w:val="22"/>
                <w:szCs w:val="22"/>
              </w:rPr>
            </w:pPr>
            <w:r w:rsidRPr="00CF5F8F">
              <w:rPr>
                <w:rFonts w:ascii="Calibri" w:hAnsi="Calibri" w:cs="Arial"/>
                <w:sz w:val="22"/>
                <w:szCs w:val="22"/>
              </w:rPr>
              <w:t xml:space="preserve">Ações de </w:t>
            </w:r>
            <w:r w:rsidR="009B1ECC">
              <w:rPr>
                <w:rFonts w:ascii="Calibri" w:hAnsi="Calibri" w:cs="Arial"/>
                <w:sz w:val="22"/>
                <w:szCs w:val="22"/>
              </w:rPr>
              <w:t>Alimentação e Nutrição: a</w:t>
            </w:r>
            <w:r w:rsidRPr="00CF5F8F">
              <w:rPr>
                <w:rFonts w:ascii="Calibri" w:hAnsi="Calibri" w:cs="Arial"/>
                <w:sz w:val="22"/>
                <w:szCs w:val="22"/>
              </w:rPr>
              <w:t>ções de promoção de práticas alimentares saudáveis em todas as fases do ciclo da vida e respostas às principais demandas assistenciais quanto aos distúrbios alimentares, deficiências nutricionais e desnutrição, bem como aos planos terapêuticos, especialmente nas doenças e agravos não</w:t>
            </w:r>
            <w:r>
              <w:rPr>
                <w:rFonts w:ascii="Calibri" w:hAnsi="Calibri" w:cs="Arial"/>
                <w:sz w:val="22"/>
                <w:szCs w:val="22"/>
              </w:rPr>
              <w:t xml:space="preserve"> </w:t>
            </w:r>
            <w:r w:rsidR="009B1ECC">
              <w:rPr>
                <w:rFonts w:ascii="Calibri" w:hAnsi="Calibri" w:cs="Arial"/>
                <w:sz w:val="22"/>
                <w:szCs w:val="22"/>
              </w:rPr>
              <w:t>transmissíveis; c</w:t>
            </w:r>
            <w:r w:rsidRPr="00CF5F8F">
              <w:rPr>
                <w:rFonts w:ascii="Calibri" w:hAnsi="Calibri" w:cs="Arial"/>
                <w:sz w:val="22"/>
                <w:szCs w:val="22"/>
              </w:rPr>
              <w:t>onhecer e estimular</w:t>
            </w:r>
            <w:r>
              <w:rPr>
                <w:rFonts w:ascii="Calibri" w:hAnsi="Calibri" w:cs="Arial"/>
                <w:sz w:val="22"/>
                <w:szCs w:val="22"/>
              </w:rPr>
              <w:t xml:space="preserve"> </w:t>
            </w:r>
            <w:r w:rsidRPr="00CF5F8F">
              <w:rPr>
                <w:rFonts w:ascii="Calibri" w:hAnsi="Calibri" w:cs="Arial"/>
                <w:sz w:val="22"/>
                <w:szCs w:val="22"/>
              </w:rPr>
              <w:t>a produção e o consumo dos alimentos saudá</w:t>
            </w:r>
            <w:r w:rsidR="009B1ECC">
              <w:rPr>
                <w:rFonts w:ascii="Calibri" w:hAnsi="Calibri" w:cs="Arial"/>
                <w:sz w:val="22"/>
                <w:szCs w:val="22"/>
              </w:rPr>
              <w:t>veis produzidos regionalmente; p</w:t>
            </w:r>
            <w:r w:rsidRPr="00CF5F8F">
              <w:rPr>
                <w:rFonts w:ascii="Calibri" w:hAnsi="Calibri" w:cs="Arial"/>
                <w:sz w:val="22"/>
                <w:szCs w:val="22"/>
              </w:rPr>
              <w:t>romover a articulação intersetorial para viabilizar o cultivo de hortas e pomares comunitá</w:t>
            </w:r>
            <w:r w:rsidR="009B1ECC">
              <w:rPr>
                <w:rFonts w:ascii="Calibri" w:hAnsi="Calibri" w:cs="Arial"/>
                <w:sz w:val="22"/>
                <w:szCs w:val="22"/>
              </w:rPr>
              <w:t>rios; c</w:t>
            </w:r>
            <w:r w:rsidRPr="00CF5F8F">
              <w:rPr>
                <w:rFonts w:ascii="Calibri" w:hAnsi="Calibri" w:cs="Arial"/>
                <w:sz w:val="22"/>
                <w:szCs w:val="22"/>
              </w:rPr>
              <w:t>apacitar as ESF e participar de ações vinculadas aos programas de controle e prevenção dos distúrbios nutricionais como carências por micronutrientes, sobrepeso, obesidade, doenças crônicas não transmissíveis e desnutrição; e, elaborar em conjunto com as ESF, rotinas de atenção nutricional e atendimento para doenças relacionadas à Alimentação e Nutrição, de acordo com protocolos de atenção básica, organizando a referência e a contra</w:t>
            </w:r>
            <w:r>
              <w:rPr>
                <w:rFonts w:ascii="Calibri" w:hAnsi="Calibri" w:cs="Arial"/>
                <w:sz w:val="22"/>
                <w:szCs w:val="22"/>
              </w:rPr>
              <w:t>r</w:t>
            </w:r>
            <w:r w:rsidRPr="00CF5F8F">
              <w:rPr>
                <w:rFonts w:ascii="Calibri" w:hAnsi="Calibri" w:cs="Arial"/>
                <w:sz w:val="22"/>
                <w:szCs w:val="22"/>
              </w:rPr>
              <w:t>referência do atendimento.</w:t>
            </w:r>
          </w:p>
        </w:tc>
        <w:tc>
          <w:tcPr>
            <w:tcW w:w="1984" w:type="dxa"/>
            <w:shd w:val="clear" w:color="auto" w:fill="auto"/>
            <w:vAlign w:val="center"/>
          </w:tcPr>
          <w:p w:rsidR="00CF5F8F" w:rsidRPr="00383694" w:rsidRDefault="00CF5F8F" w:rsidP="00CF5F8F">
            <w:pPr>
              <w:autoSpaceDE w:val="0"/>
              <w:autoSpaceDN w:val="0"/>
              <w:jc w:val="center"/>
              <w:rPr>
                <w:rFonts w:ascii="Calibri" w:hAnsi="Calibri" w:cs="Arial"/>
                <w:sz w:val="22"/>
                <w:szCs w:val="22"/>
              </w:rPr>
            </w:pPr>
            <w:r>
              <w:rPr>
                <w:rFonts w:ascii="Calibri" w:hAnsi="Calibri" w:cs="Arial"/>
                <w:sz w:val="22"/>
                <w:szCs w:val="22"/>
              </w:rPr>
              <w:t>36 horas semanais</w:t>
            </w:r>
          </w:p>
        </w:tc>
        <w:tc>
          <w:tcPr>
            <w:tcW w:w="851" w:type="dxa"/>
            <w:shd w:val="clear" w:color="auto" w:fill="auto"/>
            <w:vAlign w:val="center"/>
          </w:tcPr>
          <w:p w:rsidR="00CF5F8F" w:rsidRPr="00383694" w:rsidRDefault="00CF5F8F" w:rsidP="00CF5F8F">
            <w:pPr>
              <w:jc w:val="center"/>
              <w:rPr>
                <w:rFonts w:ascii="Calibri" w:hAnsi="Calibri" w:cs="Arial"/>
                <w:sz w:val="22"/>
                <w:szCs w:val="22"/>
              </w:rPr>
            </w:pPr>
            <w:r>
              <w:rPr>
                <w:rFonts w:ascii="Calibri" w:hAnsi="Calibri" w:cs="Arial"/>
                <w:sz w:val="22"/>
                <w:szCs w:val="22"/>
              </w:rPr>
              <w:t>1</w:t>
            </w:r>
          </w:p>
        </w:tc>
      </w:tr>
      <w:tr w:rsidR="00CF5F8F" w:rsidRPr="00383694" w:rsidTr="00F111BD">
        <w:tc>
          <w:tcPr>
            <w:tcW w:w="1951" w:type="dxa"/>
            <w:shd w:val="clear" w:color="auto" w:fill="auto"/>
            <w:vAlign w:val="center"/>
          </w:tcPr>
          <w:p w:rsidR="00CF5F8F" w:rsidRPr="00383694" w:rsidRDefault="00382973" w:rsidP="00382973">
            <w:pPr>
              <w:jc w:val="center"/>
              <w:rPr>
                <w:rFonts w:ascii="Calibri" w:hAnsi="Calibri" w:cs="Arial"/>
                <w:sz w:val="22"/>
                <w:szCs w:val="22"/>
              </w:rPr>
            </w:pPr>
            <w:r>
              <w:rPr>
                <w:rFonts w:ascii="Calibri" w:hAnsi="Calibri" w:cs="Arial"/>
                <w:sz w:val="22"/>
                <w:szCs w:val="22"/>
              </w:rPr>
              <w:t>XV</w:t>
            </w:r>
            <w:r w:rsidR="00CF5F8F">
              <w:rPr>
                <w:rFonts w:ascii="Calibri" w:hAnsi="Calibri" w:cs="Arial"/>
                <w:sz w:val="22"/>
                <w:szCs w:val="22"/>
              </w:rPr>
              <w:t xml:space="preserve"> – Orientador Desportivo</w:t>
            </w:r>
          </w:p>
        </w:tc>
        <w:tc>
          <w:tcPr>
            <w:tcW w:w="9923" w:type="dxa"/>
            <w:shd w:val="clear" w:color="auto" w:fill="auto"/>
          </w:tcPr>
          <w:p w:rsidR="00CF5F8F" w:rsidRPr="00383694" w:rsidRDefault="00CF5F8F" w:rsidP="00CF5F8F">
            <w:pPr>
              <w:autoSpaceDE w:val="0"/>
              <w:autoSpaceDN w:val="0"/>
              <w:jc w:val="both"/>
              <w:rPr>
                <w:rFonts w:ascii="Calibri" w:hAnsi="Calibri" w:cs="Arial"/>
                <w:sz w:val="22"/>
                <w:szCs w:val="22"/>
              </w:rPr>
            </w:pPr>
            <w:r w:rsidRPr="008E328C">
              <w:rPr>
                <w:rFonts w:ascii="Calibri" w:hAnsi="Calibri" w:cs="Arial"/>
                <w:sz w:val="22"/>
                <w:szCs w:val="22"/>
              </w:rPr>
              <w:t>Executar as atividades de planejamento, supervisão, coordenação, orientação e implantação de atividades esportivas e pedagógicas relacionadas a educação física para diferentes faixas etárias e grupos especializados, nas diversas unidades da Prefeitura Municipal; elaborar pareceres, informes técnicos e relatórios, realizando pesquisas, entrevistas, fazendo observações e sugerindo medidas para implantação, desenvolvimento ou aperfeiçoamento de atividades em sua área de atuação, fazendo uso de equipamentos e recursos disponíveis para a consecução dessas atividades, podendo ainda responsabilizar-se pela coordenação de equipes e por funções de direção.</w:t>
            </w:r>
          </w:p>
        </w:tc>
        <w:tc>
          <w:tcPr>
            <w:tcW w:w="1984" w:type="dxa"/>
            <w:shd w:val="clear" w:color="auto" w:fill="auto"/>
            <w:vAlign w:val="center"/>
          </w:tcPr>
          <w:p w:rsidR="00CF5F8F" w:rsidRPr="00383694" w:rsidRDefault="00CF5F8F" w:rsidP="00CF5F8F">
            <w:pPr>
              <w:autoSpaceDE w:val="0"/>
              <w:autoSpaceDN w:val="0"/>
              <w:jc w:val="center"/>
              <w:rPr>
                <w:rFonts w:ascii="Calibri" w:hAnsi="Calibri" w:cs="Arial"/>
                <w:sz w:val="22"/>
                <w:szCs w:val="22"/>
              </w:rPr>
            </w:pPr>
            <w:r>
              <w:rPr>
                <w:rFonts w:ascii="Calibri" w:hAnsi="Calibri" w:cs="Arial"/>
                <w:sz w:val="22"/>
                <w:szCs w:val="22"/>
              </w:rPr>
              <w:t>36 horas semanais</w:t>
            </w:r>
          </w:p>
        </w:tc>
        <w:tc>
          <w:tcPr>
            <w:tcW w:w="851" w:type="dxa"/>
            <w:shd w:val="clear" w:color="auto" w:fill="auto"/>
            <w:vAlign w:val="center"/>
          </w:tcPr>
          <w:p w:rsidR="00CF5F8F" w:rsidRPr="00383694" w:rsidRDefault="00CF5F8F" w:rsidP="00CF5F8F">
            <w:pPr>
              <w:jc w:val="center"/>
              <w:rPr>
                <w:rFonts w:ascii="Calibri" w:hAnsi="Calibri" w:cs="Arial"/>
                <w:sz w:val="22"/>
                <w:szCs w:val="22"/>
              </w:rPr>
            </w:pPr>
            <w:r>
              <w:rPr>
                <w:rFonts w:ascii="Calibri" w:hAnsi="Calibri" w:cs="Arial"/>
                <w:sz w:val="22"/>
                <w:szCs w:val="22"/>
              </w:rPr>
              <w:t>5</w:t>
            </w:r>
          </w:p>
        </w:tc>
      </w:tr>
      <w:tr w:rsidR="00CF5F8F" w:rsidRPr="00383694" w:rsidTr="00F111BD">
        <w:tc>
          <w:tcPr>
            <w:tcW w:w="1951" w:type="dxa"/>
            <w:shd w:val="clear" w:color="auto" w:fill="auto"/>
            <w:vAlign w:val="center"/>
          </w:tcPr>
          <w:p w:rsidR="00CF5F8F" w:rsidRDefault="00382973" w:rsidP="00CF5F8F">
            <w:pPr>
              <w:jc w:val="center"/>
              <w:rPr>
                <w:rFonts w:ascii="Calibri" w:hAnsi="Calibri" w:cs="Arial"/>
                <w:sz w:val="22"/>
                <w:szCs w:val="22"/>
              </w:rPr>
            </w:pPr>
            <w:r>
              <w:rPr>
                <w:rFonts w:ascii="Calibri" w:hAnsi="Calibri" w:cs="Arial"/>
                <w:sz w:val="22"/>
                <w:szCs w:val="22"/>
              </w:rPr>
              <w:t>X</w:t>
            </w:r>
            <w:r w:rsidR="00356C74">
              <w:rPr>
                <w:rFonts w:ascii="Calibri" w:hAnsi="Calibri" w:cs="Arial"/>
                <w:sz w:val="22"/>
                <w:szCs w:val="22"/>
              </w:rPr>
              <w:t>V</w:t>
            </w:r>
            <w:r>
              <w:rPr>
                <w:rFonts w:ascii="Calibri" w:hAnsi="Calibri" w:cs="Arial"/>
                <w:sz w:val="22"/>
                <w:szCs w:val="22"/>
              </w:rPr>
              <w:t>I</w:t>
            </w:r>
            <w:r w:rsidR="00CF5F8F">
              <w:rPr>
                <w:rFonts w:ascii="Calibri" w:hAnsi="Calibri" w:cs="Arial"/>
                <w:sz w:val="22"/>
                <w:szCs w:val="22"/>
              </w:rPr>
              <w:t xml:space="preserve"> – Psicólogo do NASF</w:t>
            </w:r>
          </w:p>
        </w:tc>
        <w:tc>
          <w:tcPr>
            <w:tcW w:w="9923" w:type="dxa"/>
            <w:shd w:val="clear" w:color="auto" w:fill="auto"/>
          </w:tcPr>
          <w:p w:rsidR="00CF5F8F" w:rsidRPr="00383694" w:rsidRDefault="009B1ECC" w:rsidP="009B1ECC">
            <w:pPr>
              <w:autoSpaceDE w:val="0"/>
              <w:autoSpaceDN w:val="0"/>
              <w:jc w:val="both"/>
              <w:rPr>
                <w:rFonts w:ascii="Calibri" w:hAnsi="Calibri" w:cs="Arial"/>
                <w:sz w:val="22"/>
                <w:szCs w:val="22"/>
              </w:rPr>
            </w:pPr>
            <w:r>
              <w:rPr>
                <w:rFonts w:ascii="Calibri" w:hAnsi="Calibri" w:cs="Arial"/>
                <w:sz w:val="22"/>
                <w:szCs w:val="22"/>
              </w:rPr>
              <w:t>Ações de Saúde Mental: r</w:t>
            </w:r>
            <w:r w:rsidR="00CF5F8F" w:rsidRPr="00CF5F8F">
              <w:rPr>
                <w:rFonts w:ascii="Calibri" w:hAnsi="Calibri" w:cs="Arial"/>
                <w:sz w:val="22"/>
                <w:szCs w:val="22"/>
              </w:rPr>
              <w:t xml:space="preserve">ealizar atividades clínicas pertinentes a sua </w:t>
            </w:r>
            <w:r>
              <w:rPr>
                <w:rFonts w:ascii="Calibri" w:hAnsi="Calibri" w:cs="Arial"/>
                <w:sz w:val="22"/>
                <w:szCs w:val="22"/>
              </w:rPr>
              <w:t>responsabilidade profissional; a</w:t>
            </w:r>
            <w:r w:rsidR="00CF5F8F" w:rsidRPr="00CF5F8F">
              <w:rPr>
                <w:rFonts w:ascii="Calibri" w:hAnsi="Calibri" w:cs="Arial"/>
                <w:sz w:val="22"/>
                <w:szCs w:val="22"/>
              </w:rPr>
              <w:t>poiar as ESF na abordagem e no processo de trabalho referente aos casos de transtornos mentais severos e persistentes, uso abusivo de álcool e outras drogas, pacientes egressos de internações psiquiátricas, pacientes atendidos nos CAPS, tentativas de suicídio, situaçõ</w:t>
            </w:r>
            <w:r>
              <w:rPr>
                <w:rFonts w:ascii="Calibri" w:hAnsi="Calibri" w:cs="Arial"/>
                <w:sz w:val="22"/>
                <w:szCs w:val="22"/>
              </w:rPr>
              <w:t>es de violência intrafamiliar; d</w:t>
            </w:r>
            <w:r w:rsidR="00CF5F8F" w:rsidRPr="00CF5F8F">
              <w:rPr>
                <w:rFonts w:ascii="Calibri" w:hAnsi="Calibri" w:cs="Arial"/>
                <w:sz w:val="22"/>
                <w:szCs w:val="22"/>
              </w:rPr>
              <w:t>iscutir com as ESF os casos identificados que necessitam de ampliação da clínica em relação a questões subjeti</w:t>
            </w:r>
            <w:r>
              <w:rPr>
                <w:rFonts w:ascii="Calibri" w:hAnsi="Calibri" w:cs="Arial"/>
                <w:sz w:val="22"/>
                <w:szCs w:val="22"/>
              </w:rPr>
              <w:t>vas; c</w:t>
            </w:r>
            <w:r w:rsidR="00CF5F8F" w:rsidRPr="00CF5F8F">
              <w:rPr>
                <w:rFonts w:ascii="Calibri" w:hAnsi="Calibri" w:cs="Arial"/>
                <w:sz w:val="22"/>
                <w:szCs w:val="22"/>
              </w:rPr>
              <w:t xml:space="preserve">riar, em conjunto com as ESF, estratégias para abordar problemas vinculados à violência e ao abuso de álcool, tabaco e outras drogas, visando à redução de danos e à melhoria da qualidade do cuidado dos grupos de maior vulnerabilidade; </w:t>
            </w:r>
            <w:r>
              <w:rPr>
                <w:rFonts w:ascii="Calibri" w:hAnsi="Calibri" w:cs="Arial"/>
                <w:sz w:val="22"/>
                <w:szCs w:val="22"/>
              </w:rPr>
              <w:t>e</w:t>
            </w:r>
            <w:r w:rsidR="00CF5F8F" w:rsidRPr="00CF5F8F">
              <w:rPr>
                <w:rFonts w:ascii="Calibri" w:hAnsi="Calibri" w:cs="Arial"/>
                <w:sz w:val="22"/>
                <w:szCs w:val="22"/>
              </w:rPr>
              <w:t>vitar práticas que levem aos procedimentos psiquiátricos e medicamentos à psiquiatrização e à medicalização de situações individuais e soc</w:t>
            </w:r>
            <w:r>
              <w:rPr>
                <w:rFonts w:ascii="Calibri" w:hAnsi="Calibri" w:cs="Arial"/>
                <w:sz w:val="22"/>
                <w:szCs w:val="22"/>
              </w:rPr>
              <w:t>iais, comuns à vida cotidiana; f</w:t>
            </w:r>
            <w:r w:rsidR="00CF5F8F" w:rsidRPr="00CF5F8F">
              <w:rPr>
                <w:rFonts w:ascii="Calibri" w:hAnsi="Calibri" w:cs="Arial"/>
                <w:sz w:val="22"/>
                <w:szCs w:val="22"/>
              </w:rPr>
              <w:t>omentar ações que visem à difusão de uma cultura de atenção não</w:t>
            </w:r>
            <w:r w:rsidR="00CF5F8F">
              <w:rPr>
                <w:rFonts w:ascii="Calibri" w:hAnsi="Calibri" w:cs="Arial"/>
                <w:sz w:val="22"/>
                <w:szCs w:val="22"/>
              </w:rPr>
              <w:t xml:space="preserve"> </w:t>
            </w:r>
            <w:r w:rsidR="00CF5F8F" w:rsidRPr="00CF5F8F">
              <w:rPr>
                <w:rFonts w:ascii="Calibri" w:hAnsi="Calibri" w:cs="Arial"/>
                <w:sz w:val="22"/>
                <w:szCs w:val="22"/>
              </w:rPr>
              <w:t>manicomial, diminuindo o preconceito e a se</w:t>
            </w:r>
            <w:r>
              <w:rPr>
                <w:rFonts w:ascii="Calibri" w:hAnsi="Calibri" w:cs="Arial"/>
                <w:sz w:val="22"/>
                <w:szCs w:val="22"/>
              </w:rPr>
              <w:t>gregação em relação à loucura; d</w:t>
            </w:r>
            <w:r w:rsidR="00CF5F8F" w:rsidRPr="00CF5F8F">
              <w:rPr>
                <w:rFonts w:ascii="Calibri" w:hAnsi="Calibri" w:cs="Arial"/>
                <w:sz w:val="22"/>
                <w:szCs w:val="22"/>
              </w:rPr>
              <w:t>esenvolver ações de mobilização de recursos comunitários, buscando constituir espaços de reabilitação psicossocial na comunidade, como oficinas comunitárias, destacando a relevância da articulação intersetorial - conselhos tutelares, associações de bai</w:t>
            </w:r>
            <w:r>
              <w:rPr>
                <w:rFonts w:ascii="Calibri" w:hAnsi="Calibri" w:cs="Arial"/>
                <w:sz w:val="22"/>
                <w:szCs w:val="22"/>
              </w:rPr>
              <w:t>rro, grupos de auto-ajuda etc; p</w:t>
            </w:r>
            <w:r w:rsidR="00CF5F8F" w:rsidRPr="00CF5F8F">
              <w:rPr>
                <w:rFonts w:ascii="Calibri" w:hAnsi="Calibri" w:cs="Arial"/>
                <w:sz w:val="22"/>
                <w:szCs w:val="22"/>
              </w:rPr>
              <w:t>riorizar as abordagens coletivas, identificando os grupos estratégicos para que a atenção em saúde mental se desenvolva nas unidades de saúde e em</w:t>
            </w:r>
            <w:r>
              <w:rPr>
                <w:rFonts w:ascii="Calibri" w:hAnsi="Calibri" w:cs="Arial"/>
                <w:sz w:val="22"/>
                <w:szCs w:val="22"/>
              </w:rPr>
              <w:t xml:space="preserve"> outros espaços na comunidade; p</w:t>
            </w:r>
            <w:r w:rsidR="00CF5F8F" w:rsidRPr="00CF5F8F">
              <w:rPr>
                <w:rFonts w:ascii="Calibri" w:hAnsi="Calibri" w:cs="Arial"/>
                <w:sz w:val="22"/>
                <w:szCs w:val="22"/>
              </w:rPr>
              <w:t>ossibilitar a integração dos agentes redutores de danos aos Núcleos de Apoio à Saúde da Família; e ampliar o vínculo com as famílias, tomando-as como parceiras no tratamento e buscando constituir redes de apoio e integração</w:t>
            </w:r>
            <w:r w:rsidR="00CF5F8F">
              <w:rPr>
                <w:rFonts w:ascii="Calibri" w:hAnsi="Calibri" w:cs="Arial"/>
                <w:sz w:val="22"/>
                <w:szCs w:val="22"/>
              </w:rPr>
              <w:t>.</w:t>
            </w:r>
          </w:p>
        </w:tc>
        <w:tc>
          <w:tcPr>
            <w:tcW w:w="1984" w:type="dxa"/>
            <w:shd w:val="clear" w:color="auto" w:fill="auto"/>
            <w:vAlign w:val="center"/>
          </w:tcPr>
          <w:p w:rsidR="00CF5F8F" w:rsidRPr="00383694" w:rsidRDefault="00010DDC" w:rsidP="00CF5F8F">
            <w:pPr>
              <w:autoSpaceDE w:val="0"/>
              <w:autoSpaceDN w:val="0"/>
              <w:jc w:val="center"/>
              <w:rPr>
                <w:rFonts w:ascii="Calibri" w:hAnsi="Calibri" w:cs="Arial"/>
                <w:sz w:val="22"/>
                <w:szCs w:val="22"/>
              </w:rPr>
            </w:pPr>
            <w:r>
              <w:rPr>
                <w:rFonts w:ascii="Calibri" w:hAnsi="Calibri" w:cs="Arial"/>
                <w:sz w:val="22"/>
                <w:szCs w:val="22"/>
              </w:rPr>
              <w:t>30</w:t>
            </w:r>
            <w:r w:rsidR="00CF5F8F">
              <w:rPr>
                <w:rFonts w:ascii="Calibri" w:hAnsi="Calibri" w:cs="Arial"/>
                <w:sz w:val="22"/>
                <w:szCs w:val="22"/>
              </w:rPr>
              <w:t xml:space="preserve"> horas semanais</w:t>
            </w:r>
          </w:p>
        </w:tc>
        <w:tc>
          <w:tcPr>
            <w:tcW w:w="851" w:type="dxa"/>
            <w:shd w:val="clear" w:color="auto" w:fill="auto"/>
            <w:vAlign w:val="center"/>
          </w:tcPr>
          <w:p w:rsidR="00CF5F8F" w:rsidRPr="00383694" w:rsidRDefault="00CF5F8F" w:rsidP="00CF5F8F">
            <w:pPr>
              <w:jc w:val="center"/>
              <w:rPr>
                <w:rFonts w:ascii="Calibri" w:hAnsi="Calibri" w:cs="Arial"/>
                <w:sz w:val="22"/>
                <w:szCs w:val="22"/>
              </w:rPr>
            </w:pPr>
            <w:r>
              <w:rPr>
                <w:rFonts w:ascii="Calibri" w:hAnsi="Calibri" w:cs="Arial"/>
                <w:sz w:val="22"/>
                <w:szCs w:val="22"/>
              </w:rPr>
              <w:t>1</w:t>
            </w:r>
          </w:p>
        </w:tc>
      </w:tr>
      <w:tr w:rsidR="006516B3" w:rsidRPr="00383694" w:rsidTr="00F111BD">
        <w:tc>
          <w:tcPr>
            <w:tcW w:w="1951" w:type="dxa"/>
            <w:shd w:val="clear" w:color="auto" w:fill="auto"/>
            <w:vAlign w:val="center"/>
          </w:tcPr>
          <w:p w:rsidR="006516B3" w:rsidRPr="005E4CEC" w:rsidRDefault="00356C74" w:rsidP="006516B3">
            <w:pPr>
              <w:jc w:val="center"/>
              <w:rPr>
                <w:rFonts w:ascii="Calibri" w:hAnsi="Calibri" w:cs="Arial"/>
                <w:sz w:val="22"/>
                <w:szCs w:val="22"/>
              </w:rPr>
            </w:pPr>
            <w:r>
              <w:rPr>
                <w:rFonts w:ascii="Calibri" w:hAnsi="Calibri" w:cs="Arial"/>
                <w:sz w:val="22"/>
                <w:szCs w:val="22"/>
              </w:rPr>
              <w:t>X</w:t>
            </w:r>
            <w:r w:rsidR="006516B3" w:rsidRPr="005E4CEC">
              <w:rPr>
                <w:rFonts w:ascii="Calibri" w:hAnsi="Calibri" w:cs="Arial"/>
                <w:sz w:val="22"/>
                <w:szCs w:val="22"/>
              </w:rPr>
              <w:t>V</w:t>
            </w:r>
            <w:r w:rsidR="00382973">
              <w:rPr>
                <w:rFonts w:ascii="Calibri" w:hAnsi="Calibri" w:cs="Arial"/>
                <w:sz w:val="22"/>
                <w:szCs w:val="22"/>
              </w:rPr>
              <w:t>II</w:t>
            </w:r>
            <w:r w:rsidR="006516B3" w:rsidRPr="005E4CEC">
              <w:rPr>
                <w:rFonts w:ascii="Calibri" w:hAnsi="Calibri" w:cs="Arial"/>
                <w:sz w:val="22"/>
                <w:szCs w:val="22"/>
              </w:rPr>
              <w:t xml:space="preserve"> – Técnico em Agr</w:t>
            </w:r>
            <w:r w:rsidR="006516B3">
              <w:rPr>
                <w:rFonts w:ascii="Calibri" w:hAnsi="Calibri" w:cs="Arial"/>
                <w:sz w:val="22"/>
                <w:szCs w:val="22"/>
              </w:rPr>
              <w:t>imensura</w:t>
            </w:r>
          </w:p>
        </w:tc>
        <w:tc>
          <w:tcPr>
            <w:tcW w:w="9923" w:type="dxa"/>
            <w:shd w:val="clear" w:color="auto" w:fill="auto"/>
          </w:tcPr>
          <w:p w:rsidR="006516B3" w:rsidRPr="005E4CEC" w:rsidRDefault="001B561D" w:rsidP="001B561D">
            <w:pPr>
              <w:rPr>
                <w:rFonts w:ascii="Calibri" w:hAnsi="Calibri" w:cs="Arial"/>
                <w:sz w:val="22"/>
                <w:szCs w:val="22"/>
              </w:rPr>
            </w:pPr>
            <w:r w:rsidRPr="001B561D">
              <w:rPr>
                <w:rFonts w:ascii="Calibri" w:hAnsi="Calibri" w:cs="Arial"/>
                <w:sz w:val="22"/>
                <w:szCs w:val="22"/>
              </w:rPr>
              <w:t>Executam levantamentos geodésicos e topohidrográficos, por meio de levantamentos altimétricos e planimétricos; implantam, no campo, pontos de projeto, locando obras de sistemas de transporte, obras civis, industriais, rurais e delimitando glebas; planejam trabalhos em geomática; analisam documentos e informações cartográficas, interpretando fotos terrestres, fotos aéreas, imagens orbitais, cartas, mapas, plantas, identificando acidentes geométricos e pontos de apoio para georeferenciamento e amarração, coletando dados geométricos. Efetuam cálculos e desenhos e elaboram documentos cartográficos, definindo escalas e cálculos cartográficos, efetuando aerotriangulação, restituindo fotografias aéreas.</w:t>
            </w:r>
          </w:p>
        </w:tc>
        <w:tc>
          <w:tcPr>
            <w:tcW w:w="1984" w:type="dxa"/>
            <w:shd w:val="clear" w:color="auto" w:fill="auto"/>
            <w:vAlign w:val="center"/>
          </w:tcPr>
          <w:p w:rsidR="006516B3" w:rsidRPr="005E4CEC" w:rsidRDefault="006516B3" w:rsidP="006516B3">
            <w:pPr>
              <w:autoSpaceDE w:val="0"/>
              <w:autoSpaceDN w:val="0"/>
              <w:jc w:val="center"/>
              <w:rPr>
                <w:rFonts w:ascii="Calibri" w:hAnsi="Calibri" w:cs="Arial"/>
                <w:sz w:val="22"/>
                <w:szCs w:val="22"/>
              </w:rPr>
            </w:pPr>
            <w:r w:rsidRPr="005E4CEC">
              <w:rPr>
                <w:rFonts w:ascii="Calibri" w:hAnsi="Calibri" w:cs="Arial"/>
                <w:sz w:val="22"/>
                <w:szCs w:val="22"/>
              </w:rPr>
              <w:t>36 horas semanais</w:t>
            </w:r>
          </w:p>
        </w:tc>
        <w:tc>
          <w:tcPr>
            <w:tcW w:w="851" w:type="dxa"/>
            <w:shd w:val="clear" w:color="auto" w:fill="auto"/>
            <w:vAlign w:val="center"/>
          </w:tcPr>
          <w:p w:rsidR="006516B3" w:rsidRPr="005E4CEC" w:rsidRDefault="006516B3" w:rsidP="006516B3">
            <w:pPr>
              <w:jc w:val="center"/>
              <w:rPr>
                <w:rFonts w:ascii="Calibri" w:hAnsi="Calibri" w:cs="Arial"/>
                <w:sz w:val="22"/>
                <w:szCs w:val="22"/>
              </w:rPr>
            </w:pPr>
            <w:r>
              <w:rPr>
                <w:rFonts w:ascii="Calibri" w:hAnsi="Calibri" w:cs="Arial"/>
                <w:sz w:val="22"/>
                <w:szCs w:val="22"/>
              </w:rPr>
              <w:t>2</w:t>
            </w:r>
          </w:p>
        </w:tc>
      </w:tr>
      <w:tr w:rsidR="009B1ECC" w:rsidRPr="00383694" w:rsidTr="00F111BD">
        <w:tc>
          <w:tcPr>
            <w:tcW w:w="1951" w:type="dxa"/>
            <w:shd w:val="clear" w:color="auto" w:fill="auto"/>
            <w:vAlign w:val="center"/>
          </w:tcPr>
          <w:p w:rsidR="009B1ECC" w:rsidRPr="005E4CEC" w:rsidRDefault="001B561D" w:rsidP="009B1ECC">
            <w:pPr>
              <w:jc w:val="center"/>
              <w:rPr>
                <w:rFonts w:ascii="Calibri" w:hAnsi="Calibri" w:cs="Arial"/>
                <w:sz w:val="22"/>
                <w:szCs w:val="22"/>
              </w:rPr>
            </w:pPr>
            <w:r>
              <w:rPr>
                <w:rFonts w:ascii="Calibri" w:hAnsi="Calibri" w:cs="Arial"/>
                <w:sz w:val="22"/>
                <w:szCs w:val="22"/>
              </w:rPr>
              <w:t>X</w:t>
            </w:r>
            <w:r w:rsidR="009B1ECC" w:rsidRPr="005E4CEC">
              <w:rPr>
                <w:rFonts w:ascii="Calibri" w:hAnsi="Calibri" w:cs="Arial"/>
                <w:sz w:val="22"/>
                <w:szCs w:val="22"/>
              </w:rPr>
              <w:t>V</w:t>
            </w:r>
            <w:r w:rsidR="00382973">
              <w:rPr>
                <w:rFonts w:ascii="Calibri" w:hAnsi="Calibri" w:cs="Arial"/>
                <w:sz w:val="22"/>
                <w:szCs w:val="22"/>
              </w:rPr>
              <w:t>III</w:t>
            </w:r>
            <w:r w:rsidR="009B1ECC" w:rsidRPr="005E4CEC">
              <w:rPr>
                <w:rFonts w:ascii="Calibri" w:hAnsi="Calibri" w:cs="Arial"/>
                <w:sz w:val="22"/>
                <w:szCs w:val="22"/>
              </w:rPr>
              <w:t xml:space="preserve"> – Técnico em Agronomia</w:t>
            </w:r>
          </w:p>
        </w:tc>
        <w:tc>
          <w:tcPr>
            <w:tcW w:w="9923" w:type="dxa"/>
            <w:shd w:val="clear" w:color="auto" w:fill="auto"/>
          </w:tcPr>
          <w:p w:rsidR="009B1ECC" w:rsidRPr="005E4CEC" w:rsidRDefault="009B1ECC" w:rsidP="009B1ECC">
            <w:pPr>
              <w:autoSpaceDE w:val="0"/>
              <w:autoSpaceDN w:val="0"/>
              <w:jc w:val="both"/>
              <w:rPr>
                <w:rFonts w:ascii="Calibri" w:hAnsi="Calibri" w:cs="Arial"/>
                <w:sz w:val="22"/>
                <w:szCs w:val="22"/>
              </w:rPr>
            </w:pPr>
            <w:r w:rsidRPr="005E4CEC">
              <w:rPr>
                <w:rFonts w:ascii="Calibri" w:hAnsi="Calibri" w:cs="Arial"/>
                <w:sz w:val="22"/>
                <w:szCs w:val="22"/>
              </w:rPr>
              <w:t>Prestar assistência técnica no estudo e desenvolvimento de projetos e pesquisas tecnológicas, ou nos trabalhos de vistoria, perícia, avaliação, arbitramento e consultoria, sob a supervisão de um profissional de nível superior, exercendo dentre outras as seguintes tarefas: coleta de dados de natureza técnica; elaboração de orçamentos de materiais, insumos, equipamentos, instalações e mão-de-obra; detalhamento de programas de trabalho, observando normas técnicas e de segurança no meio rural; manejo e regulagem de máquinas e implementos agrícolas; dar assistência técnica na aplicação de produtos especializados;  execução e fiscalização dos procedimentos relativos ao preparo do solo até à colheita, armazenamento, comercialização e industrialização dos produtos agropecuários;   colaborar nos procedimentos de multiplicação de sementes e mudas, comuns e melhoradas, bem como em serviços de drenagem e irrigação;  conduzir, executar e fiscalizar obra e serviço técnico, compatíveis com a respectiva formação profissional;  elaborar relatórios e pareceres técnicos, circunscritos ao âmbito de sua habilitação;  executar trabalhos repetitivos de mensuração e controle de qualidade;  dar assistência técnica na compra e utilização de equipamentos e materiais especializados, limitada à prestação de informações quanto às características técnicas e de desempenho;  emitir laudos e documentos de classificação e exercer a fiscalização de produtos de origem vegetal, animal e agroindustrial e desempenhar outras atividades compatíveis com a sua formação profissional.</w:t>
            </w:r>
          </w:p>
        </w:tc>
        <w:tc>
          <w:tcPr>
            <w:tcW w:w="1984" w:type="dxa"/>
            <w:shd w:val="clear" w:color="auto" w:fill="auto"/>
            <w:vAlign w:val="center"/>
          </w:tcPr>
          <w:p w:rsidR="009B1ECC" w:rsidRPr="005E4CEC" w:rsidRDefault="009B1ECC" w:rsidP="009B1ECC">
            <w:pPr>
              <w:autoSpaceDE w:val="0"/>
              <w:autoSpaceDN w:val="0"/>
              <w:jc w:val="center"/>
              <w:rPr>
                <w:rFonts w:ascii="Calibri" w:hAnsi="Calibri" w:cs="Arial"/>
                <w:sz w:val="22"/>
                <w:szCs w:val="22"/>
              </w:rPr>
            </w:pPr>
            <w:r w:rsidRPr="005E4CEC">
              <w:rPr>
                <w:rFonts w:ascii="Calibri" w:hAnsi="Calibri" w:cs="Arial"/>
                <w:sz w:val="22"/>
                <w:szCs w:val="22"/>
              </w:rPr>
              <w:t>36 horas semanais</w:t>
            </w:r>
          </w:p>
        </w:tc>
        <w:tc>
          <w:tcPr>
            <w:tcW w:w="851" w:type="dxa"/>
            <w:shd w:val="clear" w:color="auto" w:fill="auto"/>
            <w:vAlign w:val="center"/>
          </w:tcPr>
          <w:p w:rsidR="009B1ECC" w:rsidRPr="005E4CEC" w:rsidRDefault="009B1ECC" w:rsidP="009B1ECC">
            <w:pPr>
              <w:jc w:val="center"/>
              <w:rPr>
                <w:rFonts w:ascii="Calibri" w:hAnsi="Calibri" w:cs="Arial"/>
                <w:sz w:val="22"/>
                <w:szCs w:val="22"/>
              </w:rPr>
            </w:pPr>
            <w:r w:rsidRPr="005E4CEC">
              <w:rPr>
                <w:rFonts w:ascii="Calibri" w:hAnsi="Calibri" w:cs="Arial"/>
                <w:sz w:val="22"/>
                <w:szCs w:val="22"/>
              </w:rPr>
              <w:t>3</w:t>
            </w:r>
          </w:p>
        </w:tc>
      </w:tr>
      <w:tr w:rsidR="00BB3E63" w:rsidRPr="00383694" w:rsidTr="00F111BD">
        <w:tc>
          <w:tcPr>
            <w:tcW w:w="1951" w:type="dxa"/>
            <w:shd w:val="clear" w:color="auto" w:fill="auto"/>
            <w:vAlign w:val="center"/>
          </w:tcPr>
          <w:p w:rsidR="00BB3E63" w:rsidRPr="009D3861" w:rsidRDefault="00382973" w:rsidP="00BB3E63">
            <w:pPr>
              <w:jc w:val="center"/>
              <w:rPr>
                <w:rFonts w:ascii="Calibri" w:hAnsi="Calibri" w:cs="Arial"/>
                <w:sz w:val="22"/>
                <w:szCs w:val="22"/>
                <w:highlight w:val="yellow"/>
              </w:rPr>
            </w:pPr>
            <w:r>
              <w:rPr>
                <w:rFonts w:ascii="Calibri" w:hAnsi="Calibri" w:cs="Arial"/>
                <w:sz w:val="22"/>
                <w:szCs w:val="22"/>
              </w:rPr>
              <w:t>XIX</w:t>
            </w:r>
            <w:r w:rsidR="00BB3E63" w:rsidRPr="003E3DC3">
              <w:rPr>
                <w:rFonts w:ascii="Calibri" w:hAnsi="Calibri" w:cs="Arial"/>
                <w:sz w:val="22"/>
                <w:szCs w:val="22"/>
              </w:rPr>
              <w:t xml:space="preserve"> – Técnico em </w:t>
            </w:r>
            <w:r w:rsidR="00BB3E63">
              <w:rPr>
                <w:rFonts w:ascii="Calibri" w:hAnsi="Calibri" w:cs="Arial"/>
                <w:sz w:val="22"/>
                <w:szCs w:val="22"/>
              </w:rPr>
              <w:t>Farmácia</w:t>
            </w:r>
          </w:p>
        </w:tc>
        <w:tc>
          <w:tcPr>
            <w:tcW w:w="9923" w:type="dxa"/>
            <w:shd w:val="clear" w:color="auto" w:fill="auto"/>
          </w:tcPr>
          <w:p w:rsidR="00BB3E63" w:rsidRPr="009D3861" w:rsidRDefault="00BB3E63" w:rsidP="00BB3E63">
            <w:pPr>
              <w:autoSpaceDE w:val="0"/>
              <w:autoSpaceDN w:val="0"/>
              <w:jc w:val="both"/>
              <w:rPr>
                <w:rFonts w:ascii="Calibri" w:hAnsi="Calibri" w:cs="Arial"/>
                <w:sz w:val="22"/>
                <w:szCs w:val="22"/>
                <w:highlight w:val="yellow"/>
              </w:rPr>
            </w:pPr>
            <w:r w:rsidRPr="00BB3E63">
              <w:rPr>
                <w:rFonts w:ascii="Calibri" w:hAnsi="Calibri" w:cs="Arial"/>
                <w:sz w:val="22"/>
                <w:szCs w:val="22"/>
              </w:rPr>
              <w:t>Será responsável por executar atividades de suporte e apoio técnico, baseadas em procedimentos internos, elaboração de relatórios periódicos para avaliação e plano de intervenção, responderá pela gerencia de assistência farmacêutica.</w:t>
            </w:r>
            <w:r>
              <w:rPr>
                <w:rFonts w:ascii="Calibri" w:hAnsi="Calibri" w:cs="Arial"/>
                <w:sz w:val="22"/>
                <w:szCs w:val="22"/>
              </w:rPr>
              <w:t xml:space="preserve"> </w:t>
            </w:r>
            <w:r w:rsidRPr="00BB3E63">
              <w:rPr>
                <w:rFonts w:ascii="Calibri" w:hAnsi="Calibri" w:cs="Arial"/>
                <w:sz w:val="22"/>
                <w:szCs w:val="22"/>
              </w:rPr>
              <w:t>Deverá oferecer suporte e apoio técnico, baseado em procedimentos internos, fazendo uso de equipamentos e recursos disponíveis ou se necessário elaborá-los.</w:t>
            </w:r>
            <w:r>
              <w:rPr>
                <w:rFonts w:ascii="Calibri" w:hAnsi="Calibri" w:cs="Arial"/>
                <w:sz w:val="22"/>
                <w:szCs w:val="22"/>
              </w:rPr>
              <w:t xml:space="preserve"> </w:t>
            </w:r>
            <w:r w:rsidRPr="00BB3E63">
              <w:rPr>
                <w:rFonts w:ascii="Calibri" w:hAnsi="Calibri" w:cs="Arial"/>
                <w:sz w:val="22"/>
                <w:szCs w:val="22"/>
              </w:rPr>
              <w:t>Atuará na organização e gestão da área administrativa das farmácias, elaborando cronograma de atividades de monitoramento, vis</w:t>
            </w:r>
            <w:r>
              <w:rPr>
                <w:rFonts w:ascii="Calibri" w:hAnsi="Calibri" w:cs="Arial"/>
                <w:sz w:val="22"/>
                <w:szCs w:val="22"/>
              </w:rPr>
              <w:t xml:space="preserve">itas e avaliações das farmácias. </w:t>
            </w:r>
            <w:r w:rsidRPr="00BB3E63">
              <w:rPr>
                <w:rFonts w:ascii="Calibri" w:hAnsi="Calibri" w:cs="Arial"/>
                <w:sz w:val="22"/>
                <w:szCs w:val="22"/>
              </w:rPr>
              <w:t>Estabelecer diretrizes e metas de atuação em conjunto com a Gerência de Assistência Farmacêutica, promovendo o planejamento e acompan</w:t>
            </w:r>
            <w:r>
              <w:rPr>
                <w:rFonts w:ascii="Calibri" w:hAnsi="Calibri" w:cs="Arial"/>
                <w:sz w:val="22"/>
                <w:szCs w:val="22"/>
              </w:rPr>
              <w:t xml:space="preserve">hamento das ações no território. </w:t>
            </w:r>
            <w:r w:rsidRPr="00BB3E63">
              <w:rPr>
                <w:rFonts w:ascii="Calibri" w:hAnsi="Calibri" w:cs="Arial"/>
                <w:sz w:val="22"/>
                <w:szCs w:val="22"/>
              </w:rPr>
              <w:t>Promover avaliações e elaboração de relatórios, visando à orientação das atividades refere</w:t>
            </w:r>
            <w:r>
              <w:rPr>
                <w:rFonts w:ascii="Calibri" w:hAnsi="Calibri" w:cs="Arial"/>
                <w:sz w:val="22"/>
                <w:szCs w:val="22"/>
              </w:rPr>
              <w:t xml:space="preserve">ntes à assistência farmacêutica. </w:t>
            </w:r>
            <w:r w:rsidRPr="00BB3E63">
              <w:rPr>
                <w:rFonts w:ascii="Calibri" w:hAnsi="Calibri" w:cs="Arial"/>
                <w:sz w:val="22"/>
                <w:szCs w:val="22"/>
              </w:rPr>
              <w:t>Reportar-se a gerencia de assistência farmacêutica para estabelecer prioridades de atuação e dar feedback de sit</w:t>
            </w:r>
            <w:r>
              <w:rPr>
                <w:rFonts w:ascii="Calibri" w:hAnsi="Calibri" w:cs="Arial"/>
                <w:sz w:val="22"/>
                <w:szCs w:val="22"/>
              </w:rPr>
              <w:t xml:space="preserve">uações relevantes no território. </w:t>
            </w:r>
            <w:r w:rsidRPr="00BB3E63">
              <w:rPr>
                <w:rFonts w:ascii="Calibri" w:hAnsi="Calibri" w:cs="Arial"/>
                <w:sz w:val="22"/>
                <w:szCs w:val="22"/>
              </w:rPr>
              <w:t>Estabelecer parcerias e ações colaborativas, baseadas nos princípios da assistência farmacêutica, visando desenvolver projetos conjuntos que ampliem a qualidad</w:t>
            </w:r>
            <w:r>
              <w:rPr>
                <w:rFonts w:ascii="Calibri" w:hAnsi="Calibri" w:cs="Arial"/>
                <w:sz w:val="22"/>
                <w:szCs w:val="22"/>
              </w:rPr>
              <w:t xml:space="preserve">e do serviço. </w:t>
            </w:r>
            <w:r w:rsidRPr="00BB3E63">
              <w:rPr>
                <w:rFonts w:ascii="Calibri" w:hAnsi="Calibri" w:cs="Arial"/>
                <w:sz w:val="22"/>
                <w:szCs w:val="22"/>
              </w:rPr>
              <w:t>Apoiar a gerência de assistência farmacêutica no estabelecimento de parcerias com organizações, visando desenvolver projetos conjuntos que ampliem a qualidade dos serviços prestados à população.</w:t>
            </w:r>
            <w:r>
              <w:rPr>
                <w:rFonts w:ascii="Calibri" w:hAnsi="Calibri" w:cs="Arial"/>
                <w:sz w:val="22"/>
                <w:szCs w:val="22"/>
              </w:rPr>
              <w:t xml:space="preserve"> </w:t>
            </w:r>
            <w:r w:rsidRPr="00BB3E63">
              <w:rPr>
                <w:rFonts w:ascii="Calibri" w:hAnsi="Calibri" w:cs="Arial"/>
                <w:sz w:val="22"/>
                <w:szCs w:val="22"/>
              </w:rPr>
              <w:t>Monitorar e avaliar o desempenho dos prof</w:t>
            </w:r>
            <w:r>
              <w:rPr>
                <w:rFonts w:ascii="Calibri" w:hAnsi="Calibri" w:cs="Arial"/>
                <w:sz w:val="22"/>
                <w:szCs w:val="22"/>
              </w:rPr>
              <w:t xml:space="preserve">issionais das unidades de saúde. </w:t>
            </w:r>
            <w:r w:rsidRPr="00BB3E63">
              <w:rPr>
                <w:rFonts w:ascii="Calibri" w:hAnsi="Calibri" w:cs="Arial"/>
                <w:sz w:val="22"/>
                <w:szCs w:val="22"/>
              </w:rPr>
              <w:t xml:space="preserve">Garantir a atualização contínua dos sistemas de informação, com elaboração de relatórios de produção, indicadores de saúde, para avaliação do serviço e encaminhamento dos problemas da Unidade, a Secretaria Municipal de </w:t>
            </w:r>
            <w:r>
              <w:rPr>
                <w:rFonts w:ascii="Calibri" w:hAnsi="Calibri" w:cs="Arial"/>
                <w:sz w:val="22"/>
                <w:szCs w:val="22"/>
              </w:rPr>
              <w:t xml:space="preserve">Saúde. </w:t>
            </w:r>
            <w:r w:rsidRPr="00BB3E63">
              <w:rPr>
                <w:rFonts w:ascii="Calibri" w:hAnsi="Calibri" w:cs="Arial"/>
                <w:sz w:val="22"/>
                <w:szCs w:val="22"/>
              </w:rPr>
              <w:t>Analisar e avaliar</w:t>
            </w:r>
            <w:r>
              <w:rPr>
                <w:rFonts w:ascii="Calibri" w:hAnsi="Calibri" w:cs="Arial"/>
                <w:sz w:val="22"/>
                <w:szCs w:val="22"/>
              </w:rPr>
              <w:t xml:space="preserve"> adequadamente os dados obtidos. </w:t>
            </w:r>
            <w:r w:rsidRPr="00BB3E63">
              <w:rPr>
                <w:rFonts w:ascii="Calibri" w:hAnsi="Calibri" w:cs="Arial"/>
                <w:sz w:val="22"/>
                <w:szCs w:val="22"/>
              </w:rPr>
              <w:t>Estimular a participação dos profissionais da equipe n</w:t>
            </w:r>
            <w:r>
              <w:rPr>
                <w:rFonts w:ascii="Calibri" w:hAnsi="Calibri" w:cs="Arial"/>
                <w:sz w:val="22"/>
                <w:szCs w:val="22"/>
              </w:rPr>
              <w:t xml:space="preserve">a elaboração dos planos de ação. </w:t>
            </w:r>
            <w:r w:rsidRPr="00BB3E63">
              <w:rPr>
                <w:rFonts w:ascii="Calibri" w:hAnsi="Calibri" w:cs="Arial"/>
                <w:sz w:val="22"/>
                <w:szCs w:val="22"/>
              </w:rPr>
              <w:t>Elaborar em conjunto com a equipe de gerência de assistência farmacêutica o planejamento local a partir do diagnóstico obtido, com estabelecimento de metas e definição de prioridades de acordo com as necessidad</w:t>
            </w:r>
            <w:r>
              <w:rPr>
                <w:rFonts w:ascii="Calibri" w:hAnsi="Calibri" w:cs="Arial"/>
                <w:sz w:val="22"/>
                <w:szCs w:val="22"/>
              </w:rPr>
              <w:t xml:space="preserve">es identificadas nos relatórios. </w:t>
            </w:r>
            <w:r w:rsidRPr="00BB3E63">
              <w:rPr>
                <w:rFonts w:ascii="Calibri" w:hAnsi="Calibri" w:cs="Arial"/>
                <w:sz w:val="22"/>
                <w:szCs w:val="22"/>
              </w:rPr>
              <w:t>Capacitar e sensibilizar os funcionários das farmácias sobre a responsabilidade das seguintes ações: receber e conferir os materiais; registrar e controlar as requisições dos materiais por setor; realizar a baixa no estoque das requisições atendidas; lançar a movimentação de requisição e entrega de material; guardar, controlar e conservar os materiais estocados; notificar a quanto a irregularidades no setor; arquivar as requisições de solicitação e entrega; garantir o estoque mínimo; emitir relatórios de solicitação e consumo; fazer balanço mensal do estoque; garantir o acesso restrito ao almoxarifado das farmáci</w:t>
            </w:r>
            <w:r>
              <w:rPr>
                <w:rFonts w:ascii="Calibri" w:hAnsi="Calibri" w:cs="Arial"/>
                <w:sz w:val="22"/>
                <w:szCs w:val="22"/>
              </w:rPr>
              <w:t xml:space="preserve">a. </w:t>
            </w:r>
          </w:p>
        </w:tc>
        <w:tc>
          <w:tcPr>
            <w:tcW w:w="1984" w:type="dxa"/>
            <w:shd w:val="clear" w:color="auto" w:fill="auto"/>
            <w:vAlign w:val="center"/>
          </w:tcPr>
          <w:p w:rsidR="00BB3E63" w:rsidRPr="00836C4E" w:rsidRDefault="00BB3E63" w:rsidP="00BB3E63">
            <w:pPr>
              <w:autoSpaceDE w:val="0"/>
              <w:autoSpaceDN w:val="0"/>
              <w:jc w:val="center"/>
              <w:rPr>
                <w:rFonts w:ascii="Calibri" w:hAnsi="Calibri" w:cs="Arial"/>
                <w:sz w:val="22"/>
                <w:szCs w:val="22"/>
              </w:rPr>
            </w:pPr>
            <w:r w:rsidRPr="00836C4E">
              <w:rPr>
                <w:rFonts w:ascii="Calibri" w:hAnsi="Calibri" w:cs="Arial"/>
                <w:sz w:val="22"/>
                <w:szCs w:val="22"/>
              </w:rPr>
              <w:t>3</w:t>
            </w:r>
            <w:r>
              <w:rPr>
                <w:rFonts w:ascii="Calibri" w:hAnsi="Calibri" w:cs="Arial"/>
                <w:sz w:val="22"/>
                <w:szCs w:val="22"/>
              </w:rPr>
              <w:t>6</w:t>
            </w:r>
            <w:r w:rsidRPr="00836C4E">
              <w:rPr>
                <w:rFonts w:ascii="Calibri" w:hAnsi="Calibri" w:cs="Arial"/>
                <w:sz w:val="22"/>
                <w:szCs w:val="22"/>
              </w:rPr>
              <w:t xml:space="preserve"> horas semanais</w:t>
            </w:r>
          </w:p>
        </w:tc>
        <w:tc>
          <w:tcPr>
            <w:tcW w:w="851" w:type="dxa"/>
            <w:shd w:val="clear" w:color="auto" w:fill="auto"/>
            <w:vAlign w:val="center"/>
          </w:tcPr>
          <w:p w:rsidR="00BB3E63" w:rsidRPr="00836C4E" w:rsidRDefault="00BB3E63" w:rsidP="00BB3E63">
            <w:pPr>
              <w:jc w:val="center"/>
              <w:rPr>
                <w:rFonts w:ascii="Calibri" w:hAnsi="Calibri" w:cs="Arial"/>
                <w:sz w:val="22"/>
                <w:szCs w:val="22"/>
              </w:rPr>
            </w:pPr>
            <w:r>
              <w:rPr>
                <w:rFonts w:ascii="Calibri" w:hAnsi="Calibri" w:cs="Arial"/>
                <w:sz w:val="22"/>
                <w:szCs w:val="22"/>
              </w:rPr>
              <w:t>1</w:t>
            </w:r>
          </w:p>
        </w:tc>
      </w:tr>
      <w:tr w:rsidR="009B1ECC" w:rsidRPr="00383694" w:rsidTr="00F111BD">
        <w:tc>
          <w:tcPr>
            <w:tcW w:w="1951" w:type="dxa"/>
            <w:shd w:val="clear" w:color="auto" w:fill="auto"/>
            <w:vAlign w:val="center"/>
          </w:tcPr>
          <w:p w:rsidR="009B1ECC" w:rsidRPr="009D3861" w:rsidRDefault="00382973" w:rsidP="00382973">
            <w:pPr>
              <w:jc w:val="center"/>
              <w:rPr>
                <w:rFonts w:ascii="Calibri" w:hAnsi="Calibri" w:cs="Arial"/>
                <w:sz w:val="22"/>
                <w:szCs w:val="22"/>
                <w:highlight w:val="yellow"/>
              </w:rPr>
            </w:pPr>
            <w:r>
              <w:rPr>
                <w:rFonts w:ascii="Calibri" w:hAnsi="Calibri" w:cs="Arial"/>
                <w:sz w:val="22"/>
                <w:szCs w:val="22"/>
              </w:rPr>
              <w:t>XX</w:t>
            </w:r>
            <w:r w:rsidR="009B1ECC" w:rsidRPr="003E3DC3">
              <w:rPr>
                <w:rFonts w:ascii="Calibri" w:hAnsi="Calibri" w:cs="Arial"/>
                <w:sz w:val="22"/>
                <w:szCs w:val="22"/>
              </w:rPr>
              <w:t xml:space="preserve"> – Técnico em Laboratório</w:t>
            </w:r>
          </w:p>
        </w:tc>
        <w:tc>
          <w:tcPr>
            <w:tcW w:w="9923" w:type="dxa"/>
            <w:shd w:val="clear" w:color="auto" w:fill="auto"/>
          </w:tcPr>
          <w:p w:rsidR="009B1ECC" w:rsidRPr="009D3861" w:rsidRDefault="003E3DC3" w:rsidP="003E3DC3">
            <w:pPr>
              <w:autoSpaceDE w:val="0"/>
              <w:autoSpaceDN w:val="0"/>
              <w:jc w:val="both"/>
              <w:rPr>
                <w:rFonts w:ascii="Calibri" w:hAnsi="Calibri" w:cs="Arial"/>
                <w:sz w:val="22"/>
                <w:szCs w:val="22"/>
                <w:highlight w:val="yellow"/>
              </w:rPr>
            </w:pPr>
            <w:r>
              <w:rPr>
                <w:rFonts w:ascii="Calibri" w:hAnsi="Calibri" w:cs="Arial"/>
                <w:sz w:val="22"/>
                <w:szCs w:val="22"/>
              </w:rPr>
              <w:t xml:space="preserve">Desempenhar atividades analíticas e de suporte. </w:t>
            </w:r>
            <w:r w:rsidRPr="003E3DC3">
              <w:rPr>
                <w:rFonts w:ascii="Calibri" w:hAnsi="Calibri" w:cs="Arial"/>
                <w:sz w:val="22"/>
                <w:szCs w:val="22"/>
              </w:rPr>
              <w:t>Realizar Coleta de sangue na unidade ou no domicílio</w:t>
            </w:r>
            <w:r>
              <w:rPr>
                <w:rFonts w:ascii="Calibri" w:hAnsi="Calibri" w:cs="Arial"/>
                <w:sz w:val="22"/>
                <w:szCs w:val="22"/>
              </w:rPr>
              <w:t xml:space="preserve">, bem como trabalhos e procedimentos acessórios prévios e posteriores. Realizar testes de laboratório. </w:t>
            </w:r>
            <w:r w:rsidRPr="003E3DC3">
              <w:rPr>
                <w:rFonts w:ascii="Calibri" w:hAnsi="Calibri" w:cs="Arial"/>
                <w:sz w:val="22"/>
                <w:szCs w:val="22"/>
              </w:rPr>
              <w:t>Preparar amostras e realizar exames conforme protocolos estabelecidos pelo município.</w:t>
            </w:r>
            <w:r>
              <w:rPr>
                <w:rFonts w:ascii="Calibri" w:hAnsi="Calibri" w:cs="Arial"/>
                <w:sz w:val="22"/>
                <w:szCs w:val="22"/>
              </w:rPr>
              <w:t xml:space="preserve"> </w:t>
            </w:r>
            <w:r w:rsidRPr="003E3DC3">
              <w:rPr>
                <w:rFonts w:ascii="Calibri" w:hAnsi="Calibri" w:cs="Arial"/>
                <w:sz w:val="22"/>
                <w:szCs w:val="22"/>
              </w:rPr>
              <w:t>Auxiliar e exe</w:t>
            </w:r>
            <w:r>
              <w:rPr>
                <w:rFonts w:ascii="Calibri" w:hAnsi="Calibri" w:cs="Arial"/>
                <w:sz w:val="22"/>
                <w:szCs w:val="22"/>
              </w:rPr>
              <w:t>cutar atividades de laboratório. I</w:t>
            </w:r>
            <w:r w:rsidRPr="003E3DC3">
              <w:rPr>
                <w:rFonts w:ascii="Calibri" w:hAnsi="Calibri" w:cs="Arial"/>
                <w:sz w:val="22"/>
                <w:szCs w:val="22"/>
              </w:rPr>
              <w:t>nvestigar e implantar novas tecn</w:t>
            </w:r>
            <w:r>
              <w:rPr>
                <w:rFonts w:ascii="Calibri" w:hAnsi="Calibri" w:cs="Arial"/>
                <w:sz w:val="22"/>
                <w:szCs w:val="22"/>
              </w:rPr>
              <w:t>ologias biomédicas. O</w:t>
            </w:r>
            <w:r w:rsidRPr="003E3DC3">
              <w:rPr>
                <w:rFonts w:ascii="Calibri" w:hAnsi="Calibri" w:cs="Arial"/>
                <w:sz w:val="22"/>
                <w:szCs w:val="22"/>
              </w:rPr>
              <w:t xml:space="preserve">perar e zelar pelo bom funcionamento </w:t>
            </w:r>
            <w:r>
              <w:rPr>
                <w:rFonts w:ascii="Calibri" w:hAnsi="Calibri" w:cs="Arial"/>
                <w:sz w:val="22"/>
                <w:szCs w:val="22"/>
              </w:rPr>
              <w:t>dos equipamentos do laboratório. T</w:t>
            </w:r>
            <w:r w:rsidRPr="003E3DC3">
              <w:rPr>
                <w:rFonts w:ascii="Calibri" w:hAnsi="Calibri" w:cs="Arial"/>
                <w:sz w:val="22"/>
                <w:szCs w:val="22"/>
              </w:rPr>
              <w:t>rabalhar em bancos de sangue e</w:t>
            </w:r>
            <w:r>
              <w:rPr>
                <w:rFonts w:ascii="Calibri" w:hAnsi="Calibri" w:cs="Arial"/>
                <w:sz w:val="22"/>
                <w:szCs w:val="22"/>
              </w:rPr>
              <w:t xml:space="preserve"> em laboratórios universitários. C</w:t>
            </w:r>
            <w:r w:rsidRPr="003E3DC3">
              <w:rPr>
                <w:rFonts w:ascii="Calibri" w:hAnsi="Calibri" w:cs="Arial"/>
                <w:sz w:val="22"/>
                <w:szCs w:val="22"/>
              </w:rPr>
              <w:t xml:space="preserve">oletar, receber e distribuir </w:t>
            </w:r>
            <w:r>
              <w:rPr>
                <w:rFonts w:ascii="Calibri" w:hAnsi="Calibri" w:cs="Arial"/>
                <w:sz w:val="22"/>
                <w:szCs w:val="22"/>
              </w:rPr>
              <w:t>material biológico de pacientes. P</w:t>
            </w:r>
            <w:r w:rsidRPr="003E3DC3">
              <w:rPr>
                <w:rFonts w:ascii="Calibri" w:hAnsi="Calibri" w:cs="Arial"/>
                <w:sz w:val="22"/>
                <w:szCs w:val="22"/>
              </w:rPr>
              <w:t>reparar amostras e rea</w:t>
            </w:r>
            <w:r>
              <w:rPr>
                <w:rFonts w:ascii="Calibri" w:hAnsi="Calibri" w:cs="Arial"/>
                <w:sz w:val="22"/>
                <w:szCs w:val="22"/>
              </w:rPr>
              <w:t>lizar exames conforme protocolo. O</w:t>
            </w:r>
            <w:r w:rsidRPr="003E3DC3">
              <w:rPr>
                <w:rFonts w:ascii="Calibri" w:hAnsi="Calibri" w:cs="Arial"/>
                <w:sz w:val="22"/>
                <w:szCs w:val="22"/>
              </w:rPr>
              <w:t>perar equipamentos conforme normas e boas práticas de qualidade e biossegurança.</w:t>
            </w:r>
            <w:r>
              <w:rPr>
                <w:rFonts w:ascii="Calibri" w:hAnsi="Calibri" w:cs="Arial"/>
                <w:sz w:val="22"/>
                <w:szCs w:val="22"/>
              </w:rPr>
              <w:t xml:space="preserve"> R</w:t>
            </w:r>
            <w:r w:rsidRPr="003E3DC3">
              <w:rPr>
                <w:rFonts w:ascii="Calibri" w:hAnsi="Calibri" w:cs="Arial"/>
                <w:sz w:val="22"/>
                <w:szCs w:val="22"/>
              </w:rPr>
              <w:t>egistrar o</w:t>
            </w:r>
            <w:r>
              <w:rPr>
                <w:rFonts w:ascii="Calibri" w:hAnsi="Calibri" w:cs="Arial"/>
                <w:sz w:val="22"/>
                <w:szCs w:val="22"/>
              </w:rPr>
              <w:t>corrências e serviços prestados. P</w:t>
            </w:r>
            <w:r w:rsidRPr="003E3DC3">
              <w:rPr>
                <w:rFonts w:ascii="Calibri" w:hAnsi="Calibri" w:cs="Arial"/>
                <w:sz w:val="22"/>
                <w:szCs w:val="22"/>
              </w:rPr>
              <w:t>restar os primeiros socorros</w:t>
            </w:r>
            <w:r>
              <w:rPr>
                <w:rFonts w:ascii="Calibri" w:hAnsi="Calibri" w:cs="Arial"/>
                <w:sz w:val="22"/>
                <w:szCs w:val="22"/>
              </w:rPr>
              <w:t xml:space="preserve"> de urgência, quando necessário. R</w:t>
            </w:r>
            <w:r w:rsidRPr="003E3DC3">
              <w:rPr>
                <w:rFonts w:ascii="Calibri" w:hAnsi="Calibri" w:cs="Arial"/>
                <w:sz w:val="22"/>
                <w:szCs w:val="22"/>
              </w:rPr>
              <w:t>ealizar a provisão e previsão de materiais para r</w:t>
            </w:r>
            <w:r>
              <w:rPr>
                <w:rFonts w:ascii="Calibri" w:hAnsi="Calibri" w:cs="Arial"/>
                <w:sz w:val="22"/>
                <w:szCs w:val="22"/>
              </w:rPr>
              <w:t>ealização dos exames prescritos. P</w:t>
            </w:r>
            <w:r w:rsidRPr="003E3DC3">
              <w:rPr>
                <w:rFonts w:ascii="Calibri" w:hAnsi="Calibri" w:cs="Arial"/>
                <w:sz w:val="22"/>
                <w:szCs w:val="22"/>
              </w:rPr>
              <w:t>articipar do c</w:t>
            </w:r>
            <w:r>
              <w:rPr>
                <w:rFonts w:ascii="Calibri" w:hAnsi="Calibri" w:cs="Arial"/>
                <w:sz w:val="22"/>
                <w:szCs w:val="22"/>
              </w:rPr>
              <w:t>ontrole de qualidade dos exames. I</w:t>
            </w:r>
            <w:r w:rsidRPr="003E3DC3">
              <w:rPr>
                <w:rFonts w:ascii="Calibri" w:hAnsi="Calibri" w:cs="Arial"/>
                <w:sz w:val="22"/>
                <w:szCs w:val="22"/>
              </w:rPr>
              <w:t>dentificar a estrutura e organiza</w:t>
            </w:r>
            <w:r>
              <w:rPr>
                <w:rFonts w:ascii="Calibri" w:hAnsi="Calibri" w:cs="Arial"/>
                <w:sz w:val="22"/>
                <w:szCs w:val="22"/>
              </w:rPr>
              <w:t>ção do sistema de saúde vigente. I</w:t>
            </w:r>
            <w:r w:rsidRPr="003E3DC3">
              <w:rPr>
                <w:rFonts w:ascii="Calibri" w:hAnsi="Calibri" w:cs="Arial"/>
                <w:sz w:val="22"/>
                <w:szCs w:val="22"/>
              </w:rPr>
              <w:t>dentificar funções e responsabilidades dos membros da</w:t>
            </w:r>
            <w:r>
              <w:rPr>
                <w:rFonts w:ascii="Calibri" w:hAnsi="Calibri" w:cs="Arial"/>
                <w:sz w:val="22"/>
                <w:szCs w:val="22"/>
              </w:rPr>
              <w:t xml:space="preserve"> equipe de trabalho. A</w:t>
            </w:r>
            <w:r w:rsidRPr="003E3DC3">
              <w:rPr>
                <w:rFonts w:ascii="Calibri" w:hAnsi="Calibri" w:cs="Arial"/>
                <w:sz w:val="22"/>
                <w:szCs w:val="22"/>
              </w:rPr>
              <w:t>plicar normas e princípios de higiene e saúde pessoal e ambiental.</w:t>
            </w:r>
            <w:r>
              <w:rPr>
                <w:rFonts w:ascii="Calibri" w:hAnsi="Calibri" w:cs="Arial"/>
                <w:sz w:val="22"/>
                <w:szCs w:val="22"/>
              </w:rPr>
              <w:t xml:space="preserve"> </w:t>
            </w:r>
            <w:r w:rsidRPr="003E3DC3">
              <w:rPr>
                <w:rFonts w:ascii="Calibri" w:hAnsi="Calibri" w:cs="Arial"/>
                <w:sz w:val="22"/>
                <w:szCs w:val="22"/>
              </w:rPr>
              <w:t>Manter o paciente orientado sobre o processo que está sendo feito</w:t>
            </w:r>
            <w:r>
              <w:rPr>
                <w:rFonts w:ascii="Calibri" w:hAnsi="Calibri" w:cs="Arial"/>
                <w:sz w:val="22"/>
                <w:szCs w:val="22"/>
              </w:rPr>
              <w:t>.</w:t>
            </w:r>
          </w:p>
        </w:tc>
        <w:tc>
          <w:tcPr>
            <w:tcW w:w="1984" w:type="dxa"/>
            <w:shd w:val="clear" w:color="auto" w:fill="auto"/>
            <w:vAlign w:val="center"/>
          </w:tcPr>
          <w:p w:rsidR="009B1ECC" w:rsidRPr="00836C4E" w:rsidRDefault="009B1ECC" w:rsidP="00234DBE">
            <w:pPr>
              <w:autoSpaceDE w:val="0"/>
              <w:autoSpaceDN w:val="0"/>
              <w:jc w:val="center"/>
              <w:rPr>
                <w:rFonts w:ascii="Calibri" w:hAnsi="Calibri" w:cs="Arial"/>
                <w:sz w:val="22"/>
                <w:szCs w:val="22"/>
              </w:rPr>
            </w:pPr>
            <w:r w:rsidRPr="00836C4E">
              <w:rPr>
                <w:rFonts w:ascii="Calibri" w:hAnsi="Calibri" w:cs="Arial"/>
                <w:sz w:val="22"/>
                <w:szCs w:val="22"/>
              </w:rPr>
              <w:t>3</w:t>
            </w:r>
            <w:r w:rsidR="00234DBE">
              <w:rPr>
                <w:rFonts w:ascii="Calibri" w:hAnsi="Calibri" w:cs="Arial"/>
                <w:sz w:val="22"/>
                <w:szCs w:val="22"/>
              </w:rPr>
              <w:t>0</w:t>
            </w:r>
            <w:r w:rsidRPr="00836C4E">
              <w:rPr>
                <w:rFonts w:ascii="Calibri" w:hAnsi="Calibri" w:cs="Arial"/>
                <w:sz w:val="22"/>
                <w:szCs w:val="22"/>
              </w:rPr>
              <w:t xml:space="preserve"> horas semanais</w:t>
            </w:r>
          </w:p>
        </w:tc>
        <w:tc>
          <w:tcPr>
            <w:tcW w:w="851" w:type="dxa"/>
            <w:shd w:val="clear" w:color="auto" w:fill="auto"/>
            <w:vAlign w:val="center"/>
          </w:tcPr>
          <w:p w:rsidR="009B1ECC" w:rsidRPr="00836C4E" w:rsidRDefault="00836C4E" w:rsidP="009B1ECC">
            <w:pPr>
              <w:jc w:val="center"/>
              <w:rPr>
                <w:rFonts w:ascii="Calibri" w:hAnsi="Calibri" w:cs="Arial"/>
                <w:sz w:val="22"/>
                <w:szCs w:val="22"/>
              </w:rPr>
            </w:pPr>
            <w:r w:rsidRPr="00836C4E">
              <w:rPr>
                <w:rFonts w:ascii="Calibri" w:hAnsi="Calibri" w:cs="Arial"/>
                <w:sz w:val="22"/>
                <w:szCs w:val="22"/>
              </w:rPr>
              <w:t>6</w:t>
            </w:r>
          </w:p>
        </w:tc>
      </w:tr>
      <w:tr w:rsidR="009B1ECC" w:rsidRPr="00383694" w:rsidTr="00F111BD">
        <w:tc>
          <w:tcPr>
            <w:tcW w:w="1951" w:type="dxa"/>
            <w:shd w:val="clear" w:color="auto" w:fill="auto"/>
            <w:vAlign w:val="center"/>
          </w:tcPr>
          <w:p w:rsidR="009B1ECC" w:rsidRDefault="009B1ECC" w:rsidP="00382973">
            <w:pPr>
              <w:jc w:val="center"/>
              <w:rPr>
                <w:rFonts w:ascii="Calibri" w:hAnsi="Calibri" w:cs="Arial"/>
                <w:sz w:val="22"/>
                <w:szCs w:val="22"/>
              </w:rPr>
            </w:pPr>
            <w:r>
              <w:rPr>
                <w:rFonts w:ascii="Calibri" w:hAnsi="Calibri" w:cs="Arial"/>
                <w:sz w:val="22"/>
                <w:szCs w:val="22"/>
              </w:rPr>
              <w:t>X</w:t>
            </w:r>
            <w:r w:rsidR="00382973">
              <w:rPr>
                <w:rFonts w:ascii="Calibri" w:hAnsi="Calibri" w:cs="Arial"/>
                <w:sz w:val="22"/>
                <w:szCs w:val="22"/>
              </w:rPr>
              <w:t>X</w:t>
            </w:r>
            <w:r w:rsidR="00356C74">
              <w:rPr>
                <w:rFonts w:ascii="Calibri" w:hAnsi="Calibri" w:cs="Arial"/>
                <w:sz w:val="22"/>
                <w:szCs w:val="22"/>
              </w:rPr>
              <w:t>I</w:t>
            </w:r>
            <w:r w:rsidRPr="00383694">
              <w:rPr>
                <w:rFonts w:ascii="Calibri" w:hAnsi="Calibri" w:cs="Arial"/>
                <w:sz w:val="22"/>
                <w:szCs w:val="22"/>
              </w:rPr>
              <w:t xml:space="preserve"> – Técnico em Radiologia</w:t>
            </w:r>
          </w:p>
        </w:tc>
        <w:tc>
          <w:tcPr>
            <w:tcW w:w="9923" w:type="dxa"/>
            <w:shd w:val="clear" w:color="auto" w:fill="auto"/>
          </w:tcPr>
          <w:p w:rsidR="009B1ECC" w:rsidRPr="00383694" w:rsidRDefault="009B1ECC" w:rsidP="009B1ECC">
            <w:pPr>
              <w:autoSpaceDE w:val="0"/>
              <w:autoSpaceDN w:val="0"/>
              <w:jc w:val="both"/>
              <w:rPr>
                <w:rFonts w:ascii="Calibri" w:hAnsi="Calibri" w:cs="Arial"/>
                <w:sz w:val="22"/>
                <w:szCs w:val="22"/>
              </w:rPr>
            </w:pPr>
            <w:r w:rsidRPr="00383694">
              <w:rPr>
                <w:rFonts w:ascii="Calibri" w:hAnsi="Calibri" w:cs="Arial"/>
                <w:sz w:val="22"/>
                <w:szCs w:val="22"/>
              </w:rPr>
              <w:t>Realizar exames de diagnóstico ou de tratamento; processar imagens e/ou gráficos; planejar atendimento; organizar área de trabalho, equipamentos e acessórios, operar equipamentos, preparar o paciente para exame de diagnóstico ou de tratamento, atuar na orientação de pacientes, familiares e cuidadores e trabalhar com biossegurança.</w:t>
            </w:r>
          </w:p>
        </w:tc>
        <w:tc>
          <w:tcPr>
            <w:tcW w:w="1984" w:type="dxa"/>
            <w:shd w:val="clear" w:color="auto" w:fill="auto"/>
            <w:vAlign w:val="center"/>
          </w:tcPr>
          <w:p w:rsidR="009B1ECC" w:rsidRPr="00383694" w:rsidRDefault="009B1ECC" w:rsidP="00AB13A4">
            <w:pPr>
              <w:autoSpaceDE w:val="0"/>
              <w:autoSpaceDN w:val="0"/>
              <w:jc w:val="center"/>
              <w:rPr>
                <w:rFonts w:ascii="Calibri" w:hAnsi="Calibri" w:cs="Arial"/>
                <w:sz w:val="22"/>
                <w:szCs w:val="22"/>
              </w:rPr>
            </w:pPr>
            <w:r w:rsidRPr="00383694">
              <w:rPr>
                <w:rFonts w:ascii="Calibri" w:hAnsi="Calibri" w:cs="Arial"/>
                <w:sz w:val="22"/>
                <w:szCs w:val="22"/>
              </w:rPr>
              <w:t>24 horas semanais</w:t>
            </w:r>
            <w:r w:rsidR="00F111BD">
              <w:rPr>
                <w:rFonts w:ascii="Calibri" w:hAnsi="Calibri" w:cs="Arial"/>
                <w:sz w:val="22"/>
                <w:szCs w:val="22"/>
              </w:rPr>
              <w:t>,</w:t>
            </w:r>
            <w:r w:rsidR="00F111BD" w:rsidRPr="00FF214B">
              <w:rPr>
                <w:rFonts w:ascii="Calibri" w:hAnsi="Calibri" w:cs="Arial"/>
                <w:spacing w:val="-6"/>
                <w:sz w:val="22"/>
                <w:szCs w:val="22"/>
              </w:rPr>
              <w:t xml:space="preserve"> em conformidade com </w:t>
            </w:r>
            <w:r w:rsidR="00F111BD">
              <w:rPr>
                <w:rFonts w:ascii="Calibri" w:hAnsi="Calibri" w:cs="Arial"/>
                <w:spacing w:val="-6"/>
                <w:sz w:val="22"/>
                <w:szCs w:val="22"/>
              </w:rPr>
              <w:t>o</w:t>
            </w:r>
            <w:r w:rsidR="00F111BD" w:rsidRPr="00FF214B">
              <w:rPr>
                <w:rFonts w:ascii="Calibri" w:hAnsi="Calibri" w:cs="Arial"/>
                <w:spacing w:val="-6"/>
                <w:sz w:val="22"/>
                <w:szCs w:val="22"/>
              </w:rPr>
              <w:t xml:space="preserve"> art. </w:t>
            </w:r>
            <w:r w:rsidR="00F111BD">
              <w:rPr>
                <w:rFonts w:ascii="Calibri" w:hAnsi="Calibri" w:cs="Arial"/>
                <w:spacing w:val="-6"/>
                <w:sz w:val="22"/>
                <w:szCs w:val="22"/>
              </w:rPr>
              <w:t>14</w:t>
            </w:r>
            <w:r w:rsidR="00F111BD" w:rsidRPr="00FF214B">
              <w:rPr>
                <w:rFonts w:ascii="Calibri" w:hAnsi="Calibri" w:cs="Arial"/>
                <w:spacing w:val="-6"/>
                <w:sz w:val="22"/>
                <w:szCs w:val="22"/>
              </w:rPr>
              <w:t xml:space="preserve">, da Lei Federal nº </w:t>
            </w:r>
            <w:r w:rsidR="00F111BD" w:rsidRPr="00F111BD">
              <w:rPr>
                <w:rFonts w:ascii="Calibri" w:hAnsi="Calibri" w:cs="Arial"/>
                <w:spacing w:val="-6"/>
                <w:sz w:val="22"/>
                <w:szCs w:val="22"/>
              </w:rPr>
              <w:t>7.394,</w:t>
            </w:r>
            <w:r w:rsidR="00F111BD">
              <w:rPr>
                <w:rFonts w:ascii="Calibri" w:hAnsi="Calibri" w:cs="Arial"/>
                <w:spacing w:val="-6"/>
                <w:sz w:val="22"/>
                <w:szCs w:val="22"/>
              </w:rPr>
              <w:t xml:space="preserve"> de 29 de outubro de </w:t>
            </w:r>
            <w:r w:rsidR="00F111BD" w:rsidRPr="00F111BD">
              <w:rPr>
                <w:rFonts w:ascii="Calibri" w:hAnsi="Calibri" w:cs="Arial"/>
                <w:spacing w:val="-6"/>
                <w:sz w:val="22"/>
                <w:szCs w:val="22"/>
              </w:rPr>
              <w:t xml:space="preserve"> 1985</w:t>
            </w:r>
            <w:r w:rsidR="00F111BD" w:rsidRPr="00FF214B">
              <w:rPr>
                <w:rFonts w:ascii="Calibri" w:hAnsi="Calibri" w:cs="Arial"/>
                <w:spacing w:val="-6"/>
                <w:sz w:val="22"/>
                <w:szCs w:val="22"/>
              </w:rPr>
              <w:t>.</w:t>
            </w:r>
          </w:p>
        </w:tc>
        <w:tc>
          <w:tcPr>
            <w:tcW w:w="851" w:type="dxa"/>
            <w:shd w:val="clear" w:color="auto" w:fill="auto"/>
            <w:vAlign w:val="center"/>
          </w:tcPr>
          <w:p w:rsidR="009B1ECC" w:rsidRPr="00383694" w:rsidRDefault="009B1ECC" w:rsidP="009B1ECC">
            <w:pPr>
              <w:jc w:val="center"/>
              <w:rPr>
                <w:rFonts w:ascii="Calibri" w:hAnsi="Calibri" w:cs="Arial"/>
                <w:sz w:val="22"/>
                <w:szCs w:val="22"/>
              </w:rPr>
            </w:pPr>
            <w:r>
              <w:rPr>
                <w:rFonts w:ascii="Calibri" w:hAnsi="Calibri" w:cs="Arial"/>
                <w:sz w:val="22"/>
                <w:szCs w:val="22"/>
              </w:rPr>
              <w:t>7</w:t>
            </w:r>
          </w:p>
        </w:tc>
      </w:tr>
      <w:tr w:rsidR="009B1ECC" w:rsidRPr="00383694" w:rsidTr="00F111BD">
        <w:tc>
          <w:tcPr>
            <w:tcW w:w="1951" w:type="dxa"/>
            <w:shd w:val="clear" w:color="auto" w:fill="auto"/>
            <w:vAlign w:val="center"/>
          </w:tcPr>
          <w:p w:rsidR="009B1ECC" w:rsidRDefault="00382973" w:rsidP="00356C74">
            <w:pPr>
              <w:jc w:val="center"/>
              <w:rPr>
                <w:rFonts w:ascii="Calibri" w:hAnsi="Calibri" w:cs="Arial"/>
                <w:sz w:val="22"/>
                <w:szCs w:val="22"/>
              </w:rPr>
            </w:pPr>
            <w:r>
              <w:rPr>
                <w:rFonts w:ascii="Calibri" w:hAnsi="Calibri" w:cs="Arial"/>
                <w:sz w:val="22"/>
                <w:szCs w:val="22"/>
              </w:rPr>
              <w:t>X</w:t>
            </w:r>
            <w:r w:rsidR="00356C74">
              <w:rPr>
                <w:rFonts w:ascii="Calibri" w:hAnsi="Calibri" w:cs="Arial"/>
                <w:sz w:val="22"/>
                <w:szCs w:val="22"/>
              </w:rPr>
              <w:t>X</w:t>
            </w:r>
            <w:r>
              <w:rPr>
                <w:rFonts w:ascii="Calibri" w:hAnsi="Calibri" w:cs="Arial"/>
                <w:sz w:val="22"/>
                <w:szCs w:val="22"/>
              </w:rPr>
              <w:t>II</w:t>
            </w:r>
            <w:r w:rsidR="009B1ECC">
              <w:rPr>
                <w:rFonts w:ascii="Calibri" w:hAnsi="Calibri" w:cs="Arial"/>
                <w:sz w:val="22"/>
                <w:szCs w:val="22"/>
              </w:rPr>
              <w:t xml:space="preserve"> – Terapeuta Ocupacional do NASF</w:t>
            </w:r>
          </w:p>
        </w:tc>
        <w:tc>
          <w:tcPr>
            <w:tcW w:w="9923" w:type="dxa"/>
            <w:shd w:val="clear" w:color="auto" w:fill="auto"/>
          </w:tcPr>
          <w:p w:rsidR="009B1ECC" w:rsidRPr="00383694" w:rsidRDefault="009B1ECC" w:rsidP="009B1ECC">
            <w:pPr>
              <w:autoSpaceDE w:val="0"/>
              <w:autoSpaceDN w:val="0"/>
              <w:jc w:val="both"/>
              <w:rPr>
                <w:rFonts w:ascii="Calibri" w:hAnsi="Calibri" w:cs="Arial"/>
                <w:sz w:val="22"/>
                <w:szCs w:val="22"/>
              </w:rPr>
            </w:pPr>
            <w:r>
              <w:rPr>
                <w:rFonts w:ascii="Calibri" w:hAnsi="Calibri" w:cs="Arial"/>
                <w:sz w:val="22"/>
                <w:szCs w:val="22"/>
              </w:rPr>
              <w:t>Ações de Saúde Mental:</w:t>
            </w:r>
            <w:r w:rsidRPr="00CF5F8F">
              <w:rPr>
                <w:rFonts w:ascii="Calibri" w:hAnsi="Calibri" w:cs="Arial"/>
                <w:sz w:val="22"/>
                <w:szCs w:val="22"/>
              </w:rPr>
              <w:t xml:space="preserve"> </w:t>
            </w:r>
            <w:r>
              <w:rPr>
                <w:rFonts w:ascii="Calibri" w:hAnsi="Calibri" w:cs="Arial"/>
                <w:sz w:val="22"/>
                <w:szCs w:val="22"/>
              </w:rPr>
              <w:t>r</w:t>
            </w:r>
            <w:r w:rsidRPr="00CF5F8F">
              <w:rPr>
                <w:rFonts w:ascii="Calibri" w:hAnsi="Calibri" w:cs="Arial"/>
                <w:sz w:val="22"/>
                <w:szCs w:val="22"/>
              </w:rPr>
              <w:t xml:space="preserve">ealizar atividades clínicas pertinentes a sua </w:t>
            </w:r>
            <w:r>
              <w:rPr>
                <w:rFonts w:ascii="Calibri" w:hAnsi="Calibri" w:cs="Arial"/>
                <w:sz w:val="22"/>
                <w:szCs w:val="22"/>
              </w:rPr>
              <w:t>responsabilidade profissional; a</w:t>
            </w:r>
            <w:r w:rsidRPr="00CF5F8F">
              <w:rPr>
                <w:rFonts w:ascii="Calibri" w:hAnsi="Calibri" w:cs="Arial"/>
                <w:sz w:val="22"/>
                <w:szCs w:val="22"/>
              </w:rPr>
              <w:t>poiar as ESF na abordagem e no processo de trabalho referente aos casos de transtornos mentais severos e persistentes, uso abusivo de álcool e outras drogas, pacientes egressos de internações psiquiátricas, pacientes atendidos nos CAPS, tentativas de suicídio, situaçõ</w:t>
            </w:r>
            <w:r>
              <w:rPr>
                <w:rFonts w:ascii="Calibri" w:hAnsi="Calibri" w:cs="Arial"/>
                <w:sz w:val="22"/>
                <w:szCs w:val="22"/>
              </w:rPr>
              <w:t>es de violência intrafamiliar; d</w:t>
            </w:r>
            <w:r w:rsidRPr="00CF5F8F">
              <w:rPr>
                <w:rFonts w:ascii="Calibri" w:hAnsi="Calibri" w:cs="Arial"/>
                <w:sz w:val="22"/>
                <w:szCs w:val="22"/>
              </w:rPr>
              <w:t>iscutir com as ESF os casos identificados que necessitam de ampliação da clínica em relação a questões subjeti</w:t>
            </w:r>
            <w:r>
              <w:rPr>
                <w:rFonts w:ascii="Calibri" w:hAnsi="Calibri" w:cs="Arial"/>
                <w:sz w:val="22"/>
                <w:szCs w:val="22"/>
              </w:rPr>
              <w:t>vas; c</w:t>
            </w:r>
            <w:r w:rsidRPr="00CF5F8F">
              <w:rPr>
                <w:rFonts w:ascii="Calibri" w:hAnsi="Calibri" w:cs="Arial"/>
                <w:sz w:val="22"/>
                <w:szCs w:val="22"/>
              </w:rPr>
              <w:t xml:space="preserve">riar, em conjunto com as ESF, estratégias para abordar problemas vinculados à violência e ao abuso de álcool, tabaco e outras drogas, visando à redução de danos e à melhoria da qualidade do cuidado dos grupos de maior vulnerabilidade; </w:t>
            </w:r>
            <w:r>
              <w:rPr>
                <w:rFonts w:ascii="Calibri" w:hAnsi="Calibri" w:cs="Arial"/>
                <w:sz w:val="22"/>
                <w:szCs w:val="22"/>
              </w:rPr>
              <w:t>e</w:t>
            </w:r>
            <w:r w:rsidRPr="00CF5F8F">
              <w:rPr>
                <w:rFonts w:ascii="Calibri" w:hAnsi="Calibri" w:cs="Arial"/>
                <w:sz w:val="22"/>
                <w:szCs w:val="22"/>
              </w:rPr>
              <w:t>vitar práticas que levem aos procedimentos psiquiátricos e medicamentos à psiquiatrização e à medicalização de situações individuais e soc</w:t>
            </w:r>
            <w:r>
              <w:rPr>
                <w:rFonts w:ascii="Calibri" w:hAnsi="Calibri" w:cs="Arial"/>
                <w:sz w:val="22"/>
                <w:szCs w:val="22"/>
              </w:rPr>
              <w:t>iais, comuns à vida cotidiana; f</w:t>
            </w:r>
            <w:r w:rsidRPr="00CF5F8F">
              <w:rPr>
                <w:rFonts w:ascii="Calibri" w:hAnsi="Calibri" w:cs="Arial"/>
                <w:sz w:val="22"/>
                <w:szCs w:val="22"/>
              </w:rPr>
              <w:t>omentar ações que visem à difusão de uma cultura de atenção não-manicomial, diminuindo o preconceito e a se</w:t>
            </w:r>
            <w:r>
              <w:rPr>
                <w:rFonts w:ascii="Calibri" w:hAnsi="Calibri" w:cs="Arial"/>
                <w:sz w:val="22"/>
                <w:szCs w:val="22"/>
              </w:rPr>
              <w:t>gregação em relação à loucura; d</w:t>
            </w:r>
            <w:r w:rsidRPr="00CF5F8F">
              <w:rPr>
                <w:rFonts w:ascii="Calibri" w:hAnsi="Calibri" w:cs="Arial"/>
                <w:sz w:val="22"/>
                <w:szCs w:val="22"/>
              </w:rPr>
              <w:t>esenvolver ações de mobilização de recursos comunitários, buscando constituir espaços de reabilitação psicossocial na comunidade, como oficinas comunitárias, destacando a relevância da articulação intersetorial - conselhos tutelares, associações de bai</w:t>
            </w:r>
            <w:r>
              <w:rPr>
                <w:rFonts w:ascii="Calibri" w:hAnsi="Calibri" w:cs="Arial"/>
                <w:sz w:val="22"/>
                <w:szCs w:val="22"/>
              </w:rPr>
              <w:t>rro, grupos de auto-ajuda etc; p</w:t>
            </w:r>
            <w:r w:rsidRPr="00CF5F8F">
              <w:rPr>
                <w:rFonts w:ascii="Calibri" w:hAnsi="Calibri" w:cs="Arial"/>
                <w:sz w:val="22"/>
                <w:szCs w:val="22"/>
              </w:rPr>
              <w:t xml:space="preserve">riorizar as abordagens coletivas, identificando os grupos estratégicos para que a atenção em saúde mental se desenvolva nas unidades de saúde e em outros espaços na comunidade; </w:t>
            </w:r>
            <w:r>
              <w:rPr>
                <w:rFonts w:ascii="Calibri" w:hAnsi="Calibri" w:cs="Arial"/>
                <w:sz w:val="22"/>
                <w:szCs w:val="22"/>
              </w:rPr>
              <w:t>p</w:t>
            </w:r>
            <w:r w:rsidRPr="00CF5F8F">
              <w:rPr>
                <w:rFonts w:ascii="Calibri" w:hAnsi="Calibri" w:cs="Arial"/>
                <w:sz w:val="22"/>
                <w:szCs w:val="22"/>
              </w:rPr>
              <w:t>ossibilitar a integração dos agentes redutores de danos aos Núcleos de Apoio à Saúde da Família; e ampliar o vínculo com as famílias, tomando-as como parceiras no tratamento e buscando constituir redes de apoio e integração.</w:t>
            </w:r>
          </w:p>
        </w:tc>
        <w:tc>
          <w:tcPr>
            <w:tcW w:w="1984" w:type="dxa"/>
            <w:shd w:val="clear" w:color="auto" w:fill="auto"/>
            <w:vAlign w:val="center"/>
          </w:tcPr>
          <w:p w:rsidR="009B1ECC" w:rsidRPr="00383694" w:rsidRDefault="009B1ECC" w:rsidP="009B1ECC">
            <w:pPr>
              <w:autoSpaceDE w:val="0"/>
              <w:autoSpaceDN w:val="0"/>
              <w:jc w:val="center"/>
              <w:rPr>
                <w:rFonts w:ascii="Calibri" w:hAnsi="Calibri" w:cs="Arial"/>
                <w:sz w:val="22"/>
                <w:szCs w:val="22"/>
              </w:rPr>
            </w:pPr>
            <w:r>
              <w:rPr>
                <w:rFonts w:ascii="Calibri" w:hAnsi="Calibri" w:cs="Arial"/>
                <w:sz w:val="22"/>
                <w:szCs w:val="22"/>
              </w:rPr>
              <w:t>30 horas semanais</w:t>
            </w:r>
          </w:p>
        </w:tc>
        <w:tc>
          <w:tcPr>
            <w:tcW w:w="851" w:type="dxa"/>
            <w:shd w:val="clear" w:color="auto" w:fill="auto"/>
            <w:vAlign w:val="center"/>
          </w:tcPr>
          <w:p w:rsidR="009B1ECC" w:rsidRPr="00383694" w:rsidRDefault="009B1ECC" w:rsidP="009B1ECC">
            <w:pPr>
              <w:jc w:val="center"/>
              <w:rPr>
                <w:rFonts w:ascii="Calibri" w:hAnsi="Calibri" w:cs="Arial"/>
                <w:sz w:val="22"/>
                <w:szCs w:val="22"/>
              </w:rPr>
            </w:pPr>
            <w:r>
              <w:rPr>
                <w:rFonts w:ascii="Calibri" w:hAnsi="Calibri" w:cs="Arial"/>
                <w:sz w:val="22"/>
                <w:szCs w:val="22"/>
              </w:rPr>
              <w:t>2</w:t>
            </w:r>
          </w:p>
        </w:tc>
      </w:tr>
    </w:tbl>
    <w:p w:rsidR="00382973" w:rsidRDefault="00382973" w:rsidP="00DF685B">
      <w:pPr>
        <w:jc w:val="center"/>
        <w:rPr>
          <w:rFonts w:ascii="Calibri" w:hAnsi="Calibri" w:cs="Calibri"/>
          <w:b/>
          <w:sz w:val="24"/>
          <w:szCs w:val="24"/>
        </w:rPr>
      </w:pPr>
      <w:r>
        <w:rPr>
          <w:rFonts w:ascii="Calibri" w:hAnsi="Calibri" w:cs="Calibri"/>
          <w:b/>
          <w:sz w:val="24"/>
          <w:szCs w:val="24"/>
        </w:rPr>
        <w:br/>
      </w:r>
      <w:r>
        <w:rPr>
          <w:rFonts w:ascii="Calibri" w:hAnsi="Calibri" w:cs="Calibri"/>
          <w:b/>
          <w:sz w:val="24"/>
          <w:szCs w:val="24"/>
        </w:rPr>
        <w:br/>
      </w:r>
    </w:p>
    <w:p w:rsidR="00382973" w:rsidRDefault="00382973">
      <w:pPr>
        <w:rPr>
          <w:rFonts w:ascii="Calibri" w:hAnsi="Calibri" w:cs="Calibri"/>
          <w:b/>
          <w:sz w:val="24"/>
          <w:szCs w:val="24"/>
        </w:rPr>
      </w:pPr>
      <w:r>
        <w:rPr>
          <w:rFonts w:ascii="Calibri" w:hAnsi="Calibri" w:cs="Calibri"/>
          <w:b/>
          <w:sz w:val="24"/>
          <w:szCs w:val="24"/>
        </w:rPr>
        <w:br w:type="page"/>
      </w:r>
    </w:p>
    <w:p w:rsidR="00DF685B" w:rsidRPr="00383694" w:rsidRDefault="00A81D7E" w:rsidP="00DF685B">
      <w:pPr>
        <w:jc w:val="center"/>
        <w:rPr>
          <w:rFonts w:ascii="Calibri" w:hAnsi="Calibri" w:cs="Calibri"/>
          <w:b/>
          <w:sz w:val="24"/>
          <w:szCs w:val="24"/>
        </w:rPr>
      </w:pPr>
      <w:r>
        <w:rPr>
          <w:rFonts w:ascii="Calibri" w:hAnsi="Calibri" w:cs="Calibri"/>
          <w:b/>
          <w:sz w:val="24"/>
          <w:szCs w:val="24"/>
        </w:rPr>
        <w:t>ANEXO I-C</w:t>
      </w:r>
    </w:p>
    <w:p w:rsidR="00DF685B" w:rsidRPr="00383694" w:rsidRDefault="00DF685B" w:rsidP="00DF685B">
      <w:pPr>
        <w:jc w:val="center"/>
        <w:rPr>
          <w:rFonts w:ascii="Calibri" w:hAnsi="Calibri" w:cs="Calibri"/>
          <w:b/>
          <w:sz w:val="24"/>
          <w:szCs w:val="24"/>
        </w:rPr>
      </w:pPr>
      <w:r w:rsidRPr="00383694">
        <w:rPr>
          <w:rFonts w:ascii="Calibri" w:hAnsi="Calibri" w:cs="Calibri"/>
          <w:b/>
          <w:sz w:val="24"/>
          <w:szCs w:val="24"/>
        </w:rPr>
        <w:t>VENCIMENTO DOS EMPREGOS DE PROVIMENTO EFETIVO - MENSALISTA</w:t>
      </w:r>
    </w:p>
    <w:p w:rsidR="00DF685B" w:rsidRPr="00383694" w:rsidRDefault="00DF685B" w:rsidP="00DF685B">
      <w:pPr>
        <w:jc w:val="center"/>
        <w:rPr>
          <w:rFonts w:ascii="Calibri" w:hAnsi="Calibri" w:cs="Calibri"/>
          <w:b/>
          <w:sz w:val="24"/>
          <w:szCs w:val="24"/>
        </w:rPr>
      </w:pPr>
    </w:p>
    <w:p w:rsidR="00B0457D" w:rsidRPr="00383694" w:rsidRDefault="00B0457D" w:rsidP="00F001B8">
      <w:pPr>
        <w:pStyle w:val="NormalWeb"/>
        <w:spacing w:before="0" w:beforeAutospacing="0" w:after="0" w:afterAutospacing="0"/>
        <w:jc w:val="center"/>
        <w:rPr>
          <w:rFonts w:ascii="Calibri" w:hAnsi="Calibri" w:cs="Arial"/>
          <w:b/>
        </w:rPr>
        <w:sectPr w:rsidR="00B0457D" w:rsidRPr="00383694" w:rsidSect="008E7CDD">
          <w:headerReference w:type="even" r:id="rId11"/>
          <w:headerReference w:type="default" r:id="rId12"/>
          <w:footerReference w:type="default" r:id="rId13"/>
          <w:pgSz w:w="16840" w:h="11907" w:orient="landscape" w:code="9"/>
          <w:pgMar w:top="1418" w:right="1418" w:bottom="1418" w:left="1418" w:header="153" w:footer="720" w:gutter="0"/>
          <w:cols w:space="720"/>
          <w:docGrid w:linePitch="272"/>
        </w:sectPr>
      </w:pPr>
    </w:p>
    <w:tbl>
      <w:tblPr>
        <w:tblW w:w="2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
        <w:gridCol w:w="1365"/>
      </w:tblGrid>
      <w:tr w:rsidR="00DF685B" w:rsidRPr="00383694" w:rsidTr="00F001B8">
        <w:trPr>
          <w:trHeight w:val="20"/>
          <w:tblHeader/>
          <w:jc w:val="center"/>
        </w:trPr>
        <w:tc>
          <w:tcPr>
            <w:tcW w:w="1295" w:type="dxa"/>
            <w:shd w:val="clear" w:color="auto" w:fill="auto"/>
          </w:tcPr>
          <w:p w:rsidR="00DF685B" w:rsidRPr="00383694" w:rsidRDefault="00DF685B" w:rsidP="00F001B8">
            <w:pPr>
              <w:pStyle w:val="NormalWeb"/>
              <w:spacing w:before="0" w:beforeAutospacing="0" w:after="0" w:afterAutospacing="0"/>
              <w:jc w:val="center"/>
              <w:rPr>
                <w:rFonts w:ascii="Calibri" w:hAnsi="Calibri" w:cs="Arial"/>
                <w:b/>
              </w:rPr>
            </w:pPr>
            <w:r w:rsidRPr="00383694">
              <w:rPr>
                <w:rFonts w:ascii="Calibri" w:hAnsi="Calibri" w:cs="Arial"/>
                <w:b/>
              </w:rPr>
              <w:t>Referência</w:t>
            </w:r>
          </w:p>
        </w:tc>
        <w:tc>
          <w:tcPr>
            <w:tcW w:w="1365" w:type="dxa"/>
            <w:shd w:val="clear" w:color="auto" w:fill="auto"/>
          </w:tcPr>
          <w:p w:rsidR="00DF685B" w:rsidRPr="00383694" w:rsidRDefault="00DF685B" w:rsidP="00F001B8">
            <w:pPr>
              <w:pStyle w:val="NormalWeb"/>
              <w:spacing w:before="0" w:beforeAutospacing="0" w:after="0" w:afterAutospacing="0"/>
              <w:jc w:val="center"/>
              <w:rPr>
                <w:rFonts w:ascii="Calibri" w:hAnsi="Calibri" w:cs="Arial"/>
                <w:b/>
              </w:rPr>
            </w:pPr>
            <w:r w:rsidRPr="00383694">
              <w:rPr>
                <w:rFonts w:ascii="Calibri" w:hAnsi="Calibri" w:cs="Arial"/>
                <w:b/>
              </w:rPr>
              <w:t>Valor (R$)</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1.298,00</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1.310,98</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3</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1.324,09</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4</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1.337,33</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5</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1.350,70</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6</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1.364,21</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7</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1.377,85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8</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1.391,63</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9</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1.405,55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10</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1.419,60</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11</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1.433,80</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12</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1.448,14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13</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1.462,62</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14</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1.477,25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15</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1.492,02</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16</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1.506,94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17</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1.522,01</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18</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1.537,23</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19</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1.552,60</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20</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1.568,13</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21</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1.583,81</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22</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1.599,64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23</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1.615,64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24</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1.631,80</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25</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1.648,12</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26</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1.664,60</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27</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1.681,24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28</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1.698,06</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29</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1.715,04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30</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1.732,19</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31</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1.749,51</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32</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1.767,00</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33</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1.784,67</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34</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1.802,52</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35</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1.820,54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36</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1.838,75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37</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1.857,14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38</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1.875,71</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39</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1.894,47</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40</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1.913,41</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41</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1.932,55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42</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1.951,87</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43</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1.971,39</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44</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1.991,10</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45</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2.011,01</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46</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2.031,12</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47</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2.051,44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48</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2.071,95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49</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2.092,67</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50</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2.113,60</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51</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2.134,73</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52</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2.156,08</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53</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2.177,64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54</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2.199,42</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55</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2.221,41</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56</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2.243,62</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57</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2.266,06</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58</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2.288,72</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59</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2.311,61</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60</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2.334,73</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61</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2.358,07</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62</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2.381,65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63</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2.405,47</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64</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2.429,52</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65</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2.453,82</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66</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2.478,36</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67</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2.503,14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68</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2.528,17</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69</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2.553,45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70</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2.578,99</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71</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2.604,78</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72</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2.630,83</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73</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2.657,13</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74</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2.683,71</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75</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2.710,54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76</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2.737,65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77</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2.765,03</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78</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2.792,68</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79</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2.820,60</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80</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2.848,81</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81</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2.877,30</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82</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2.906,07</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83</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2.935,13</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84</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2.964,48</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85</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2.994,13</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86</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3.024,07</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87</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3.054,31</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88</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3.084,85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89</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3.115,70</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90</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3.146,86</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91</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3.178,33</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92</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3.210,11</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93</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3.242,21</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94</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3.274,63</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95</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3.307,38</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96</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3.340,45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97</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3.373,86</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98</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3.407,59</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99</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3.441,67</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100</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3.476,09</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101</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3.510,85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102</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3.545,96</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103</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3.581,42</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104</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3.617,23</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105</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3.653,40</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106</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3.689,94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107</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3.726,84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108</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3.764,10</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109</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3.801,75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110</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3.839,76</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111</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3.878,16</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112</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3.916,94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113</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3.956,11</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114</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3.995,67</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115</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4.035,63</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116</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4.075,99</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117</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4.116,75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118</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4.157,91</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119</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4.199,49</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120</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4.241,49</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121</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4.283,90</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122</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4.326,74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123</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4.370,01</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124</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4.413,71</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125</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4.457,85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126</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4.502,42</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127</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4.547,45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128</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4.592,92</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129</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4.638,85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130</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4.685,24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131</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4.732,09</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132</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4.779,41</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133</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4.827,21</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134</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4.875,48</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135</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4.924,24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136</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4.973,48</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137</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5.023,21</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138</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5.073,44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139</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5.124,18</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140</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5.175,42</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141</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5.227,17</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142</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5.279,45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143</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5.332,24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144</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5.385,56</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145</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5.439,42</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146</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5.493,81</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147</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5.548,75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148</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5.604,24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149</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5.660,28</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150</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5.716,88</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151</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5.774,05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152</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5.831,79</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153</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5.890,11</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154</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5.949,01</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155</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6.008,50</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156</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6.068,59</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157</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6.129,27</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158</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6.190,57</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159</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6.252,47</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160</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6.315,00</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161</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6.378,15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162</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6.441,93</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163</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6.506,35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164</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6.571,41</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165</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6.637,12</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166</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6.703,50</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167</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6.770,53</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168</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6.838,24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169</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6.906,62</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170</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6.975,69</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171</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7.045,44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172</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7.115,90</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173</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7.187,06</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174</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7.258,93</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175</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7.331,52</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176</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7.404,83</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177</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7.478,88</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178</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7.553,67</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179</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7.629,20</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180</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7.705,50</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181</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7.782,55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182</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7.860,38</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183</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7.938,98</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184</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8.018,37</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185</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8.098,55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186</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8.179,54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187</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8.261,33</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188</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8.343,95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189</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8.427,39</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190</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8.511,66</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191</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8.596,78</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192</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8.682,75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193</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8.769,57</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194</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8.857,27</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195</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8.945,84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196</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9.035,30</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197</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9.125,65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198</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9.216,91</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199</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9.309,08</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200</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9.402,17</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201</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9.496,19</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202</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9.591,15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203</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9.687,06</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204</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9.783,94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205</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9.881,77</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206</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9.980,59</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207</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10.080,40</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208</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10.181,20</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209</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10.283,01</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210</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10.385,84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211</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10.489,70</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212</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10.594,60</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213</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10.700,55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214</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10.807,55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215</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10.915,63</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216</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11.024,78</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217</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11.135,03</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218</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11.246,38</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219</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11.358,85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220</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11.472,43</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221</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11.587,16</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222</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11.703,03</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223</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11.820,06</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224</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11.938,26</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225</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12.057,64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226</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12.178,22</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227</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12.300,00</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228</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12.423,00</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229</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12.547,23</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230</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12.672,70</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231</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12.799,43</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232</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12.927,43</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233</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13.056,70</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234</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13.187,27</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235</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13.319,14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236</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13.452,33</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237</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13.586,85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238</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13.722,72</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239</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13.859,95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240</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13.998,55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241</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14.138,53</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242</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14.279,92</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243</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14.422,72</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244</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14.566,95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245</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14.712,62</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246</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14.859,74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247</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15.008,34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248</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15.158,42</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249</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15.310,01</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250</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15.463,11</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251</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15.617,74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252</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15.773,92</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253</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15.931,65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254</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16.090,97</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255</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16.251,88</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256</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16.414,40</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257</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16.578,54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258</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16.744,33</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259</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16.911,77</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260</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17.080,89</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261</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17.251,70</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262</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17.424,22</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263</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17.598,46</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264</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17.774,44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265</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17.952,19</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266</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18.131,71</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267</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18.313,03</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268</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18.496,16</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269</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18.681,12</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270</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18.867,93</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271</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19.056,61</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272</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19.247,17</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273</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19.439,65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274</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19.634,04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275</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19.830,38</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276</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20.028,69</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277</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20.228,97</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278</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20.431,26</w:t>
            </w:r>
          </w:p>
        </w:tc>
      </w:tr>
      <w:tr w:rsidR="00DF685B" w:rsidRPr="00383694" w:rsidTr="00F001B8">
        <w:trPr>
          <w:trHeight w:val="20"/>
          <w:jc w:val="center"/>
        </w:trPr>
        <w:tc>
          <w:tcPr>
            <w:tcW w:w="1295" w:type="dxa"/>
            <w:shd w:val="clear" w:color="auto" w:fill="auto"/>
            <w:noWrap/>
          </w:tcPr>
          <w:p w:rsidR="00DF685B" w:rsidRPr="00383694" w:rsidRDefault="00DF685B" w:rsidP="00F001B8">
            <w:pPr>
              <w:ind w:right="228"/>
              <w:jc w:val="right"/>
              <w:rPr>
                <w:rFonts w:ascii="Calibri" w:hAnsi="Calibri" w:cs="Arial"/>
              </w:rPr>
            </w:pPr>
            <w:r w:rsidRPr="00383694">
              <w:rPr>
                <w:rFonts w:ascii="Calibri" w:hAnsi="Calibri" w:cs="Arial"/>
              </w:rPr>
              <w:t>279</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20.635,58</w:t>
            </w:r>
          </w:p>
        </w:tc>
      </w:tr>
      <w:tr w:rsidR="00DF685B" w:rsidRPr="00383694" w:rsidTr="00F001B8">
        <w:trPr>
          <w:trHeight w:val="20"/>
          <w:jc w:val="center"/>
        </w:trPr>
        <w:tc>
          <w:tcPr>
            <w:tcW w:w="1295" w:type="dxa"/>
            <w:shd w:val="clear" w:color="auto" w:fill="auto"/>
            <w:noWrap/>
          </w:tcPr>
          <w:p w:rsidR="00DF685B" w:rsidRPr="00383694" w:rsidRDefault="00DF685B" w:rsidP="00F001B8">
            <w:pPr>
              <w:ind w:right="228"/>
              <w:jc w:val="right"/>
              <w:rPr>
                <w:rFonts w:ascii="Calibri" w:hAnsi="Calibri" w:cs="Arial"/>
              </w:rPr>
            </w:pPr>
            <w:r w:rsidRPr="00383694">
              <w:rPr>
                <w:rFonts w:ascii="Calibri" w:hAnsi="Calibri" w:cs="Arial"/>
              </w:rPr>
              <w:t>280</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20.841,93</w:t>
            </w:r>
          </w:p>
        </w:tc>
      </w:tr>
    </w:tbl>
    <w:p w:rsidR="00B0457D" w:rsidRPr="00383694" w:rsidRDefault="00B0457D" w:rsidP="00DF685B">
      <w:pPr>
        <w:jc w:val="center"/>
        <w:rPr>
          <w:rFonts w:ascii="Calibri" w:hAnsi="Calibri" w:cs="Calibri"/>
          <w:b/>
          <w:sz w:val="24"/>
          <w:szCs w:val="24"/>
        </w:rPr>
        <w:sectPr w:rsidR="00B0457D" w:rsidRPr="00383694" w:rsidSect="00B0457D">
          <w:type w:val="continuous"/>
          <w:pgSz w:w="16840" w:h="11907" w:orient="landscape" w:code="9"/>
          <w:pgMar w:top="1418" w:right="1418" w:bottom="1418" w:left="1418" w:header="153" w:footer="720" w:gutter="0"/>
          <w:cols w:num="3" w:space="720"/>
          <w:docGrid w:linePitch="272"/>
        </w:sectPr>
      </w:pPr>
    </w:p>
    <w:p w:rsidR="00DF685B" w:rsidRPr="00383694" w:rsidRDefault="00DF685B" w:rsidP="00DF685B">
      <w:pPr>
        <w:jc w:val="center"/>
        <w:rPr>
          <w:rFonts w:ascii="Calibri" w:hAnsi="Calibri" w:cs="Calibri"/>
          <w:b/>
          <w:sz w:val="24"/>
          <w:szCs w:val="24"/>
        </w:rPr>
      </w:pPr>
    </w:p>
    <w:p w:rsidR="00DF685B" w:rsidRPr="00383694" w:rsidRDefault="00DF685B" w:rsidP="00DF685B">
      <w:pPr>
        <w:jc w:val="center"/>
        <w:rPr>
          <w:rFonts w:ascii="Calibri" w:hAnsi="Calibri" w:cs="Calibri"/>
          <w:b/>
          <w:sz w:val="24"/>
          <w:szCs w:val="24"/>
        </w:rPr>
      </w:pPr>
      <w:r w:rsidRPr="00383694">
        <w:rPr>
          <w:rFonts w:ascii="Calibri" w:hAnsi="Calibri" w:cs="Calibri"/>
          <w:b/>
          <w:sz w:val="24"/>
          <w:szCs w:val="24"/>
        </w:rPr>
        <w:br w:type="page"/>
      </w:r>
      <w:r w:rsidR="00A81D7E">
        <w:rPr>
          <w:rFonts w:ascii="Calibri" w:hAnsi="Calibri" w:cs="Calibri"/>
          <w:b/>
          <w:sz w:val="24"/>
          <w:szCs w:val="24"/>
        </w:rPr>
        <w:t>ANEXO I-D</w:t>
      </w:r>
    </w:p>
    <w:p w:rsidR="00DF685B" w:rsidRPr="00383694" w:rsidRDefault="00DF685B" w:rsidP="00DF685B">
      <w:pPr>
        <w:jc w:val="center"/>
        <w:rPr>
          <w:rFonts w:ascii="Calibri" w:hAnsi="Calibri" w:cs="Calibri"/>
          <w:b/>
          <w:sz w:val="24"/>
          <w:szCs w:val="24"/>
        </w:rPr>
      </w:pPr>
      <w:r w:rsidRPr="00383694">
        <w:rPr>
          <w:rFonts w:ascii="Calibri" w:hAnsi="Calibri" w:cs="Calibri"/>
          <w:b/>
          <w:sz w:val="24"/>
          <w:szCs w:val="24"/>
        </w:rPr>
        <w:t>VENCIMENTO DOS EMPREGOS DE PROVIMENTO EFETIVO – HORISTA</w:t>
      </w:r>
    </w:p>
    <w:p w:rsidR="00DF685B" w:rsidRPr="00383694" w:rsidRDefault="00DF685B" w:rsidP="00DF685B">
      <w:pPr>
        <w:jc w:val="center"/>
        <w:rPr>
          <w:rFonts w:ascii="Calibri" w:hAnsi="Calibri" w:cs="Calibri"/>
          <w:b/>
          <w:sz w:val="24"/>
          <w:szCs w:val="24"/>
        </w:rPr>
      </w:pPr>
    </w:p>
    <w:tbl>
      <w:tblPr>
        <w:tblW w:w="8918" w:type="dxa"/>
        <w:jc w:val="center"/>
        <w:tblCellMar>
          <w:left w:w="70" w:type="dxa"/>
          <w:right w:w="70" w:type="dxa"/>
        </w:tblCellMar>
        <w:tblLook w:val="04A0" w:firstRow="1" w:lastRow="0" w:firstColumn="1" w:lastColumn="0" w:noHBand="0" w:noVBand="1"/>
      </w:tblPr>
      <w:tblGrid>
        <w:gridCol w:w="1441"/>
        <w:gridCol w:w="440"/>
        <w:gridCol w:w="1227"/>
        <w:gridCol w:w="660"/>
        <w:gridCol w:w="505"/>
        <w:gridCol w:w="320"/>
        <w:gridCol w:w="1311"/>
        <w:gridCol w:w="1060"/>
        <w:gridCol w:w="505"/>
        <w:gridCol w:w="320"/>
        <w:gridCol w:w="1129"/>
      </w:tblGrid>
      <w:tr w:rsidR="00544ECA" w:rsidRPr="00383694" w:rsidTr="005B1009">
        <w:trPr>
          <w:trHeight w:val="315"/>
          <w:jc w:val="center"/>
        </w:trPr>
        <w:tc>
          <w:tcPr>
            <w:tcW w:w="1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4ECA" w:rsidRPr="00383694" w:rsidRDefault="00544ECA" w:rsidP="00F001B8">
            <w:pPr>
              <w:jc w:val="center"/>
              <w:rPr>
                <w:rFonts w:ascii="Calibri" w:hAnsi="Calibri" w:cs="Arial"/>
                <w:b/>
                <w:bCs/>
              </w:rPr>
            </w:pPr>
            <w:r w:rsidRPr="00383694">
              <w:rPr>
                <w:rFonts w:ascii="Calibri" w:hAnsi="Calibri" w:cs="Arial"/>
                <w:b/>
                <w:bCs/>
              </w:rPr>
              <w:t>REFERENCIA</w:t>
            </w:r>
          </w:p>
        </w:tc>
        <w:tc>
          <w:tcPr>
            <w:tcW w:w="440" w:type="dxa"/>
            <w:tcBorders>
              <w:top w:val="single" w:sz="4" w:space="0" w:color="auto"/>
              <w:left w:val="nil"/>
              <w:bottom w:val="single" w:sz="4" w:space="0" w:color="auto"/>
              <w:right w:val="single" w:sz="4" w:space="0" w:color="auto"/>
            </w:tcBorders>
            <w:shd w:val="clear" w:color="auto" w:fill="auto"/>
            <w:noWrap/>
            <w:vAlign w:val="center"/>
            <w:hideMark/>
          </w:tcPr>
          <w:p w:rsidR="00544ECA" w:rsidRPr="00383694" w:rsidRDefault="00544ECA" w:rsidP="00F001B8">
            <w:pPr>
              <w:jc w:val="center"/>
              <w:rPr>
                <w:rFonts w:ascii="Calibri" w:hAnsi="Calibri" w:cs="Arial"/>
                <w:b/>
                <w:bCs/>
              </w:rPr>
            </w:pPr>
            <w:r w:rsidRPr="00383694">
              <w:rPr>
                <w:rFonts w:ascii="Calibri" w:hAnsi="Calibri" w:cs="Arial"/>
                <w:b/>
                <w:bCs/>
              </w:rPr>
              <w:t>H</w:t>
            </w:r>
          </w:p>
        </w:tc>
        <w:tc>
          <w:tcPr>
            <w:tcW w:w="1227" w:type="dxa"/>
            <w:tcBorders>
              <w:top w:val="single" w:sz="4" w:space="0" w:color="auto"/>
              <w:left w:val="nil"/>
              <w:bottom w:val="single" w:sz="4" w:space="0" w:color="auto"/>
              <w:right w:val="single" w:sz="4" w:space="0" w:color="auto"/>
            </w:tcBorders>
            <w:shd w:val="clear" w:color="auto" w:fill="auto"/>
            <w:noWrap/>
            <w:vAlign w:val="center"/>
            <w:hideMark/>
          </w:tcPr>
          <w:p w:rsidR="00544ECA" w:rsidRPr="00383694" w:rsidRDefault="00544ECA" w:rsidP="00F001B8">
            <w:pPr>
              <w:jc w:val="center"/>
              <w:rPr>
                <w:rFonts w:ascii="Calibri" w:hAnsi="Calibri" w:cs="Arial"/>
                <w:b/>
                <w:bCs/>
              </w:rPr>
            </w:pPr>
            <w:r w:rsidRPr="00383694">
              <w:rPr>
                <w:rFonts w:ascii="Calibri" w:hAnsi="Calibri" w:cs="Arial"/>
                <w:b/>
                <w:bCs/>
              </w:rPr>
              <w:t xml:space="preserve">  VALOR  </w:t>
            </w:r>
          </w:p>
        </w:tc>
        <w:tc>
          <w:tcPr>
            <w:tcW w:w="660" w:type="dxa"/>
            <w:tcBorders>
              <w:top w:val="nil"/>
              <w:left w:val="nil"/>
              <w:bottom w:val="nil"/>
              <w:right w:val="nil"/>
            </w:tcBorders>
            <w:shd w:val="clear" w:color="auto" w:fill="auto"/>
            <w:noWrap/>
            <w:vAlign w:val="bottom"/>
            <w:hideMark/>
          </w:tcPr>
          <w:p w:rsidR="00544ECA" w:rsidRPr="00383694" w:rsidRDefault="00544ECA" w:rsidP="00F001B8">
            <w:pPr>
              <w:jc w:val="center"/>
              <w:rPr>
                <w:rFonts w:ascii="Calibri" w:hAnsi="Calibri"/>
                <w:sz w:val="24"/>
                <w:szCs w:val="24"/>
              </w:rPr>
            </w:pPr>
          </w:p>
        </w:tc>
        <w:tc>
          <w:tcPr>
            <w:tcW w:w="5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ECA" w:rsidRPr="00383694" w:rsidRDefault="00544ECA" w:rsidP="00F001B8">
            <w:pPr>
              <w:jc w:val="center"/>
              <w:rPr>
                <w:rFonts w:ascii="Calibri" w:hAnsi="Calibri"/>
                <w:sz w:val="24"/>
                <w:szCs w:val="24"/>
              </w:rPr>
            </w:pPr>
            <w:r w:rsidRPr="00383694">
              <w:rPr>
                <w:rFonts w:ascii="Calibri" w:hAnsi="Calibri"/>
                <w:sz w:val="24"/>
                <w:szCs w:val="24"/>
              </w:rPr>
              <w:t>51</w:t>
            </w:r>
          </w:p>
        </w:tc>
        <w:tc>
          <w:tcPr>
            <w:tcW w:w="320" w:type="dxa"/>
            <w:tcBorders>
              <w:top w:val="single" w:sz="4" w:space="0" w:color="auto"/>
              <w:left w:val="nil"/>
              <w:bottom w:val="single" w:sz="4" w:space="0" w:color="auto"/>
              <w:right w:val="single" w:sz="4" w:space="0" w:color="auto"/>
            </w:tcBorders>
            <w:shd w:val="clear" w:color="auto" w:fill="auto"/>
            <w:noWrap/>
            <w:vAlign w:val="center"/>
            <w:hideMark/>
          </w:tcPr>
          <w:p w:rsidR="00544ECA" w:rsidRPr="00383694" w:rsidRDefault="00544ECA"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single" w:sz="4" w:space="0" w:color="auto"/>
              <w:left w:val="nil"/>
              <w:bottom w:val="single" w:sz="4" w:space="0" w:color="auto"/>
              <w:right w:val="single" w:sz="4" w:space="0" w:color="auto"/>
            </w:tcBorders>
            <w:shd w:val="clear" w:color="auto" w:fill="auto"/>
            <w:noWrap/>
            <w:vAlign w:val="bottom"/>
            <w:hideMark/>
          </w:tcPr>
          <w:p w:rsidR="00544ECA" w:rsidRPr="00383694" w:rsidRDefault="00544ECA">
            <w:pPr>
              <w:rPr>
                <w:rFonts w:ascii="Calibri" w:hAnsi="Calibri"/>
                <w:sz w:val="24"/>
                <w:szCs w:val="24"/>
              </w:rPr>
            </w:pPr>
            <w:r w:rsidRPr="00383694">
              <w:rPr>
                <w:rFonts w:ascii="Calibri" w:hAnsi="Calibri"/>
                <w:sz w:val="24"/>
                <w:szCs w:val="24"/>
              </w:rPr>
              <w:t xml:space="preserve">           9,70 </w:t>
            </w:r>
          </w:p>
        </w:tc>
        <w:tc>
          <w:tcPr>
            <w:tcW w:w="1060" w:type="dxa"/>
            <w:tcBorders>
              <w:top w:val="nil"/>
              <w:left w:val="nil"/>
              <w:bottom w:val="nil"/>
              <w:right w:val="nil"/>
            </w:tcBorders>
            <w:shd w:val="clear" w:color="auto" w:fill="auto"/>
            <w:noWrap/>
            <w:vAlign w:val="bottom"/>
            <w:hideMark/>
          </w:tcPr>
          <w:p w:rsidR="00544ECA" w:rsidRPr="00383694" w:rsidRDefault="00544ECA" w:rsidP="00F001B8">
            <w:pPr>
              <w:jc w:val="center"/>
              <w:rPr>
                <w:rFonts w:ascii="Calibri" w:hAnsi="Calibri"/>
                <w:sz w:val="24"/>
                <w:szCs w:val="24"/>
              </w:rPr>
            </w:pPr>
          </w:p>
        </w:tc>
        <w:tc>
          <w:tcPr>
            <w:tcW w:w="5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ECA" w:rsidRPr="00383694" w:rsidRDefault="00544ECA" w:rsidP="00F001B8">
            <w:pPr>
              <w:jc w:val="center"/>
              <w:rPr>
                <w:rFonts w:ascii="Calibri" w:hAnsi="Calibri"/>
                <w:sz w:val="24"/>
                <w:szCs w:val="24"/>
              </w:rPr>
            </w:pPr>
            <w:r w:rsidRPr="00383694">
              <w:rPr>
                <w:rFonts w:ascii="Calibri" w:hAnsi="Calibri"/>
                <w:sz w:val="24"/>
                <w:szCs w:val="24"/>
              </w:rPr>
              <w:t>102</w:t>
            </w:r>
          </w:p>
        </w:tc>
        <w:tc>
          <w:tcPr>
            <w:tcW w:w="320" w:type="dxa"/>
            <w:tcBorders>
              <w:top w:val="single" w:sz="4" w:space="0" w:color="auto"/>
              <w:left w:val="nil"/>
              <w:bottom w:val="single" w:sz="4" w:space="0" w:color="auto"/>
              <w:right w:val="single" w:sz="4" w:space="0" w:color="auto"/>
            </w:tcBorders>
            <w:shd w:val="clear" w:color="auto" w:fill="auto"/>
            <w:noWrap/>
            <w:vAlign w:val="center"/>
            <w:hideMark/>
          </w:tcPr>
          <w:p w:rsidR="00544ECA" w:rsidRPr="00383694" w:rsidRDefault="00544ECA"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single" w:sz="4" w:space="0" w:color="auto"/>
              <w:left w:val="nil"/>
              <w:bottom w:val="single" w:sz="4" w:space="0" w:color="auto"/>
              <w:right w:val="single" w:sz="4" w:space="0" w:color="auto"/>
            </w:tcBorders>
            <w:shd w:val="clear" w:color="auto" w:fill="auto"/>
            <w:noWrap/>
            <w:vAlign w:val="bottom"/>
            <w:hideMark/>
          </w:tcPr>
          <w:p w:rsidR="00544ECA" w:rsidRPr="00383694" w:rsidRDefault="00544ECA" w:rsidP="00544ECA">
            <w:pPr>
              <w:jc w:val="center"/>
              <w:rPr>
                <w:rFonts w:ascii="Calibri" w:hAnsi="Calibri"/>
                <w:sz w:val="24"/>
                <w:szCs w:val="24"/>
              </w:rPr>
            </w:pPr>
            <w:r w:rsidRPr="00383694">
              <w:rPr>
                <w:rFonts w:ascii="Calibri" w:hAnsi="Calibri"/>
                <w:sz w:val="22"/>
                <w:szCs w:val="22"/>
              </w:rPr>
              <w:t xml:space="preserve">         16,12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5,90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52</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9,80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103</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16,28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5,96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53</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9,90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104</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16,44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3</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6,02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54</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10,00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105</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16,61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4</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6,08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55</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10,10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106</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16,77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5</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6,14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56</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10,20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107</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16,94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6</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6,20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57</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10,30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108</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17,11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7</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6,26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58</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10,40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109</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17,28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8</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6,33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59</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10,51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110</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17,45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9</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6,39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60</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10,61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111</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17,63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10</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6,45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61</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10,72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112</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17,80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11</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6,52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62</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10,83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113</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17,98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12</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6,58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63</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10,93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114</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18,16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13</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6,65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64</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11,04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115</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18,34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14</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6,71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65</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11,15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116</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18,53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15</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6,78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66</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11,27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117</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18,71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16</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6,85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67</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11,38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118</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18,90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17</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6,92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68</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11,49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119</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19,09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18</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6,99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69</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11,61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120</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19,28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19</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7,06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70</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11,72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121</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19,47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20</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7,13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71</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11,84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122</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19,67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21</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7,20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72</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11,96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123</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19,86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22</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7,27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73</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12,08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124</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20,06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23</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7,34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74</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12,20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125</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20,26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24</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7,42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75</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12,32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126</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20,47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25</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7,49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76</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12,44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127</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20,67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26</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7,57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77</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12,57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128</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20,88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27</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7,64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78</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12,69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129</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21,09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28</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7,72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79</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12,82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130</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21,30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29</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7,80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80</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12,95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131</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21,51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30</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7,87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81</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13,08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132</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21,72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31</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7,95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82</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13,21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133</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21,94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32</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8,03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83</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13,34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134</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22,16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33</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8,11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84</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13,47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135</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22,38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34</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8,19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85</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13,61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136</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22,61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35</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8,28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86</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13,75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137</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22,83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36</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8,36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87</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13,88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138</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23,06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37</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8,44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88</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14,02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139</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23,29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38</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8,53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89</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14,16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140</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23,52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39</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8,61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90</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14,30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141</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23,76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40</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8,70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91</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14,45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142</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24,00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41</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8,78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92</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14,59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143</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24,24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42</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8,87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93</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14,74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144</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24,48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43</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8,96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94</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14,88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145</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24,72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44</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9,05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95</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15,03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146</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24,97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45</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9,14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96</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15,18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147</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25,22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46</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9,23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97</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15,34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148</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25,47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47</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9,32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98</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15,49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149</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25,73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48</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9,42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99</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15,64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150</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25,99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49</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9,51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100</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15,80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151</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26,25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50</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9,61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101</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15,96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152</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26,51 </w:t>
            </w:r>
          </w:p>
        </w:tc>
      </w:tr>
      <w:tr w:rsidR="00DF685B" w:rsidRPr="00383694" w:rsidTr="005B1009">
        <w:trPr>
          <w:trHeight w:val="315"/>
          <w:jc w:val="center"/>
        </w:trPr>
        <w:tc>
          <w:tcPr>
            <w:tcW w:w="1441" w:type="dxa"/>
            <w:tcBorders>
              <w:top w:val="nil"/>
              <w:left w:val="nil"/>
              <w:bottom w:val="nil"/>
              <w:right w:val="nil"/>
            </w:tcBorders>
            <w:shd w:val="clear" w:color="auto" w:fill="auto"/>
            <w:noWrap/>
            <w:vAlign w:val="bottom"/>
            <w:hideMark/>
          </w:tcPr>
          <w:p w:rsidR="00DF685B" w:rsidRPr="00383694" w:rsidRDefault="00DF685B" w:rsidP="00F001B8">
            <w:pPr>
              <w:rPr>
                <w:rFonts w:ascii="Calibri" w:hAnsi="Calibri"/>
                <w:sz w:val="24"/>
                <w:szCs w:val="24"/>
              </w:rPr>
            </w:pPr>
          </w:p>
        </w:tc>
        <w:tc>
          <w:tcPr>
            <w:tcW w:w="440" w:type="dxa"/>
            <w:tcBorders>
              <w:top w:val="nil"/>
              <w:left w:val="nil"/>
              <w:bottom w:val="nil"/>
              <w:right w:val="nil"/>
            </w:tcBorders>
            <w:shd w:val="clear" w:color="auto" w:fill="auto"/>
            <w:noWrap/>
            <w:vAlign w:val="bottom"/>
            <w:hideMark/>
          </w:tcPr>
          <w:p w:rsidR="00DF685B" w:rsidRPr="00383694" w:rsidRDefault="00DF685B" w:rsidP="00F001B8">
            <w:pPr>
              <w:rPr>
                <w:rFonts w:ascii="Calibri" w:hAnsi="Calibri"/>
                <w:sz w:val="24"/>
                <w:szCs w:val="24"/>
              </w:rPr>
            </w:pPr>
          </w:p>
        </w:tc>
        <w:tc>
          <w:tcPr>
            <w:tcW w:w="1227" w:type="dxa"/>
            <w:tcBorders>
              <w:top w:val="nil"/>
              <w:left w:val="nil"/>
              <w:bottom w:val="nil"/>
              <w:right w:val="nil"/>
            </w:tcBorders>
            <w:shd w:val="clear" w:color="auto" w:fill="auto"/>
            <w:noWrap/>
            <w:vAlign w:val="bottom"/>
            <w:hideMark/>
          </w:tcPr>
          <w:p w:rsidR="00DF685B" w:rsidRPr="00383694" w:rsidRDefault="00DF685B" w:rsidP="00F001B8">
            <w:pPr>
              <w:rPr>
                <w:rFonts w:ascii="Calibri" w:hAnsi="Calibri"/>
                <w:sz w:val="24"/>
                <w:szCs w:val="24"/>
              </w:rPr>
            </w:pPr>
          </w:p>
        </w:tc>
        <w:tc>
          <w:tcPr>
            <w:tcW w:w="660" w:type="dxa"/>
            <w:tcBorders>
              <w:top w:val="nil"/>
              <w:left w:val="nil"/>
              <w:bottom w:val="nil"/>
              <w:right w:val="nil"/>
            </w:tcBorders>
            <w:shd w:val="clear" w:color="auto" w:fill="auto"/>
            <w:noWrap/>
            <w:vAlign w:val="bottom"/>
            <w:hideMark/>
          </w:tcPr>
          <w:p w:rsidR="00DF685B" w:rsidRPr="00383694" w:rsidRDefault="00DF685B" w:rsidP="00F001B8">
            <w:pPr>
              <w:rPr>
                <w:rFonts w:ascii="Calibri" w:hAnsi="Calibri"/>
                <w:sz w:val="24"/>
                <w:szCs w:val="24"/>
              </w:rPr>
            </w:pPr>
          </w:p>
        </w:tc>
        <w:tc>
          <w:tcPr>
            <w:tcW w:w="505" w:type="dxa"/>
            <w:tcBorders>
              <w:top w:val="nil"/>
              <w:left w:val="nil"/>
              <w:bottom w:val="nil"/>
              <w:right w:val="nil"/>
            </w:tcBorders>
            <w:shd w:val="clear" w:color="auto" w:fill="auto"/>
            <w:noWrap/>
            <w:vAlign w:val="bottom"/>
            <w:hideMark/>
          </w:tcPr>
          <w:p w:rsidR="00DF685B" w:rsidRPr="00383694" w:rsidRDefault="00DF685B" w:rsidP="00F001B8">
            <w:pPr>
              <w:rPr>
                <w:rFonts w:ascii="Calibri" w:hAnsi="Calibri"/>
                <w:sz w:val="24"/>
                <w:szCs w:val="24"/>
              </w:rPr>
            </w:pPr>
          </w:p>
        </w:tc>
        <w:tc>
          <w:tcPr>
            <w:tcW w:w="320" w:type="dxa"/>
            <w:tcBorders>
              <w:top w:val="nil"/>
              <w:left w:val="nil"/>
              <w:bottom w:val="nil"/>
              <w:right w:val="nil"/>
            </w:tcBorders>
            <w:shd w:val="clear" w:color="auto" w:fill="auto"/>
            <w:noWrap/>
            <w:vAlign w:val="bottom"/>
            <w:hideMark/>
          </w:tcPr>
          <w:p w:rsidR="00DF685B" w:rsidRPr="00383694" w:rsidRDefault="00DF685B" w:rsidP="00F001B8">
            <w:pPr>
              <w:rPr>
                <w:rFonts w:ascii="Calibri" w:hAnsi="Calibri"/>
                <w:sz w:val="24"/>
                <w:szCs w:val="24"/>
              </w:rPr>
            </w:pPr>
          </w:p>
        </w:tc>
        <w:tc>
          <w:tcPr>
            <w:tcW w:w="1311" w:type="dxa"/>
            <w:tcBorders>
              <w:top w:val="nil"/>
              <w:left w:val="nil"/>
              <w:bottom w:val="nil"/>
              <w:right w:val="nil"/>
            </w:tcBorders>
            <w:shd w:val="clear" w:color="auto" w:fill="auto"/>
            <w:noWrap/>
            <w:vAlign w:val="bottom"/>
            <w:hideMark/>
          </w:tcPr>
          <w:p w:rsidR="00DF685B" w:rsidRPr="00383694" w:rsidRDefault="00DF685B" w:rsidP="00F001B8">
            <w:pPr>
              <w:rPr>
                <w:rFonts w:ascii="Calibri" w:hAnsi="Calibri"/>
                <w:sz w:val="24"/>
                <w:szCs w:val="24"/>
              </w:rPr>
            </w:pPr>
          </w:p>
        </w:tc>
        <w:tc>
          <w:tcPr>
            <w:tcW w:w="1060" w:type="dxa"/>
            <w:tcBorders>
              <w:top w:val="nil"/>
              <w:left w:val="nil"/>
              <w:bottom w:val="nil"/>
              <w:right w:val="nil"/>
            </w:tcBorders>
            <w:shd w:val="clear" w:color="auto" w:fill="auto"/>
            <w:noWrap/>
            <w:vAlign w:val="bottom"/>
            <w:hideMark/>
          </w:tcPr>
          <w:p w:rsidR="00DF685B" w:rsidRPr="00383694" w:rsidRDefault="00DF685B" w:rsidP="00F001B8">
            <w:pPr>
              <w:rPr>
                <w:rFonts w:ascii="Calibri" w:hAnsi="Calibri"/>
                <w:sz w:val="24"/>
                <w:szCs w:val="24"/>
              </w:rPr>
            </w:pPr>
          </w:p>
        </w:tc>
        <w:tc>
          <w:tcPr>
            <w:tcW w:w="505" w:type="dxa"/>
            <w:tcBorders>
              <w:top w:val="nil"/>
              <w:left w:val="nil"/>
              <w:bottom w:val="nil"/>
              <w:right w:val="nil"/>
            </w:tcBorders>
            <w:shd w:val="clear" w:color="auto" w:fill="auto"/>
            <w:noWrap/>
            <w:vAlign w:val="bottom"/>
            <w:hideMark/>
          </w:tcPr>
          <w:p w:rsidR="00DF685B" w:rsidRPr="00383694" w:rsidRDefault="00DF685B" w:rsidP="00F001B8">
            <w:pPr>
              <w:rPr>
                <w:rFonts w:ascii="Calibri" w:hAnsi="Calibri"/>
                <w:sz w:val="24"/>
                <w:szCs w:val="24"/>
              </w:rPr>
            </w:pPr>
          </w:p>
        </w:tc>
        <w:tc>
          <w:tcPr>
            <w:tcW w:w="320" w:type="dxa"/>
            <w:tcBorders>
              <w:top w:val="nil"/>
              <w:left w:val="nil"/>
              <w:bottom w:val="nil"/>
              <w:right w:val="nil"/>
            </w:tcBorders>
            <w:shd w:val="clear" w:color="auto" w:fill="auto"/>
            <w:noWrap/>
            <w:vAlign w:val="bottom"/>
            <w:hideMark/>
          </w:tcPr>
          <w:p w:rsidR="00DF685B" w:rsidRPr="00383694" w:rsidRDefault="00DF685B" w:rsidP="00F001B8">
            <w:pPr>
              <w:rPr>
                <w:rFonts w:ascii="Calibri" w:hAnsi="Calibri"/>
                <w:sz w:val="24"/>
                <w:szCs w:val="24"/>
              </w:rPr>
            </w:pPr>
          </w:p>
        </w:tc>
        <w:tc>
          <w:tcPr>
            <w:tcW w:w="1129" w:type="dxa"/>
            <w:tcBorders>
              <w:top w:val="nil"/>
              <w:left w:val="nil"/>
              <w:bottom w:val="nil"/>
              <w:right w:val="nil"/>
            </w:tcBorders>
            <w:shd w:val="clear" w:color="auto" w:fill="auto"/>
            <w:noWrap/>
            <w:vAlign w:val="bottom"/>
            <w:hideMark/>
          </w:tcPr>
          <w:p w:rsidR="00DF685B" w:rsidRPr="00383694" w:rsidRDefault="00DF685B" w:rsidP="00F001B8">
            <w:pPr>
              <w:rPr>
                <w:rFonts w:ascii="Calibri" w:hAnsi="Calibri"/>
                <w:sz w:val="24"/>
                <w:szCs w:val="24"/>
              </w:rPr>
            </w:pPr>
          </w:p>
        </w:tc>
      </w:tr>
      <w:tr w:rsidR="005B1009" w:rsidRPr="00383694" w:rsidTr="005B1009">
        <w:trPr>
          <w:trHeight w:val="315"/>
          <w:jc w:val="center"/>
        </w:trPr>
        <w:tc>
          <w:tcPr>
            <w:tcW w:w="1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153</w:t>
            </w:r>
          </w:p>
        </w:tc>
        <w:tc>
          <w:tcPr>
            <w:tcW w:w="440" w:type="dxa"/>
            <w:tcBorders>
              <w:top w:val="single" w:sz="4" w:space="0" w:color="auto"/>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single" w:sz="4" w:space="0" w:color="auto"/>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26,77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204</w:t>
            </w:r>
          </w:p>
        </w:tc>
        <w:tc>
          <w:tcPr>
            <w:tcW w:w="320" w:type="dxa"/>
            <w:tcBorders>
              <w:top w:val="single" w:sz="4" w:space="0" w:color="auto"/>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single" w:sz="4" w:space="0" w:color="auto"/>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44,47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255</w:t>
            </w:r>
          </w:p>
        </w:tc>
        <w:tc>
          <w:tcPr>
            <w:tcW w:w="320" w:type="dxa"/>
            <w:tcBorders>
              <w:top w:val="single" w:sz="4" w:space="0" w:color="auto"/>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single" w:sz="4" w:space="0" w:color="auto"/>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73,87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154</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27,04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205</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44,92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256</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74,61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155</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27,31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206</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45,37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257</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75,36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156</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27,58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207</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45,82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258</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76,11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157</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27,86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208</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46,28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259</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76,87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158</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28,14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209</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46,74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260</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77,64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159</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28,42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210</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47,21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261</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78,42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160</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28,70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211</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47,68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262</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79,20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161</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28,99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212</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48,16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263</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79,99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162</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29,28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213</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48,64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264</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80,79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163</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29,57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214</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49,13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265</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81,60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164</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29,87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215</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49,62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266</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82,42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165</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30,17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216</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50,11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267</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83,24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166</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30,47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217</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50,61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268</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84,07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167</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30,78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218</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51,12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269</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84,91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168</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31,08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219</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51,63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270</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85,76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169</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31,39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220</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52,15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271</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86,62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170</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31,71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221</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52,67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272</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87,49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171</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32,02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222</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53,20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273</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88,36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172</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32,34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223</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53,73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274</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89,25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173</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32,67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224</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54,26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275</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90,14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174</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33,00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225</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54,81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276</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91,04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175</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33,33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226</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55,36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277</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91,95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176</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33,66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227</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55,91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278</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92,87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177</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33,99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228</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56,47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279</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93,80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178</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34,33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229</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57,03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280</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94,74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179</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34,68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230</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57,60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32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1129"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180</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35,02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231</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58,18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32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1129"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181</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35,38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232</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58,76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32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1129"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182</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35,73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233</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59,35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32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1129"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183</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36,09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234</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59,94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32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1129"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184</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36,45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235</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60,54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32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1129"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185</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36,81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236</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61,15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32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1129"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186</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37,18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237</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61,76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32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1129"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187</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37,55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238</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62,38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32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1129"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188</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37,93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239</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63,00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32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1129"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189</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38,31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240</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63,63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32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1129"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190</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38,69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241</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64,27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32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1129"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191</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39,08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242</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64,91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32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1129"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192</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39,47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243</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65,56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32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1129"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193</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39,86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244</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66,21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32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1129"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194</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40,26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245</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66,88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32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1129"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195</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40,66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246</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67,54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32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1129"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196</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41,07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247</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68,22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32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1129"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197</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41,48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248</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68,90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32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1129"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198</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41,90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249</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69,59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32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1129"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199</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42,31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250</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70,29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32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1129"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200</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42,74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251</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70,99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32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1129"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201</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43,16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252</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71,70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32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1129"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202</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43,60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253</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72,42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32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1129"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203</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44,03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254</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73,14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32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1129"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r>
    </w:tbl>
    <w:p w:rsidR="00DF685B" w:rsidRPr="00383694" w:rsidRDefault="00DF685B" w:rsidP="00DF685B">
      <w:pPr>
        <w:jc w:val="center"/>
        <w:rPr>
          <w:rFonts w:ascii="Calibri" w:hAnsi="Calibri" w:cs="Calibri"/>
          <w:b/>
          <w:sz w:val="24"/>
          <w:szCs w:val="24"/>
        </w:rPr>
      </w:pPr>
    </w:p>
    <w:p w:rsidR="00DF685B" w:rsidRPr="00383694" w:rsidRDefault="00DF685B" w:rsidP="00DF685B">
      <w:pPr>
        <w:jc w:val="center"/>
        <w:rPr>
          <w:rFonts w:ascii="Calibri" w:hAnsi="Calibri" w:cs="Calibri"/>
          <w:b/>
          <w:sz w:val="24"/>
          <w:szCs w:val="24"/>
        </w:rPr>
      </w:pPr>
    </w:p>
    <w:p w:rsidR="00DF685B" w:rsidRPr="00383694" w:rsidRDefault="00DF685B" w:rsidP="00DF685B">
      <w:pPr>
        <w:jc w:val="center"/>
        <w:rPr>
          <w:rFonts w:ascii="Calibri" w:hAnsi="Calibri" w:cs="Calibri"/>
          <w:b/>
          <w:sz w:val="24"/>
          <w:szCs w:val="24"/>
        </w:rPr>
      </w:pPr>
      <w:r w:rsidRPr="00383694">
        <w:rPr>
          <w:rFonts w:ascii="Calibri" w:hAnsi="Calibri" w:cs="Calibri"/>
          <w:sz w:val="24"/>
          <w:szCs w:val="24"/>
        </w:rPr>
        <w:br w:type="page"/>
      </w:r>
      <w:r w:rsidRPr="00383694">
        <w:rPr>
          <w:rFonts w:ascii="Calibri" w:hAnsi="Calibri" w:cs="Calibri"/>
          <w:b/>
          <w:sz w:val="24"/>
          <w:szCs w:val="24"/>
        </w:rPr>
        <w:t>ANEXO II</w:t>
      </w:r>
    </w:p>
    <w:p w:rsidR="00DF685B" w:rsidRPr="00383694" w:rsidRDefault="00DF685B" w:rsidP="00DF685B">
      <w:pPr>
        <w:jc w:val="center"/>
        <w:rPr>
          <w:rFonts w:ascii="Calibri" w:hAnsi="Calibri" w:cs="Calibri"/>
          <w:b/>
          <w:sz w:val="24"/>
          <w:szCs w:val="24"/>
        </w:rPr>
      </w:pPr>
      <w:r w:rsidRPr="00383694">
        <w:rPr>
          <w:rFonts w:ascii="Calibri" w:hAnsi="Calibri" w:cs="Calibri"/>
          <w:b/>
          <w:sz w:val="24"/>
          <w:szCs w:val="24"/>
        </w:rPr>
        <w:t>CARGOS DE PROVIMENTO EM COMISSÃO</w:t>
      </w:r>
    </w:p>
    <w:p w:rsidR="00DF685B" w:rsidRPr="00383694" w:rsidRDefault="00DF685B" w:rsidP="00DF685B">
      <w:pPr>
        <w:jc w:val="center"/>
        <w:rPr>
          <w:rFonts w:ascii="Calibri" w:hAnsi="Calibri" w:cs="Calibri"/>
          <w:sz w:val="24"/>
          <w:szCs w:val="24"/>
        </w:rPr>
      </w:pPr>
    </w:p>
    <w:tbl>
      <w:tblPr>
        <w:tblW w:w="12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8"/>
        <w:gridCol w:w="6662"/>
        <w:gridCol w:w="1740"/>
        <w:gridCol w:w="992"/>
        <w:gridCol w:w="1521"/>
      </w:tblGrid>
      <w:tr w:rsidR="00DF685B" w:rsidRPr="00383694" w:rsidTr="005F670F">
        <w:trPr>
          <w:jc w:val="center"/>
        </w:trPr>
        <w:tc>
          <w:tcPr>
            <w:tcW w:w="1938" w:type="dxa"/>
            <w:shd w:val="clear" w:color="auto" w:fill="auto"/>
            <w:vAlign w:val="center"/>
          </w:tcPr>
          <w:p w:rsidR="00DF685B" w:rsidRPr="005F670F" w:rsidRDefault="00DF685B" w:rsidP="00F001B8">
            <w:pPr>
              <w:autoSpaceDE w:val="0"/>
              <w:autoSpaceDN w:val="0"/>
              <w:jc w:val="center"/>
              <w:rPr>
                <w:rFonts w:ascii="Calibri" w:hAnsi="Calibri" w:cs="Calibri"/>
                <w:b/>
                <w:sz w:val="22"/>
                <w:szCs w:val="22"/>
              </w:rPr>
            </w:pPr>
            <w:r w:rsidRPr="005F670F">
              <w:rPr>
                <w:rFonts w:ascii="Calibri" w:hAnsi="Calibri" w:cs="Calibri"/>
                <w:b/>
                <w:sz w:val="22"/>
                <w:szCs w:val="22"/>
              </w:rPr>
              <w:t>EMPREGO</w:t>
            </w:r>
          </w:p>
        </w:tc>
        <w:tc>
          <w:tcPr>
            <w:tcW w:w="6662" w:type="dxa"/>
            <w:shd w:val="clear" w:color="auto" w:fill="auto"/>
            <w:vAlign w:val="center"/>
          </w:tcPr>
          <w:p w:rsidR="00DF685B" w:rsidRPr="005F670F" w:rsidRDefault="00DF685B" w:rsidP="00F001B8">
            <w:pPr>
              <w:autoSpaceDE w:val="0"/>
              <w:autoSpaceDN w:val="0"/>
              <w:jc w:val="center"/>
              <w:rPr>
                <w:rFonts w:ascii="Calibri" w:hAnsi="Calibri" w:cs="Calibri"/>
                <w:b/>
                <w:sz w:val="22"/>
                <w:szCs w:val="22"/>
              </w:rPr>
            </w:pPr>
            <w:r w:rsidRPr="005F670F">
              <w:rPr>
                <w:rFonts w:ascii="Calibri" w:hAnsi="Calibri" w:cs="Calibri"/>
                <w:b/>
                <w:sz w:val="22"/>
                <w:szCs w:val="22"/>
              </w:rPr>
              <w:t>DESCRIÇÃO SUMÁRIA DE ATIVIDADES</w:t>
            </w:r>
          </w:p>
        </w:tc>
        <w:tc>
          <w:tcPr>
            <w:tcW w:w="1740" w:type="dxa"/>
            <w:shd w:val="clear" w:color="auto" w:fill="auto"/>
            <w:vAlign w:val="center"/>
          </w:tcPr>
          <w:p w:rsidR="00DF685B" w:rsidRPr="005F670F" w:rsidRDefault="00DF685B" w:rsidP="00F001B8">
            <w:pPr>
              <w:autoSpaceDE w:val="0"/>
              <w:autoSpaceDN w:val="0"/>
              <w:jc w:val="center"/>
              <w:rPr>
                <w:rFonts w:ascii="Calibri" w:hAnsi="Calibri" w:cs="Calibri"/>
                <w:b/>
                <w:sz w:val="22"/>
                <w:szCs w:val="22"/>
              </w:rPr>
            </w:pPr>
            <w:r w:rsidRPr="005F670F">
              <w:rPr>
                <w:rFonts w:ascii="Calibri" w:hAnsi="Calibri" w:cs="Calibri"/>
                <w:b/>
                <w:sz w:val="22"/>
                <w:szCs w:val="22"/>
              </w:rPr>
              <w:t>ESCOLARIDADE</w:t>
            </w:r>
          </w:p>
        </w:tc>
        <w:tc>
          <w:tcPr>
            <w:tcW w:w="992" w:type="dxa"/>
            <w:shd w:val="clear" w:color="auto" w:fill="auto"/>
            <w:vAlign w:val="center"/>
          </w:tcPr>
          <w:p w:rsidR="00DF685B" w:rsidRPr="005F670F" w:rsidRDefault="00DF685B" w:rsidP="00F001B8">
            <w:pPr>
              <w:autoSpaceDE w:val="0"/>
              <w:autoSpaceDN w:val="0"/>
              <w:jc w:val="center"/>
              <w:rPr>
                <w:rFonts w:ascii="Calibri" w:hAnsi="Calibri" w:cs="Calibri"/>
                <w:b/>
                <w:sz w:val="22"/>
                <w:szCs w:val="22"/>
              </w:rPr>
            </w:pPr>
            <w:r w:rsidRPr="005F670F">
              <w:rPr>
                <w:rFonts w:ascii="Calibri" w:hAnsi="Calibri" w:cs="Calibri"/>
                <w:b/>
                <w:sz w:val="22"/>
                <w:szCs w:val="22"/>
              </w:rPr>
              <w:t>VAGAS</w:t>
            </w:r>
          </w:p>
        </w:tc>
        <w:tc>
          <w:tcPr>
            <w:tcW w:w="1521" w:type="dxa"/>
            <w:shd w:val="clear" w:color="auto" w:fill="auto"/>
            <w:vAlign w:val="center"/>
          </w:tcPr>
          <w:p w:rsidR="00DF685B" w:rsidRPr="005F670F" w:rsidRDefault="00DF685B" w:rsidP="00F001B8">
            <w:pPr>
              <w:autoSpaceDE w:val="0"/>
              <w:autoSpaceDN w:val="0"/>
              <w:jc w:val="center"/>
              <w:rPr>
                <w:rFonts w:ascii="Calibri" w:hAnsi="Calibri" w:cs="Calibri"/>
                <w:b/>
                <w:sz w:val="22"/>
                <w:szCs w:val="22"/>
              </w:rPr>
            </w:pPr>
            <w:r w:rsidRPr="005F670F">
              <w:rPr>
                <w:rFonts w:ascii="Calibri" w:hAnsi="Calibri" w:cs="Calibri"/>
                <w:b/>
                <w:sz w:val="22"/>
                <w:szCs w:val="22"/>
              </w:rPr>
              <w:t>VENCIMENTO</w:t>
            </w:r>
          </w:p>
          <w:p w:rsidR="00DF685B" w:rsidRPr="005F670F" w:rsidRDefault="00DF685B" w:rsidP="00F001B8">
            <w:pPr>
              <w:autoSpaceDE w:val="0"/>
              <w:autoSpaceDN w:val="0"/>
              <w:jc w:val="center"/>
              <w:rPr>
                <w:rFonts w:ascii="Calibri" w:hAnsi="Calibri" w:cs="Calibri"/>
                <w:b/>
                <w:sz w:val="22"/>
                <w:szCs w:val="22"/>
              </w:rPr>
            </w:pPr>
          </w:p>
        </w:tc>
      </w:tr>
      <w:tr w:rsidR="00DF685B" w:rsidRPr="00383694" w:rsidTr="005F670F">
        <w:trPr>
          <w:jc w:val="center"/>
        </w:trPr>
        <w:tc>
          <w:tcPr>
            <w:tcW w:w="1938" w:type="dxa"/>
            <w:shd w:val="clear" w:color="auto" w:fill="auto"/>
            <w:vAlign w:val="center"/>
          </w:tcPr>
          <w:p w:rsidR="00DF685B" w:rsidRPr="005F670F" w:rsidRDefault="00A05ECC" w:rsidP="00F001B8">
            <w:pPr>
              <w:jc w:val="center"/>
              <w:rPr>
                <w:rFonts w:ascii="Calibri" w:hAnsi="Calibri" w:cs="Calibri"/>
                <w:sz w:val="22"/>
                <w:szCs w:val="22"/>
              </w:rPr>
            </w:pPr>
            <w:r w:rsidRPr="005F670F">
              <w:rPr>
                <w:rFonts w:ascii="Calibri" w:hAnsi="Calibri" w:cs="Calibri"/>
                <w:sz w:val="22"/>
                <w:szCs w:val="22"/>
              </w:rPr>
              <w:t xml:space="preserve">I – </w:t>
            </w:r>
            <w:r w:rsidR="00DF685B" w:rsidRPr="005F670F">
              <w:rPr>
                <w:rFonts w:ascii="Calibri" w:hAnsi="Calibri" w:cs="Calibri"/>
                <w:sz w:val="22"/>
                <w:szCs w:val="22"/>
              </w:rPr>
              <w:t>Assessor de Imprensa</w:t>
            </w:r>
          </w:p>
        </w:tc>
        <w:tc>
          <w:tcPr>
            <w:tcW w:w="6662" w:type="dxa"/>
            <w:shd w:val="clear" w:color="auto" w:fill="auto"/>
            <w:vAlign w:val="center"/>
          </w:tcPr>
          <w:p w:rsidR="00DF685B" w:rsidRPr="005F670F" w:rsidRDefault="00DF685B" w:rsidP="00F001B8">
            <w:pPr>
              <w:autoSpaceDE w:val="0"/>
              <w:autoSpaceDN w:val="0"/>
              <w:jc w:val="both"/>
              <w:rPr>
                <w:rFonts w:ascii="Calibri" w:hAnsi="Calibri" w:cs="Calibri"/>
                <w:sz w:val="22"/>
                <w:szCs w:val="22"/>
              </w:rPr>
            </w:pPr>
            <w:r w:rsidRPr="005F670F">
              <w:rPr>
                <w:rFonts w:ascii="Calibri" w:hAnsi="Calibri" w:cs="Calibri"/>
                <w:sz w:val="22"/>
                <w:szCs w:val="22"/>
              </w:rPr>
              <w:t>Assessorar o Poder Executivo e seus órgãos no processo de publicação e transparência dos atos do Governo, acompanhar as notícias divulgadas a respeito do Município, auxiliar na elaboração e prestação de esclarecimentos à população através dos meios de comunicação e articular o relacionamento entre os órgãos da Prefeitura e os meios de comunicação.</w:t>
            </w:r>
          </w:p>
        </w:tc>
        <w:tc>
          <w:tcPr>
            <w:tcW w:w="1740" w:type="dxa"/>
            <w:shd w:val="clear" w:color="auto" w:fill="auto"/>
            <w:vAlign w:val="center"/>
          </w:tcPr>
          <w:p w:rsidR="00DF685B" w:rsidRPr="005F670F" w:rsidRDefault="00DF685B" w:rsidP="00F001B8">
            <w:pPr>
              <w:autoSpaceDE w:val="0"/>
              <w:autoSpaceDN w:val="0"/>
              <w:jc w:val="center"/>
              <w:rPr>
                <w:rFonts w:ascii="Calibri" w:hAnsi="Calibri" w:cs="Calibri"/>
                <w:sz w:val="22"/>
                <w:szCs w:val="22"/>
              </w:rPr>
            </w:pPr>
            <w:r w:rsidRPr="005F670F">
              <w:rPr>
                <w:rFonts w:ascii="Calibri" w:hAnsi="Calibri" w:cs="Calibri"/>
                <w:sz w:val="22"/>
                <w:szCs w:val="22"/>
              </w:rPr>
              <w:t>Superior Completo</w:t>
            </w:r>
          </w:p>
        </w:tc>
        <w:tc>
          <w:tcPr>
            <w:tcW w:w="992" w:type="dxa"/>
            <w:shd w:val="clear" w:color="auto" w:fill="auto"/>
            <w:vAlign w:val="center"/>
          </w:tcPr>
          <w:p w:rsidR="00DF685B" w:rsidRPr="005F670F" w:rsidRDefault="00DF685B" w:rsidP="00F001B8">
            <w:pPr>
              <w:jc w:val="center"/>
              <w:rPr>
                <w:rFonts w:ascii="Calibri" w:hAnsi="Calibri" w:cs="Calibri"/>
                <w:sz w:val="22"/>
                <w:szCs w:val="22"/>
              </w:rPr>
            </w:pPr>
            <w:r w:rsidRPr="005F670F">
              <w:rPr>
                <w:rFonts w:ascii="Calibri" w:hAnsi="Calibri" w:cs="Calibri"/>
                <w:sz w:val="22"/>
                <w:szCs w:val="22"/>
              </w:rPr>
              <w:t>4</w:t>
            </w:r>
          </w:p>
        </w:tc>
        <w:tc>
          <w:tcPr>
            <w:tcW w:w="1521" w:type="dxa"/>
            <w:shd w:val="clear" w:color="auto" w:fill="auto"/>
            <w:vAlign w:val="center"/>
          </w:tcPr>
          <w:p w:rsidR="00DF685B" w:rsidRPr="005F670F" w:rsidRDefault="00DF685B" w:rsidP="00466DF7">
            <w:pPr>
              <w:autoSpaceDE w:val="0"/>
              <w:autoSpaceDN w:val="0"/>
              <w:jc w:val="center"/>
              <w:rPr>
                <w:rFonts w:ascii="Calibri" w:hAnsi="Calibri" w:cs="Calibri"/>
                <w:sz w:val="22"/>
                <w:szCs w:val="22"/>
              </w:rPr>
            </w:pPr>
            <w:r w:rsidRPr="005F670F">
              <w:rPr>
                <w:rFonts w:ascii="Calibri" w:hAnsi="Calibri" w:cs="Calibri"/>
                <w:sz w:val="22"/>
                <w:szCs w:val="22"/>
              </w:rPr>
              <w:t>R$</w:t>
            </w:r>
            <w:r w:rsidR="00E52CDA" w:rsidRPr="005F670F">
              <w:rPr>
                <w:rFonts w:ascii="Calibri" w:hAnsi="Calibri" w:cs="Calibri"/>
                <w:sz w:val="22"/>
                <w:szCs w:val="22"/>
              </w:rPr>
              <w:t xml:space="preserve"> </w:t>
            </w:r>
            <w:r w:rsidR="00466DF7" w:rsidRPr="005F670F">
              <w:rPr>
                <w:rFonts w:ascii="Calibri" w:hAnsi="Calibri" w:cs="Calibri"/>
                <w:sz w:val="22"/>
                <w:szCs w:val="22"/>
              </w:rPr>
              <w:t>3055,31</w:t>
            </w:r>
          </w:p>
        </w:tc>
      </w:tr>
      <w:tr w:rsidR="005F670F" w:rsidRPr="00383694" w:rsidTr="005F670F">
        <w:trPr>
          <w:jc w:val="center"/>
        </w:trPr>
        <w:tc>
          <w:tcPr>
            <w:tcW w:w="1938" w:type="dxa"/>
            <w:shd w:val="clear" w:color="auto" w:fill="auto"/>
            <w:vAlign w:val="center"/>
          </w:tcPr>
          <w:p w:rsidR="005F670F" w:rsidRPr="005F670F" w:rsidRDefault="005F670F" w:rsidP="005F670F">
            <w:pPr>
              <w:jc w:val="center"/>
              <w:rPr>
                <w:rFonts w:ascii="Calibri" w:hAnsi="Calibri" w:cs="Calibri"/>
                <w:sz w:val="22"/>
                <w:szCs w:val="22"/>
              </w:rPr>
            </w:pPr>
            <w:r>
              <w:rPr>
                <w:rFonts w:ascii="Calibri" w:hAnsi="Calibri" w:cs="Calibri"/>
                <w:sz w:val="22"/>
                <w:szCs w:val="22"/>
              </w:rPr>
              <w:t>II</w:t>
            </w:r>
            <w:r w:rsidRPr="005F670F">
              <w:rPr>
                <w:rFonts w:ascii="Calibri" w:hAnsi="Calibri" w:cs="Calibri"/>
                <w:sz w:val="22"/>
                <w:szCs w:val="22"/>
              </w:rPr>
              <w:t xml:space="preserve"> – Chefe de Gabinete</w:t>
            </w:r>
          </w:p>
        </w:tc>
        <w:tc>
          <w:tcPr>
            <w:tcW w:w="6662" w:type="dxa"/>
            <w:shd w:val="clear" w:color="auto" w:fill="auto"/>
            <w:vAlign w:val="center"/>
          </w:tcPr>
          <w:p w:rsidR="005F670F" w:rsidRPr="005F670F" w:rsidRDefault="005F670F" w:rsidP="005F670F">
            <w:pPr>
              <w:autoSpaceDE w:val="0"/>
              <w:autoSpaceDN w:val="0"/>
              <w:jc w:val="both"/>
              <w:rPr>
                <w:rFonts w:ascii="Calibri" w:hAnsi="Calibri" w:cs="Calibri"/>
                <w:sz w:val="22"/>
                <w:szCs w:val="22"/>
              </w:rPr>
            </w:pPr>
            <w:r w:rsidRPr="005F670F">
              <w:rPr>
                <w:rFonts w:ascii="Calibri" w:hAnsi="Calibri" w:cs="Calibri"/>
                <w:sz w:val="22"/>
                <w:szCs w:val="22"/>
              </w:rPr>
              <w:t>Assessorar e assistir o Prefeito Municipal em sua representação institucional e nas relações com a comunidade, planejando, coordenando, executando, controlando e promovendo as atividades administrativas do Gabinete do Prefeito.</w:t>
            </w:r>
          </w:p>
        </w:tc>
        <w:tc>
          <w:tcPr>
            <w:tcW w:w="1740" w:type="dxa"/>
            <w:shd w:val="clear" w:color="auto" w:fill="auto"/>
            <w:vAlign w:val="center"/>
          </w:tcPr>
          <w:p w:rsidR="005F670F" w:rsidRPr="005F670F" w:rsidRDefault="005F670F" w:rsidP="005F670F">
            <w:pPr>
              <w:autoSpaceDE w:val="0"/>
              <w:autoSpaceDN w:val="0"/>
              <w:jc w:val="center"/>
              <w:rPr>
                <w:rFonts w:ascii="Calibri" w:hAnsi="Calibri" w:cs="Calibri"/>
                <w:sz w:val="22"/>
                <w:szCs w:val="22"/>
              </w:rPr>
            </w:pPr>
            <w:r w:rsidRPr="005F670F">
              <w:rPr>
                <w:rFonts w:ascii="Calibri" w:hAnsi="Calibri" w:cs="Calibri"/>
                <w:sz w:val="22"/>
                <w:szCs w:val="22"/>
              </w:rPr>
              <w:t>Superior Completo ou experiência comprovada na área de atuação</w:t>
            </w:r>
          </w:p>
        </w:tc>
        <w:tc>
          <w:tcPr>
            <w:tcW w:w="992" w:type="dxa"/>
            <w:shd w:val="clear" w:color="auto" w:fill="auto"/>
            <w:vAlign w:val="center"/>
          </w:tcPr>
          <w:p w:rsidR="005F670F" w:rsidRPr="005F670F" w:rsidRDefault="005F670F" w:rsidP="005F670F">
            <w:pPr>
              <w:jc w:val="center"/>
              <w:rPr>
                <w:rFonts w:ascii="Calibri" w:hAnsi="Calibri" w:cs="Calibri"/>
                <w:sz w:val="22"/>
                <w:szCs w:val="22"/>
              </w:rPr>
            </w:pPr>
            <w:r w:rsidRPr="005F670F">
              <w:rPr>
                <w:rFonts w:ascii="Calibri" w:hAnsi="Calibri" w:cs="Calibri"/>
                <w:sz w:val="22"/>
                <w:szCs w:val="22"/>
              </w:rPr>
              <w:t>1</w:t>
            </w:r>
          </w:p>
        </w:tc>
        <w:tc>
          <w:tcPr>
            <w:tcW w:w="1521" w:type="dxa"/>
            <w:shd w:val="clear" w:color="auto" w:fill="auto"/>
            <w:vAlign w:val="center"/>
          </w:tcPr>
          <w:p w:rsidR="005F670F" w:rsidRPr="005F670F" w:rsidRDefault="005F670F" w:rsidP="005F670F">
            <w:pPr>
              <w:autoSpaceDE w:val="0"/>
              <w:autoSpaceDN w:val="0"/>
              <w:jc w:val="center"/>
              <w:rPr>
                <w:rFonts w:ascii="Calibri" w:hAnsi="Calibri" w:cs="Calibri"/>
                <w:sz w:val="22"/>
                <w:szCs w:val="22"/>
              </w:rPr>
            </w:pPr>
            <w:r w:rsidRPr="005F670F">
              <w:rPr>
                <w:rFonts w:ascii="Calibri" w:hAnsi="Calibri" w:cs="Calibri"/>
                <w:sz w:val="22"/>
                <w:szCs w:val="22"/>
              </w:rPr>
              <w:t>R$ 8.000,00</w:t>
            </w:r>
          </w:p>
        </w:tc>
      </w:tr>
      <w:tr w:rsidR="005F670F" w:rsidRPr="00383694" w:rsidTr="005F670F">
        <w:trPr>
          <w:jc w:val="center"/>
        </w:trPr>
        <w:tc>
          <w:tcPr>
            <w:tcW w:w="1938" w:type="dxa"/>
            <w:shd w:val="clear" w:color="auto" w:fill="auto"/>
            <w:vAlign w:val="center"/>
          </w:tcPr>
          <w:p w:rsidR="005F670F" w:rsidRPr="005F670F" w:rsidRDefault="005F670F" w:rsidP="005F670F">
            <w:pPr>
              <w:jc w:val="center"/>
              <w:rPr>
                <w:rFonts w:ascii="Calibri" w:hAnsi="Calibri" w:cs="Calibri"/>
                <w:sz w:val="22"/>
                <w:szCs w:val="22"/>
              </w:rPr>
            </w:pPr>
            <w:r>
              <w:rPr>
                <w:rFonts w:ascii="Calibri" w:hAnsi="Calibri" w:cs="Calibri"/>
                <w:sz w:val="22"/>
                <w:szCs w:val="22"/>
              </w:rPr>
              <w:t>III</w:t>
            </w:r>
            <w:r w:rsidRPr="005F670F">
              <w:rPr>
                <w:rFonts w:ascii="Calibri" w:hAnsi="Calibri" w:cs="Calibri"/>
                <w:sz w:val="22"/>
                <w:szCs w:val="22"/>
              </w:rPr>
              <w:t xml:space="preserve"> – Coordenador Executivo</w:t>
            </w:r>
          </w:p>
        </w:tc>
        <w:tc>
          <w:tcPr>
            <w:tcW w:w="6662" w:type="dxa"/>
            <w:shd w:val="clear" w:color="auto" w:fill="auto"/>
            <w:vAlign w:val="center"/>
          </w:tcPr>
          <w:p w:rsidR="005F670F" w:rsidRPr="005F670F" w:rsidRDefault="005F670F" w:rsidP="005F670F">
            <w:pPr>
              <w:autoSpaceDE w:val="0"/>
              <w:autoSpaceDN w:val="0"/>
              <w:jc w:val="both"/>
              <w:rPr>
                <w:rFonts w:ascii="Calibri" w:hAnsi="Calibri" w:cs="Calibri"/>
                <w:sz w:val="22"/>
                <w:szCs w:val="22"/>
              </w:rPr>
            </w:pPr>
            <w:r w:rsidRPr="005F670F">
              <w:rPr>
                <w:rFonts w:ascii="Calibri" w:hAnsi="Calibri" w:cs="Calibri"/>
                <w:sz w:val="22"/>
                <w:szCs w:val="22"/>
              </w:rPr>
              <w:t>Assessorar o Secretário Municipal no planejamento, coordenação, supervisão, organização, implementação e controle das ações estabelecidas pelo Governo relativas a sua área de atuação, de acordo com a competência da Secretaria na qual se encontra lotado, avaliando os resultados obtidos e as metas alcançadas, coordenar, orientar e controlar os trabalhos dos servidores lotados na unidade administrativa sob sua coordenação, relativamente de caráter permanente, coordenar grupos de trabalho, quanto a atividades temporárias, realizar pesquisas, estudos e pareceres relacionados às atividades de sua área, levantar as necessidades e definir os objetivos relativos à sua área de sua atuação, visando o cumprimento de normas estabelecidas; desempenhar outras tarefas correlatas determinadas pelo Prefeito Municipal e pelos Secretários das respectivas pastas.</w:t>
            </w:r>
          </w:p>
        </w:tc>
        <w:tc>
          <w:tcPr>
            <w:tcW w:w="1740" w:type="dxa"/>
            <w:shd w:val="clear" w:color="auto" w:fill="auto"/>
            <w:vAlign w:val="center"/>
          </w:tcPr>
          <w:p w:rsidR="005F670F" w:rsidRPr="005F670F" w:rsidRDefault="005F670F" w:rsidP="005F670F">
            <w:pPr>
              <w:autoSpaceDE w:val="0"/>
              <w:autoSpaceDN w:val="0"/>
              <w:jc w:val="center"/>
              <w:rPr>
                <w:rFonts w:ascii="Calibri" w:hAnsi="Calibri" w:cs="Calibri"/>
                <w:sz w:val="22"/>
                <w:szCs w:val="22"/>
              </w:rPr>
            </w:pPr>
            <w:r w:rsidRPr="005F670F">
              <w:rPr>
                <w:rFonts w:ascii="Calibri" w:hAnsi="Calibri" w:cs="Calibri"/>
                <w:sz w:val="22"/>
                <w:szCs w:val="22"/>
              </w:rPr>
              <w:t>Superior Completo ou experiência comprovada na área de atuação</w:t>
            </w:r>
          </w:p>
        </w:tc>
        <w:tc>
          <w:tcPr>
            <w:tcW w:w="992" w:type="dxa"/>
            <w:shd w:val="clear" w:color="auto" w:fill="auto"/>
            <w:vAlign w:val="center"/>
          </w:tcPr>
          <w:p w:rsidR="005F670F" w:rsidRPr="005F670F" w:rsidRDefault="005F670F" w:rsidP="005F670F">
            <w:pPr>
              <w:jc w:val="center"/>
              <w:rPr>
                <w:rFonts w:ascii="Calibri" w:hAnsi="Calibri" w:cs="Calibri"/>
                <w:sz w:val="22"/>
                <w:szCs w:val="22"/>
              </w:rPr>
            </w:pPr>
            <w:r w:rsidRPr="005F670F">
              <w:rPr>
                <w:rFonts w:ascii="Calibri" w:hAnsi="Calibri" w:cs="Calibri"/>
                <w:sz w:val="22"/>
                <w:szCs w:val="22"/>
              </w:rPr>
              <w:t>44</w:t>
            </w:r>
          </w:p>
        </w:tc>
        <w:tc>
          <w:tcPr>
            <w:tcW w:w="1521" w:type="dxa"/>
            <w:shd w:val="clear" w:color="auto" w:fill="auto"/>
            <w:vAlign w:val="center"/>
          </w:tcPr>
          <w:p w:rsidR="005F670F" w:rsidRPr="005F670F" w:rsidRDefault="005F670F" w:rsidP="005F670F">
            <w:pPr>
              <w:autoSpaceDE w:val="0"/>
              <w:autoSpaceDN w:val="0"/>
              <w:jc w:val="center"/>
              <w:rPr>
                <w:rFonts w:ascii="Calibri" w:hAnsi="Calibri" w:cs="Calibri"/>
                <w:sz w:val="22"/>
                <w:szCs w:val="22"/>
              </w:rPr>
            </w:pPr>
            <w:r w:rsidRPr="005F670F">
              <w:rPr>
                <w:rFonts w:ascii="Calibri" w:hAnsi="Calibri" w:cs="Calibri"/>
                <w:sz w:val="22"/>
                <w:szCs w:val="22"/>
              </w:rPr>
              <w:t>R$ 5087,96</w:t>
            </w:r>
          </w:p>
        </w:tc>
      </w:tr>
      <w:tr w:rsidR="005F670F" w:rsidRPr="00383694" w:rsidTr="005F670F">
        <w:trPr>
          <w:jc w:val="center"/>
        </w:trPr>
        <w:tc>
          <w:tcPr>
            <w:tcW w:w="1938" w:type="dxa"/>
            <w:shd w:val="clear" w:color="auto" w:fill="auto"/>
            <w:vAlign w:val="center"/>
          </w:tcPr>
          <w:p w:rsidR="005F670F" w:rsidRPr="005F670F" w:rsidRDefault="005F670F" w:rsidP="005F670F">
            <w:pPr>
              <w:jc w:val="center"/>
              <w:rPr>
                <w:rFonts w:ascii="Calibri" w:hAnsi="Calibri" w:cs="Calibri"/>
                <w:sz w:val="22"/>
                <w:szCs w:val="22"/>
              </w:rPr>
            </w:pPr>
            <w:r>
              <w:rPr>
                <w:rFonts w:ascii="Calibri" w:hAnsi="Calibri" w:cs="Calibri"/>
                <w:sz w:val="22"/>
                <w:szCs w:val="22"/>
              </w:rPr>
              <w:t>IV</w:t>
            </w:r>
            <w:r w:rsidRPr="005F670F">
              <w:rPr>
                <w:rFonts w:ascii="Calibri" w:hAnsi="Calibri" w:cs="Calibri"/>
                <w:sz w:val="22"/>
                <w:szCs w:val="22"/>
              </w:rPr>
              <w:t xml:space="preserve"> – Gerente de Programa</w:t>
            </w:r>
          </w:p>
        </w:tc>
        <w:tc>
          <w:tcPr>
            <w:tcW w:w="6662" w:type="dxa"/>
            <w:shd w:val="clear" w:color="auto" w:fill="auto"/>
            <w:vAlign w:val="center"/>
          </w:tcPr>
          <w:p w:rsidR="005F670F" w:rsidRPr="005F670F" w:rsidRDefault="005F670F" w:rsidP="005F670F">
            <w:pPr>
              <w:autoSpaceDE w:val="0"/>
              <w:autoSpaceDN w:val="0"/>
              <w:jc w:val="both"/>
              <w:rPr>
                <w:rFonts w:ascii="Calibri" w:hAnsi="Calibri" w:cs="Calibri"/>
                <w:sz w:val="22"/>
                <w:szCs w:val="22"/>
              </w:rPr>
            </w:pPr>
            <w:r w:rsidRPr="005F670F">
              <w:rPr>
                <w:rFonts w:ascii="Calibri" w:hAnsi="Calibri" w:cs="Calibri"/>
                <w:sz w:val="22"/>
                <w:szCs w:val="22"/>
              </w:rPr>
              <w:t>Assessorar Secretário Municipal ou o Coordenador Executivo no desenvolvimento, supervisão, organização e implementação dos programas de Governo, avaliando os resultados e as metas alcançadas, assessorando os órgãos executivos no qual estão lotados, executando atividades de organização e controle de políticas públicas, preparando documentos, relatórios  e prestando informações e dados necessários à performance da administração pública, executando solicitados, de maneira esporádica ou em programas no qual estejam vinculados.</w:t>
            </w:r>
          </w:p>
        </w:tc>
        <w:tc>
          <w:tcPr>
            <w:tcW w:w="1740" w:type="dxa"/>
            <w:shd w:val="clear" w:color="auto" w:fill="auto"/>
            <w:vAlign w:val="center"/>
          </w:tcPr>
          <w:p w:rsidR="005F670F" w:rsidRPr="005F670F" w:rsidRDefault="005F670F" w:rsidP="005F670F">
            <w:pPr>
              <w:autoSpaceDE w:val="0"/>
              <w:autoSpaceDN w:val="0"/>
              <w:jc w:val="center"/>
              <w:rPr>
                <w:rFonts w:ascii="Calibri" w:hAnsi="Calibri" w:cs="Calibri"/>
                <w:sz w:val="22"/>
                <w:szCs w:val="22"/>
              </w:rPr>
            </w:pPr>
            <w:r w:rsidRPr="005F670F">
              <w:rPr>
                <w:rFonts w:ascii="Calibri" w:hAnsi="Calibri" w:cs="Calibri"/>
                <w:sz w:val="22"/>
                <w:szCs w:val="22"/>
              </w:rPr>
              <w:t>Fundamental completo</w:t>
            </w:r>
          </w:p>
        </w:tc>
        <w:tc>
          <w:tcPr>
            <w:tcW w:w="992" w:type="dxa"/>
            <w:shd w:val="clear" w:color="auto" w:fill="auto"/>
            <w:vAlign w:val="center"/>
          </w:tcPr>
          <w:p w:rsidR="005F670F" w:rsidRPr="005F670F" w:rsidRDefault="005F670F" w:rsidP="005F670F">
            <w:pPr>
              <w:jc w:val="center"/>
              <w:rPr>
                <w:rFonts w:ascii="Calibri" w:hAnsi="Calibri" w:cs="Calibri"/>
                <w:sz w:val="22"/>
                <w:szCs w:val="22"/>
              </w:rPr>
            </w:pPr>
            <w:r w:rsidRPr="005F670F">
              <w:rPr>
                <w:rFonts w:ascii="Calibri" w:hAnsi="Calibri" w:cs="Calibri"/>
                <w:sz w:val="22"/>
                <w:szCs w:val="22"/>
              </w:rPr>
              <w:t>18</w:t>
            </w:r>
          </w:p>
        </w:tc>
        <w:tc>
          <w:tcPr>
            <w:tcW w:w="1521" w:type="dxa"/>
            <w:shd w:val="clear" w:color="auto" w:fill="auto"/>
            <w:vAlign w:val="center"/>
          </w:tcPr>
          <w:p w:rsidR="005F670F" w:rsidRPr="005F670F" w:rsidRDefault="005F670F" w:rsidP="005F670F">
            <w:pPr>
              <w:autoSpaceDE w:val="0"/>
              <w:autoSpaceDN w:val="0"/>
              <w:jc w:val="center"/>
              <w:rPr>
                <w:rFonts w:ascii="Calibri" w:hAnsi="Calibri" w:cs="Calibri"/>
                <w:sz w:val="22"/>
                <w:szCs w:val="22"/>
              </w:rPr>
            </w:pPr>
            <w:r w:rsidRPr="005F670F">
              <w:rPr>
                <w:rFonts w:ascii="Calibri" w:hAnsi="Calibri" w:cs="Calibri"/>
                <w:sz w:val="22"/>
                <w:szCs w:val="22"/>
              </w:rPr>
              <w:t>R$ 3055,31</w:t>
            </w:r>
          </w:p>
        </w:tc>
      </w:tr>
      <w:tr w:rsidR="005F670F" w:rsidRPr="00383694" w:rsidTr="005F670F">
        <w:trPr>
          <w:jc w:val="center"/>
        </w:trPr>
        <w:tc>
          <w:tcPr>
            <w:tcW w:w="1938" w:type="dxa"/>
            <w:shd w:val="clear" w:color="auto" w:fill="auto"/>
            <w:vAlign w:val="center"/>
          </w:tcPr>
          <w:p w:rsidR="005F670F" w:rsidRPr="005F670F" w:rsidRDefault="005F670F" w:rsidP="00F001B8">
            <w:pPr>
              <w:jc w:val="center"/>
              <w:rPr>
                <w:rFonts w:ascii="Calibri" w:hAnsi="Calibri" w:cs="Calibri"/>
                <w:sz w:val="22"/>
                <w:szCs w:val="22"/>
              </w:rPr>
            </w:pPr>
            <w:r>
              <w:rPr>
                <w:rFonts w:ascii="Calibri" w:hAnsi="Calibri" w:cs="Calibri"/>
                <w:sz w:val="22"/>
                <w:szCs w:val="22"/>
              </w:rPr>
              <w:t>V</w:t>
            </w:r>
            <w:r w:rsidRPr="005F670F">
              <w:rPr>
                <w:rFonts w:ascii="Calibri" w:hAnsi="Calibri" w:cs="Calibri"/>
                <w:sz w:val="22"/>
                <w:szCs w:val="22"/>
              </w:rPr>
              <w:t xml:space="preserve"> – Gestor de Projetos</w:t>
            </w:r>
          </w:p>
        </w:tc>
        <w:tc>
          <w:tcPr>
            <w:tcW w:w="6662" w:type="dxa"/>
            <w:shd w:val="clear" w:color="auto" w:fill="auto"/>
            <w:vAlign w:val="center"/>
          </w:tcPr>
          <w:p w:rsidR="005F670F" w:rsidRPr="005F670F" w:rsidRDefault="005F670F" w:rsidP="00F001B8">
            <w:pPr>
              <w:autoSpaceDE w:val="0"/>
              <w:autoSpaceDN w:val="0"/>
              <w:jc w:val="both"/>
              <w:rPr>
                <w:rFonts w:ascii="Calibri" w:hAnsi="Calibri" w:cs="Calibri"/>
                <w:sz w:val="22"/>
                <w:szCs w:val="22"/>
              </w:rPr>
            </w:pPr>
            <w:r w:rsidRPr="005F670F">
              <w:rPr>
                <w:rFonts w:ascii="Calibri" w:hAnsi="Calibri" w:cs="Calibri"/>
                <w:sz w:val="22"/>
                <w:szCs w:val="22"/>
              </w:rPr>
              <w:t>Assessorar Secretário Municipal ou o Coordenador Executivo no desenvolvimento, supervisão, organização e implementação dos projetos de Governo, avaliando os resultados e as metas alcançadas, encaminhas e retornar informações e dados de natureza política e/ou de cunho gestor, enfocando a gestão de políticas públicas, estrutura e operações dos órgãos municipais aos gestores municipais, executar funções relacionadas à organização e controle de ações voltadas a consecução de objetivos dos órgãos e projetos a que estão vinculados, elaborar relatórios e análises para avaliação de ações desenvolvidas por órgãos municipais e suas divisões, auxiliar grupos de trabalho multidisciplinares no planejamento de projetos, por delegação de seus superiores; e executar atividades assemelhadas e afins, quando solicitados, de maneira esporádica ou em projetos no qual esteja vinculado.</w:t>
            </w:r>
          </w:p>
        </w:tc>
        <w:tc>
          <w:tcPr>
            <w:tcW w:w="1740" w:type="dxa"/>
            <w:shd w:val="clear" w:color="auto" w:fill="auto"/>
            <w:vAlign w:val="center"/>
          </w:tcPr>
          <w:p w:rsidR="005F670F" w:rsidRPr="005F670F" w:rsidRDefault="005F670F" w:rsidP="00F001B8">
            <w:pPr>
              <w:autoSpaceDE w:val="0"/>
              <w:autoSpaceDN w:val="0"/>
              <w:jc w:val="center"/>
              <w:rPr>
                <w:rFonts w:ascii="Calibri" w:hAnsi="Calibri" w:cs="Calibri"/>
                <w:sz w:val="22"/>
                <w:szCs w:val="22"/>
              </w:rPr>
            </w:pPr>
            <w:r w:rsidRPr="005F670F">
              <w:rPr>
                <w:rFonts w:ascii="Calibri" w:hAnsi="Calibri" w:cs="Calibri"/>
                <w:sz w:val="22"/>
                <w:szCs w:val="22"/>
              </w:rPr>
              <w:t>Fundamental Completo</w:t>
            </w:r>
          </w:p>
        </w:tc>
        <w:tc>
          <w:tcPr>
            <w:tcW w:w="992" w:type="dxa"/>
            <w:shd w:val="clear" w:color="auto" w:fill="auto"/>
            <w:vAlign w:val="center"/>
          </w:tcPr>
          <w:p w:rsidR="005F670F" w:rsidRPr="005F670F" w:rsidRDefault="005F670F" w:rsidP="00F001B8">
            <w:pPr>
              <w:jc w:val="center"/>
              <w:rPr>
                <w:rFonts w:ascii="Calibri" w:hAnsi="Calibri" w:cs="Calibri"/>
                <w:sz w:val="22"/>
                <w:szCs w:val="22"/>
              </w:rPr>
            </w:pPr>
            <w:r w:rsidRPr="005F670F">
              <w:rPr>
                <w:rFonts w:ascii="Calibri" w:hAnsi="Calibri" w:cs="Calibri"/>
                <w:sz w:val="22"/>
                <w:szCs w:val="22"/>
              </w:rPr>
              <w:t>30</w:t>
            </w:r>
          </w:p>
        </w:tc>
        <w:tc>
          <w:tcPr>
            <w:tcW w:w="1521" w:type="dxa"/>
            <w:shd w:val="clear" w:color="auto" w:fill="auto"/>
            <w:vAlign w:val="center"/>
          </w:tcPr>
          <w:p w:rsidR="005F670F" w:rsidRPr="005F670F" w:rsidRDefault="005F670F" w:rsidP="00F001B8">
            <w:pPr>
              <w:autoSpaceDE w:val="0"/>
              <w:autoSpaceDN w:val="0"/>
              <w:jc w:val="center"/>
              <w:rPr>
                <w:rFonts w:ascii="Calibri" w:hAnsi="Calibri" w:cs="Calibri"/>
                <w:sz w:val="22"/>
                <w:szCs w:val="22"/>
              </w:rPr>
            </w:pPr>
            <w:r w:rsidRPr="005F670F">
              <w:rPr>
                <w:rFonts w:ascii="Calibri" w:hAnsi="Calibri" w:cs="Calibri"/>
                <w:sz w:val="22"/>
                <w:szCs w:val="22"/>
              </w:rPr>
              <w:t>R$ 3055,31</w:t>
            </w:r>
          </w:p>
        </w:tc>
      </w:tr>
      <w:tr w:rsidR="005F670F" w:rsidRPr="00383694" w:rsidTr="005F670F">
        <w:trPr>
          <w:jc w:val="center"/>
        </w:trPr>
        <w:tc>
          <w:tcPr>
            <w:tcW w:w="1938" w:type="dxa"/>
            <w:shd w:val="clear" w:color="auto" w:fill="auto"/>
            <w:vAlign w:val="center"/>
          </w:tcPr>
          <w:p w:rsidR="005F670F" w:rsidRPr="005F670F" w:rsidRDefault="005F670F" w:rsidP="00F001B8">
            <w:pPr>
              <w:jc w:val="center"/>
              <w:rPr>
                <w:rFonts w:ascii="Calibri" w:hAnsi="Calibri" w:cs="Calibri"/>
                <w:sz w:val="22"/>
                <w:szCs w:val="22"/>
              </w:rPr>
            </w:pPr>
            <w:r w:rsidRPr="005F670F">
              <w:rPr>
                <w:rFonts w:ascii="Calibri" w:hAnsi="Calibri" w:cs="Calibri"/>
                <w:sz w:val="22"/>
                <w:szCs w:val="22"/>
              </w:rPr>
              <w:t>VI – Secretário Municipal</w:t>
            </w:r>
          </w:p>
        </w:tc>
        <w:tc>
          <w:tcPr>
            <w:tcW w:w="6662" w:type="dxa"/>
            <w:shd w:val="clear" w:color="auto" w:fill="auto"/>
            <w:vAlign w:val="center"/>
          </w:tcPr>
          <w:p w:rsidR="005F670F" w:rsidRPr="005F670F" w:rsidRDefault="005F670F" w:rsidP="00F001B8">
            <w:pPr>
              <w:autoSpaceDE w:val="0"/>
              <w:autoSpaceDN w:val="0"/>
              <w:jc w:val="both"/>
              <w:rPr>
                <w:rFonts w:ascii="Calibri" w:hAnsi="Calibri" w:cs="Calibri"/>
                <w:sz w:val="22"/>
                <w:szCs w:val="22"/>
              </w:rPr>
            </w:pPr>
            <w:r w:rsidRPr="005F670F">
              <w:rPr>
                <w:rFonts w:ascii="Calibri" w:hAnsi="Calibri" w:cs="Calibri"/>
                <w:sz w:val="22"/>
                <w:szCs w:val="22"/>
              </w:rPr>
              <w:t>Assessorar o Prefeito na administração superior do Município, planejando, coordenando, executando, controlando, definindo prioridades políticas e administrativas no âmbito de sua atuação, em conformidade as competências estabelecidas para sua pasta e de acordo com o plano de governo.</w:t>
            </w:r>
          </w:p>
        </w:tc>
        <w:tc>
          <w:tcPr>
            <w:tcW w:w="1740" w:type="dxa"/>
            <w:shd w:val="clear" w:color="auto" w:fill="auto"/>
            <w:vAlign w:val="center"/>
          </w:tcPr>
          <w:p w:rsidR="005F670F" w:rsidRPr="005F670F" w:rsidRDefault="005F670F" w:rsidP="00F001B8">
            <w:pPr>
              <w:autoSpaceDE w:val="0"/>
              <w:autoSpaceDN w:val="0"/>
              <w:jc w:val="center"/>
              <w:rPr>
                <w:rFonts w:ascii="Calibri" w:hAnsi="Calibri" w:cs="Calibri"/>
                <w:sz w:val="22"/>
                <w:szCs w:val="22"/>
              </w:rPr>
            </w:pPr>
            <w:r w:rsidRPr="005F670F">
              <w:rPr>
                <w:rFonts w:ascii="Calibri" w:hAnsi="Calibri" w:cs="Calibri"/>
                <w:sz w:val="22"/>
                <w:szCs w:val="22"/>
              </w:rPr>
              <w:t>Superior Completo ou experiência comprovada na área de atuação</w:t>
            </w:r>
          </w:p>
        </w:tc>
        <w:tc>
          <w:tcPr>
            <w:tcW w:w="992" w:type="dxa"/>
            <w:shd w:val="clear" w:color="auto" w:fill="auto"/>
            <w:vAlign w:val="center"/>
          </w:tcPr>
          <w:p w:rsidR="005F670F" w:rsidRPr="005F670F" w:rsidRDefault="005F670F" w:rsidP="00F001B8">
            <w:pPr>
              <w:jc w:val="center"/>
              <w:rPr>
                <w:rFonts w:ascii="Calibri" w:hAnsi="Calibri" w:cs="Calibri"/>
                <w:sz w:val="22"/>
                <w:szCs w:val="22"/>
              </w:rPr>
            </w:pPr>
            <w:r w:rsidRPr="005F670F">
              <w:rPr>
                <w:rFonts w:ascii="Calibri" w:hAnsi="Calibri" w:cs="Calibri"/>
                <w:sz w:val="22"/>
                <w:szCs w:val="22"/>
              </w:rPr>
              <w:t>13</w:t>
            </w:r>
          </w:p>
        </w:tc>
        <w:tc>
          <w:tcPr>
            <w:tcW w:w="1521" w:type="dxa"/>
            <w:shd w:val="clear" w:color="auto" w:fill="auto"/>
            <w:vAlign w:val="center"/>
          </w:tcPr>
          <w:p w:rsidR="005F670F" w:rsidRPr="005F670F" w:rsidRDefault="005F670F" w:rsidP="00F001B8">
            <w:pPr>
              <w:autoSpaceDE w:val="0"/>
              <w:autoSpaceDN w:val="0"/>
              <w:jc w:val="center"/>
              <w:rPr>
                <w:rFonts w:ascii="Calibri" w:hAnsi="Calibri" w:cs="Calibri"/>
                <w:sz w:val="22"/>
                <w:szCs w:val="22"/>
              </w:rPr>
            </w:pPr>
            <w:r w:rsidRPr="005F670F">
              <w:rPr>
                <w:rFonts w:ascii="Calibri" w:hAnsi="Calibri" w:cs="Calibri"/>
                <w:sz w:val="22"/>
                <w:szCs w:val="22"/>
              </w:rPr>
              <w:t>FIXADA POR LEI DE INICIATIVA DA CÂMARA MUNICIPAL DE ARARAQUARA</w:t>
            </w:r>
          </w:p>
        </w:tc>
      </w:tr>
    </w:tbl>
    <w:p w:rsidR="00DF685B" w:rsidRPr="00383694" w:rsidRDefault="00DF685B" w:rsidP="00DF685B">
      <w:pPr>
        <w:jc w:val="center"/>
        <w:rPr>
          <w:rFonts w:ascii="Calibri" w:hAnsi="Calibri" w:cs="Calibri"/>
          <w:sz w:val="24"/>
          <w:szCs w:val="24"/>
        </w:rPr>
      </w:pPr>
    </w:p>
    <w:p w:rsidR="00DF685B" w:rsidRPr="00383694" w:rsidRDefault="00DF685B" w:rsidP="00DF685B">
      <w:pPr>
        <w:jc w:val="center"/>
        <w:rPr>
          <w:rFonts w:ascii="Calibri" w:hAnsi="Calibri" w:cs="Calibri"/>
          <w:b/>
          <w:sz w:val="24"/>
          <w:szCs w:val="24"/>
        </w:rPr>
      </w:pPr>
      <w:r w:rsidRPr="00383694">
        <w:rPr>
          <w:rFonts w:ascii="Calibri" w:hAnsi="Calibri" w:cs="Calibri"/>
          <w:sz w:val="24"/>
          <w:szCs w:val="24"/>
        </w:rPr>
        <w:br w:type="page"/>
      </w:r>
      <w:r w:rsidRPr="00383694">
        <w:rPr>
          <w:rFonts w:ascii="Calibri" w:hAnsi="Calibri" w:cs="Calibri"/>
          <w:b/>
          <w:sz w:val="24"/>
          <w:szCs w:val="24"/>
        </w:rPr>
        <w:t>ANEXO III</w:t>
      </w:r>
    </w:p>
    <w:p w:rsidR="00DF685B" w:rsidRPr="00383694" w:rsidRDefault="00DF685B" w:rsidP="00DF685B">
      <w:pPr>
        <w:jc w:val="center"/>
        <w:rPr>
          <w:rFonts w:ascii="Calibri" w:hAnsi="Calibri" w:cs="Calibri"/>
          <w:b/>
          <w:sz w:val="24"/>
          <w:szCs w:val="24"/>
        </w:rPr>
      </w:pPr>
      <w:r w:rsidRPr="00383694">
        <w:rPr>
          <w:rFonts w:ascii="Calibri" w:hAnsi="Calibri" w:cs="Calibri"/>
          <w:b/>
          <w:sz w:val="24"/>
          <w:szCs w:val="24"/>
        </w:rPr>
        <w:t>FUNÇÕES DE CONFIANÇA</w:t>
      </w:r>
    </w:p>
    <w:p w:rsidR="00DF685B" w:rsidRPr="00383694" w:rsidRDefault="00DF685B" w:rsidP="00DF685B">
      <w:pPr>
        <w:jc w:val="center"/>
        <w:rPr>
          <w:rFonts w:ascii="Calibri" w:hAnsi="Calibri" w:cs="Calibri"/>
          <w:sz w:val="24"/>
          <w:szCs w:val="24"/>
        </w:rPr>
      </w:pPr>
    </w:p>
    <w:tbl>
      <w:tblPr>
        <w:tblW w:w="12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6"/>
        <w:gridCol w:w="7003"/>
        <w:gridCol w:w="1134"/>
        <w:gridCol w:w="2343"/>
      </w:tblGrid>
      <w:tr w:rsidR="00DF685B" w:rsidRPr="00623DC2" w:rsidTr="002E2F0A">
        <w:trPr>
          <w:jc w:val="center"/>
        </w:trPr>
        <w:tc>
          <w:tcPr>
            <w:tcW w:w="2316" w:type="dxa"/>
            <w:shd w:val="clear" w:color="auto" w:fill="auto"/>
            <w:vAlign w:val="center"/>
          </w:tcPr>
          <w:p w:rsidR="00DF685B" w:rsidRPr="00623DC2" w:rsidRDefault="00DF685B" w:rsidP="00F001B8">
            <w:pPr>
              <w:autoSpaceDE w:val="0"/>
              <w:autoSpaceDN w:val="0"/>
              <w:jc w:val="center"/>
              <w:rPr>
                <w:rFonts w:ascii="Calibri" w:hAnsi="Calibri" w:cs="Calibri"/>
                <w:b/>
                <w:sz w:val="22"/>
                <w:szCs w:val="22"/>
              </w:rPr>
            </w:pPr>
            <w:r w:rsidRPr="00623DC2">
              <w:rPr>
                <w:rFonts w:ascii="Calibri" w:hAnsi="Calibri" w:cs="Calibri"/>
                <w:b/>
                <w:sz w:val="22"/>
                <w:szCs w:val="22"/>
              </w:rPr>
              <w:t>FUNÇÃO DE CONFIANÇA</w:t>
            </w:r>
          </w:p>
        </w:tc>
        <w:tc>
          <w:tcPr>
            <w:tcW w:w="7003" w:type="dxa"/>
            <w:shd w:val="clear" w:color="auto" w:fill="auto"/>
            <w:vAlign w:val="center"/>
          </w:tcPr>
          <w:p w:rsidR="00DF685B" w:rsidRPr="00623DC2" w:rsidRDefault="00DF685B" w:rsidP="00F001B8">
            <w:pPr>
              <w:autoSpaceDE w:val="0"/>
              <w:autoSpaceDN w:val="0"/>
              <w:jc w:val="center"/>
              <w:rPr>
                <w:rFonts w:ascii="Calibri" w:hAnsi="Calibri" w:cs="Calibri"/>
                <w:b/>
                <w:sz w:val="22"/>
                <w:szCs w:val="22"/>
              </w:rPr>
            </w:pPr>
            <w:r w:rsidRPr="00623DC2">
              <w:rPr>
                <w:rFonts w:ascii="Calibri" w:hAnsi="Calibri" w:cs="Calibri"/>
                <w:b/>
                <w:sz w:val="22"/>
                <w:szCs w:val="22"/>
              </w:rPr>
              <w:t>DESCRIÇÃO SUMÁRIA DE ATIVIDADES</w:t>
            </w:r>
          </w:p>
        </w:tc>
        <w:tc>
          <w:tcPr>
            <w:tcW w:w="1134" w:type="dxa"/>
            <w:shd w:val="clear" w:color="auto" w:fill="auto"/>
            <w:vAlign w:val="center"/>
          </w:tcPr>
          <w:p w:rsidR="00DF685B" w:rsidRPr="00623DC2" w:rsidRDefault="00DF685B" w:rsidP="00F001B8">
            <w:pPr>
              <w:autoSpaceDE w:val="0"/>
              <w:autoSpaceDN w:val="0"/>
              <w:jc w:val="center"/>
              <w:rPr>
                <w:rFonts w:ascii="Calibri" w:hAnsi="Calibri" w:cs="Calibri"/>
                <w:b/>
                <w:sz w:val="22"/>
                <w:szCs w:val="22"/>
              </w:rPr>
            </w:pPr>
            <w:r w:rsidRPr="00623DC2">
              <w:rPr>
                <w:rFonts w:ascii="Calibri" w:hAnsi="Calibri" w:cs="Calibri"/>
                <w:b/>
                <w:sz w:val="22"/>
                <w:szCs w:val="22"/>
              </w:rPr>
              <w:t>VAGAS</w:t>
            </w:r>
          </w:p>
        </w:tc>
        <w:tc>
          <w:tcPr>
            <w:tcW w:w="2343" w:type="dxa"/>
            <w:shd w:val="clear" w:color="auto" w:fill="auto"/>
            <w:vAlign w:val="center"/>
          </w:tcPr>
          <w:p w:rsidR="00DF685B" w:rsidRPr="00623DC2" w:rsidRDefault="00DF685B" w:rsidP="00F001B8">
            <w:pPr>
              <w:autoSpaceDE w:val="0"/>
              <w:autoSpaceDN w:val="0"/>
              <w:jc w:val="center"/>
              <w:rPr>
                <w:rFonts w:ascii="Calibri" w:hAnsi="Calibri" w:cs="Calibri"/>
                <w:b/>
                <w:sz w:val="22"/>
                <w:szCs w:val="22"/>
              </w:rPr>
            </w:pPr>
            <w:r w:rsidRPr="00623DC2">
              <w:rPr>
                <w:rFonts w:ascii="Calibri" w:hAnsi="Calibri" w:cs="Calibri"/>
                <w:b/>
                <w:sz w:val="22"/>
                <w:szCs w:val="22"/>
              </w:rPr>
              <w:t>RETRIBUIÇÃO PECURIÁRIA</w:t>
            </w:r>
          </w:p>
        </w:tc>
      </w:tr>
      <w:tr w:rsidR="00010DDC" w:rsidRPr="00623DC2" w:rsidTr="002E2F0A">
        <w:trPr>
          <w:jc w:val="center"/>
        </w:trPr>
        <w:tc>
          <w:tcPr>
            <w:tcW w:w="2316" w:type="dxa"/>
            <w:shd w:val="clear" w:color="auto" w:fill="auto"/>
            <w:vAlign w:val="center"/>
          </w:tcPr>
          <w:p w:rsidR="00010DDC" w:rsidRPr="00623DC2" w:rsidRDefault="002E2F0A" w:rsidP="00010DDC">
            <w:pPr>
              <w:autoSpaceDE w:val="0"/>
              <w:autoSpaceDN w:val="0"/>
              <w:jc w:val="center"/>
              <w:rPr>
                <w:rFonts w:ascii="Calibri" w:hAnsi="Calibri" w:cs="Calibri"/>
                <w:sz w:val="22"/>
                <w:szCs w:val="22"/>
              </w:rPr>
            </w:pPr>
            <w:r>
              <w:rPr>
                <w:rFonts w:ascii="Calibri" w:hAnsi="Calibri" w:cs="Calibri"/>
                <w:sz w:val="22"/>
                <w:szCs w:val="22"/>
              </w:rPr>
              <w:t xml:space="preserve">I – </w:t>
            </w:r>
            <w:r w:rsidR="00010DDC" w:rsidRPr="00623DC2">
              <w:rPr>
                <w:rFonts w:ascii="Calibri" w:hAnsi="Calibri" w:cs="Calibri"/>
                <w:sz w:val="22"/>
                <w:szCs w:val="22"/>
              </w:rPr>
              <w:t>Apoiador em Saúde</w:t>
            </w:r>
          </w:p>
        </w:tc>
        <w:tc>
          <w:tcPr>
            <w:tcW w:w="7003" w:type="dxa"/>
            <w:shd w:val="clear" w:color="auto" w:fill="auto"/>
            <w:vAlign w:val="center"/>
          </w:tcPr>
          <w:p w:rsidR="00010DDC" w:rsidRPr="00623DC2" w:rsidRDefault="00010DDC" w:rsidP="005F670F">
            <w:pPr>
              <w:pStyle w:val="NormalWeb"/>
              <w:shd w:val="clear" w:color="auto" w:fill="FFFFFF"/>
              <w:spacing w:before="0" w:beforeAutospacing="0" w:after="0" w:afterAutospacing="0"/>
              <w:jc w:val="both"/>
              <w:rPr>
                <w:rFonts w:ascii="Calibri" w:hAnsi="Calibri" w:cs="Calibri"/>
                <w:sz w:val="22"/>
                <w:szCs w:val="22"/>
              </w:rPr>
            </w:pPr>
            <w:r w:rsidRPr="00623DC2">
              <w:rPr>
                <w:rFonts w:ascii="Calibri" w:hAnsi="Calibri" w:cs="Calibri"/>
                <w:sz w:val="22"/>
                <w:szCs w:val="22"/>
              </w:rPr>
              <w:t>Analisar a situação de saúde do território de saúde, incluindo análise de tendências, fatores condicionantes e determinantes, situação de vulnerabilidade e suscetibilidade de grupos dentro das áreas temáticas;</w:t>
            </w:r>
            <w:r w:rsidR="005F670F" w:rsidRPr="00623DC2">
              <w:rPr>
                <w:rFonts w:ascii="Calibri" w:hAnsi="Calibri" w:cs="Calibri"/>
                <w:sz w:val="22"/>
                <w:szCs w:val="22"/>
              </w:rPr>
              <w:t xml:space="preserve"> t</w:t>
            </w:r>
            <w:r w:rsidRPr="00623DC2">
              <w:rPr>
                <w:rFonts w:ascii="Calibri" w:hAnsi="Calibri" w:cs="Calibri"/>
                <w:sz w:val="22"/>
                <w:szCs w:val="22"/>
              </w:rPr>
              <w:t>rabalhar em equipe multiprofissional facilitando a articulação, respeitando e valorizando os diferentes saberes. Orientar os gestores de território de saúde a uma produção de cuidado individual e coletivo com perspectiva ampliada, norteado pelo princípio de integralidade, levando em conta a complexidade do processo saúde-doença, tendo sempre a promoção da autonomia do usuário como meta. Realizar o apoio ao Gestor de Território de Saúde, o que inclui a construção compartilhada de avaliação, monitoramento e planejamento de ações e a ampliação das ferramentas das equipes para a produção do cuidado integral e enfrentamento da complexidade do cuidado em saúde. Apoiar e articular com o gestor de território de saúde, a reorganização dos processos de trabalhos nas unidades de saúde, no sentido da responsabilização, vínculo, continuidade da atenção indispensável à promoção de saúde das pessoas no território de saúde. Promover a articulação e cooperação entre os diferentes equipamentos de saúde da Secretaria Municipal de Saúde e outros setores do governo, da sociedade, promovendo os princípios da intersetorialidade. Dar suporte técnico e administrativo aos profissionais das unidades de saúde à descentralização dos projetos e ações dentro das áreas temáticas.</w:t>
            </w:r>
            <w:r w:rsidR="005F670F" w:rsidRPr="00623DC2">
              <w:rPr>
                <w:rFonts w:ascii="Calibri" w:hAnsi="Calibri" w:cs="Calibri"/>
                <w:sz w:val="22"/>
                <w:szCs w:val="22"/>
              </w:rPr>
              <w:t xml:space="preserve"> </w:t>
            </w:r>
            <w:r w:rsidRPr="00623DC2">
              <w:rPr>
                <w:rFonts w:ascii="Calibri" w:hAnsi="Calibri" w:cs="Calibri"/>
                <w:sz w:val="22"/>
                <w:szCs w:val="22"/>
              </w:rPr>
              <w:t>Promover junto a Gerência de Educação Permanente em Saúde o desenvolvimento do recurso humano, visando a adequação das ações e serviços de saúde aos princípios do SUS. Monitorar e avaliar o desempenho dos profissionais das unidades de saúde. Executar outras atividades correlatas ou que lhe venham a ser atribuídas. Apresentar e proporcionar acesso a todos os profissionais de saúde aos manuais técnicos da Secretaria Municipal da Saúde ou outros, garantindo o controle destes. Garantir o acesso da população ao serviço. Participar de reuniões com profissionais da Unidade, com a comunidade, conselhos gestor e movimentos populares, com as Gerências de Saúde e a Secretaria Municipal de Saúde. Proporcionar com os profissionais técnicos da Unidade a gestão colegiada com o objetivo de auxiliar nas decisões.</w:t>
            </w:r>
          </w:p>
        </w:tc>
        <w:tc>
          <w:tcPr>
            <w:tcW w:w="1134" w:type="dxa"/>
            <w:shd w:val="clear" w:color="auto" w:fill="auto"/>
            <w:vAlign w:val="center"/>
          </w:tcPr>
          <w:p w:rsidR="00010DDC" w:rsidRPr="00623DC2" w:rsidRDefault="00010DDC" w:rsidP="00570925">
            <w:pPr>
              <w:autoSpaceDE w:val="0"/>
              <w:autoSpaceDN w:val="0"/>
              <w:jc w:val="center"/>
              <w:rPr>
                <w:rFonts w:ascii="Calibri" w:hAnsi="Calibri" w:cs="Calibri"/>
                <w:sz w:val="22"/>
                <w:szCs w:val="22"/>
              </w:rPr>
            </w:pPr>
            <w:r w:rsidRPr="00623DC2">
              <w:rPr>
                <w:rFonts w:ascii="Calibri" w:hAnsi="Calibri" w:cs="Calibri"/>
                <w:sz w:val="22"/>
                <w:szCs w:val="22"/>
              </w:rPr>
              <w:t>05</w:t>
            </w:r>
          </w:p>
        </w:tc>
        <w:tc>
          <w:tcPr>
            <w:tcW w:w="2343" w:type="dxa"/>
            <w:shd w:val="clear" w:color="auto" w:fill="auto"/>
            <w:vAlign w:val="center"/>
          </w:tcPr>
          <w:p w:rsidR="00010DDC" w:rsidRPr="00623DC2" w:rsidRDefault="00010DDC" w:rsidP="00570925">
            <w:pPr>
              <w:autoSpaceDE w:val="0"/>
              <w:autoSpaceDN w:val="0"/>
              <w:jc w:val="center"/>
              <w:rPr>
                <w:rFonts w:ascii="Calibri" w:hAnsi="Calibri" w:cs="Calibri"/>
                <w:sz w:val="22"/>
                <w:szCs w:val="22"/>
              </w:rPr>
            </w:pPr>
            <w:r w:rsidRPr="00623DC2">
              <w:rPr>
                <w:rFonts w:ascii="Calibri" w:hAnsi="Calibri" w:cs="Calibri"/>
                <w:sz w:val="22"/>
                <w:szCs w:val="22"/>
              </w:rPr>
              <w:t>R$ 1.587,25</w:t>
            </w:r>
          </w:p>
        </w:tc>
      </w:tr>
      <w:tr w:rsidR="00DF685B" w:rsidRPr="00623DC2" w:rsidTr="002E2F0A">
        <w:trPr>
          <w:jc w:val="center"/>
        </w:trPr>
        <w:tc>
          <w:tcPr>
            <w:tcW w:w="2316" w:type="dxa"/>
            <w:shd w:val="clear" w:color="auto" w:fill="auto"/>
            <w:vAlign w:val="center"/>
          </w:tcPr>
          <w:p w:rsidR="00DF685B" w:rsidRPr="00623DC2" w:rsidRDefault="00A05ECC" w:rsidP="00F001B8">
            <w:pPr>
              <w:jc w:val="center"/>
              <w:rPr>
                <w:rFonts w:ascii="Calibri" w:hAnsi="Calibri" w:cs="Calibri"/>
                <w:sz w:val="22"/>
                <w:szCs w:val="22"/>
              </w:rPr>
            </w:pPr>
            <w:r w:rsidRPr="00623DC2">
              <w:rPr>
                <w:rFonts w:ascii="Calibri" w:hAnsi="Calibri" w:cs="Calibri"/>
                <w:sz w:val="22"/>
                <w:szCs w:val="22"/>
              </w:rPr>
              <w:t>I</w:t>
            </w:r>
            <w:r w:rsidR="002E2F0A">
              <w:rPr>
                <w:rFonts w:ascii="Calibri" w:hAnsi="Calibri" w:cs="Calibri"/>
                <w:sz w:val="22"/>
                <w:szCs w:val="22"/>
              </w:rPr>
              <w:t>I</w:t>
            </w:r>
            <w:r w:rsidRPr="00623DC2">
              <w:rPr>
                <w:rFonts w:ascii="Calibri" w:hAnsi="Calibri" w:cs="Calibri"/>
                <w:sz w:val="22"/>
                <w:szCs w:val="22"/>
              </w:rPr>
              <w:t xml:space="preserve"> – </w:t>
            </w:r>
            <w:r w:rsidR="00DF685B" w:rsidRPr="00623DC2">
              <w:rPr>
                <w:rFonts w:ascii="Calibri" w:hAnsi="Calibri" w:cs="Calibri"/>
                <w:sz w:val="22"/>
                <w:szCs w:val="22"/>
              </w:rPr>
              <w:t>Assistente de Ouvidoria</w:t>
            </w:r>
          </w:p>
        </w:tc>
        <w:tc>
          <w:tcPr>
            <w:tcW w:w="7003" w:type="dxa"/>
            <w:shd w:val="clear" w:color="auto" w:fill="auto"/>
            <w:vAlign w:val="center"/>
          </w:tcPr>
          <w:p w:rsidR="00DF685B" w:rsidRPr="00623DC2" w:rsidRDefault="00DF685B" w:rsidP="00F001B8">
            <w:pPr>
              <w:autoSpaceDE w:val="0"/>
              <w:autoSpaceDN w:val="0"/>
              <w:jc w:val="both"/>
              <w:rPr>
                <w:rFonts w:ascii="Calibri" w:hAnsi="Calibri" w:cs="Calibri"/>
                <w:sz w:val="22"/>
                <w:szCs w:val="22"/>
              </w:rPr>
            </w:pPr>
            <w:r w:rsidRPr="00623DC2">
              <w:rPr>
                <w:rFonts w:ascii="Calibri" w:hAnsi="Calibri" w:cs="Calibri"/>
                <w:sz w:val="22"/>
                <w:szCs w:val="22"/>
              </w:rPr>
              <w:t>Assessorar o Ouvidor Geral do Município nas questões administrativas, financeiras e outras afetas à atuação da ouvidoria, e integrar comissões técnicas permanentes, elaborando estudos, pesquisas e outros documentos que subsidiem a tomada de decisão e possibilitem o desenvolvimento do órgão.</w:t>
            </w:r>
          </w:p>
        </w:tc>
        <w:tc>
          <w:tcPr>
            <w:tcW w:w="1134" w:type="dxa"/>
            <w:shd w:val="clear" w:color="auto" w:fill="auto"/>
            <w:vAlign w:val="center"/>
          </w:tcPr>
          <w:p w:rsidR="00DF685B" w:rsidRPr="00623DC2" w:rsidRDefault="00DF685B" w:rsidP="00F001B8">
            <w:pPr>
              <w:jc w:val="center"/>
              <w:rPr>
                <w:rFonts w:ascii="Calibri" w:hAnsi="Calibri" w:cs="Calibri"/>
                <w:sz w:val="22"/>
                <w:szCs w:val="22"/>
              </w:rPr>
            </w:pPr>
            <w:r w:rsidRPr="00623DC2">
              <w:rPr>
                <w:rFonts w:ascii="Calibri" w:hAnsi="Calibri" w:cs="Calibri"/>
                <w:sz w:val="22"/>
                <w:szCs w:val="22"/>
              </w:rPr>
              <w:t>5</w:t>
            </w:r>
          </w:p>
        </w:tc>
        <w:tc>
          <w:tcPr>
            <w:tcW w:w="2343" w:type="dxa"/>
            <w:shd w:val="clear" w:color="auto" w:fill="auto"/>
            <w:vAlign w:val="center"/>
          </w:tcPr>
          <w:p w:rsidR="00DF685B" w:rsidRPr="00623DC2" w:rsidRDefault="00DF685B" w:rsidP="004B11F8">
            <w:pPr>
              <w:autoSpaceDE w:val="0"/>
              <w:autoSpaceDN w:val="0"/>
              <w:jc w:val="center"/>
              <w:rPr>
                <w:rFonts w:ascii="Calibri" w:hAnsi="Calibri" w:cs="Calibri"/>
                <w:sz w:val="22"/>
                <w:szCs w:val="22"/>
              </w:rPr>
            </w:pPr>
            <w:r w:rsidRPr="00623DC2">
              <w:rPr>
                <w:rFonts w:ascii="Calibri" w:hAnsi="Calibri" w:cs="Calibri"/>
                <w:sz w:val="22"/>
                <w:szCs w:val="22"/>
              </w:rPr>
              <w:t>R$</w:t>
            </w:r>
            <w:r w:rsidR="004B11F8" w:rsidRPr="00623DC2">
              <w:rPr>
                <w:rFonts w:ascii="Calibri" w:hAnsi="Calibri" w:cs="Calibri"/>
                <w:sz w:val="22"/>
                <w:szCs w:val="22"/>
              </w:rPr>
              <w:t xml:space="preserve"> 782,78</w:t>
            </w:r>
          </w:p>
        </w:tc>
      </w:tr>
      <w:tr w:rsidR="00DF685B" w:rsidRPr="00623DC2" w:rsidTr="002E2F0A">
        <w:trPr>
          <w:jc w:val="center"/>
        </w:trPr>
        <w:tc>
          <w:tcPr>
            <w:tcW w:w="2316" w:type="dxa"/>
            <w:shd w:val="clear" w:color="auto" w:fill="auto"/>
            <w:vAlign w:val="center"/>
          </w:tcPr>
          <w:p w:rsidR="00DF685B" w:rsidRPr="00623DC2" w:rsidRDefault="00A05ECC" w:rsidP="00F001B8">
            <w:pPr>
              <w:jc w:val="center"/>
              <w:rPr>
                <w:rFonts w:ascii="Calibri" w:hAnsi="Calibri" w:cs="Calibri"/>
                <w:sz w:val="22"/>
                <w:szCs w:val="22"/>
              </w:rPr>
            </w:pPr>
            <w:r w:rsidRPr="00623DC2">
              <w:rPr>
                <w:rFonts w:ascii="Calibri" w:hAnsi="Calibri" w:cs="Calibri"/>
                <w:sz w:val="22"/>
                <w:szCs w:val="22"/>
              </w:rPr>
              <w:t>II</w:t>
            </w:r>
            <w:r w:rsidR="002E2F0A">
              <w:rPr>
                <w:rFonts w:ascii="Calibri" w:hAnsi="Calibri" w:cs="Calibri"/>
                <w:sz w:val="22"/>
                <w:szCs w:val="22"/>
              </w:rPr>
              <w:t>I</w:t>
            </w:r>
            <w:r w:rsidRPr="00623DC2">
              <w:rPr>
                <w:rFonts w:ascii="Calibri" w:hAnsi="Calibri" w:cs="Calibri"/>
                <w:sz w:val="22"/>
                <w:szCs w:val="22"/>
              </w:rPr>
              <w:t xml:space="preserve"> – </w:t>
            </w:r>
            <w:r w:rsidR="00DF685B" w:rsidRPr="00623DC2">
              <w:rPr>
                <w:rFonts w:ascii="Calibri" w:hAnsi="Calibri" w:cs="Calibri"/>
                <w:sz w:val="22"/>
                <w:szCs w:val="22"/>
              </w:rPr>
              <w:t>Assistente Pericial</w:t>
            </w:r>
          </w:p>
        </w:tc>
        <w:tc>
          <w:tcPr>
            <w:tcW w:w="7003" w:type="dxa"/>
            <w:shd w:val="clear" w:color="auto" w:fill="auto"/>
            <w:vAlign w:val="center"/>
          </w:tcPr>
          <w:p w:rsidR="00DF685B" w:rsidRPr="00623DC2" w:rsidRDefault="00DF685B" w:rsidP="00F001B8">
            <w:pPr>
              <w:jc w:val="both"/>
              <w:rPr>
                <w:rFonts w:ascii="Calibri" w:hAnsi="Calibri" w:cs="Calibri"/>
                <w:sz w:val="22"/>
                <w:szCs w:val="22"/>
              </w:rPr>
            </w:pPr>
            <w:r w:rsidRPr="00623DC2">
              <w:rPr>
                <w:rFonts w:ascii="Calibri" w:hAnsi="Calibri" w:cs="Calibri"/>
                <w:sz w:val="22"/>
                <w:szCs w:val="22"/>
              </w:rPr>
              <w:t>Analisar os laudos de avaliação administrativa ou judicial de bens imóveis submetidos ao conhecimento da Procuradoria Geral, em procedimentos expropriatórios, indenizatórios, ou de qualquer outra natureza oferecendo pareceres conclusivos sobre métodos, procedimentos e conclusões neles consignados. Exercer as funções de assistente técnico na realização de provas periciais, em juízo, em ações nas quais o Município figura com autor, réu ou terceiro interessado, sem exclusividade. Auxiliar os órgãos de Execução Programática da Procuradoria Geral, na correta identificação cartográfica ou de situação de imóveis objeto de ações de aquisição ou perda de domínio, ou aquisição ou perda de posse, quando o Município figurar como autor, réu ou terceiro interessado. Colher e sistematizar informações e subsídios necessários para a instrução de pleitos do Município, judicial ou extrajudicialmente, em feitos de natureza patrimonial junto aos demais órgãos municipais, estaduais ou federais, de qualquer natureza. Implantar e manter atualizado os registros de dados estatísticos, como variáveis de mercado, métodos, de demais elementos indispensáveis à elaboração de laudos de avaliação, de interesse da Procuradoria Geral. Analisar e dar parecer conclusivo sobre cálculos e contas judiciais, em ações de interesse do Município. Exercer outras atribuições conferidas ou delegadas pelo Procurador Geral, compatíveis com suas funções e formação técnica.</w:t>
            </w:r>
          </w:p>
        </w:tc>
        <w:tc>
          <w:tcPr>
            <w:tcW w:w="1134" w:type="dxa"/>
            <w:shd w:val="clear" w:color="auto" w:fill="auto"/>
            <w:vAlign w:val="center"/>
          </w:tcPr>
          <w:p w:rsidR="00DF685B" w:rsidRPr="00623DC2" w:rsidRDefault="0014624A" w:rsidP="00F001B8">
            <w:pPr>
              <w:jc w:val="center"/>
              <w:rPr>
                <w:rFonts w:ascii="Calibri" w:hAnsi="Calibri" w:cs="Calibri"/>
                <w:sz w:val="22"/>
                <w:szCs w:val="22"/>
              </w:rPr>
            </w:pPr>
            <w:r>
              <w:rPr>
                <w:rFonts w:ascii="Calibri" w:hAnsi="Calibri" w:cs="Calibri"/>
                <w:sz w:val="22"/>
                <w:szCs w:val="22"/>
              </w:rPr>
              <w:t>7</w:t>
            </w:r>
          </w:p>
        </w:tc>
        <w:tc>
          <w:tcPr>
            <w:tcW w:w="2343" w:type="dxa"/>
            <w:shd w:val="clear" w:color="auto" w:fill="auto"/>
            <w:vAlign w:val="center"/>
          </w:tcPr>
          <w:p w:rsidR="00DF685B" w:rsidRPr="00623DC2" w:rsidRDefault="004B11F8" w:rsidP="00F001B8">
            <w:pPr>
              <w:autoSpaceDE w:val="0"/>
              <w:autoSpaceDN w:val="0"/>
              <w:jc w:val="center"/>
              <w:rPr>
                <w:rFonts w:ascii="Calibri" w:hAnsi="Calibri" w:cs="Calibri"/>
                <w:sz w:val="22"/>
                <w:szCs w:val="22"/>
              </w:rPr>
            </w:pPr>
            <w:r w:rsidRPr="00623DC2">
              <w:rPr>
                <w:rFonts w:ascii="Calibri" w:hAnsi="Calibri" w:cs="Calibri"/>
                <w:sz w:val="22"/>
                <w:szCs w:val="22"/>
              </w:rPr>
              <w:t>R$ 782,78</w:t>
            </w:r>
          </w:p>
        </w:tc>
      </w:tr>
      <w:tr w:rsidR="00DF685B" w:rsidRPr="00623DC2" w:rsidTr="002E2F0A">
        <w:trPr>
          <w:jc w:val="center"/>
        </w:trPr>
        <w:tc>
          <w:tcPr>
            <w:tcW w:w="2316" w:type="dxa"/>
            <w:shd w:val="clear" w:color="auto" w:fill="auto"/>
            <w:vAlign w:val="center"/>
          </w:tcPr>
          <w:p w:rsidR="00DF685B" w:rsidRPr="00623DC2" w:rsidRDefault="002E2F0A" w:rsidP="002E2F0A">
            <w:pPr>
              <w:jc w:val="center"/>
              <w:rPr>
                <w:rFonts w:ascii="Calibri" w:hAnsi="Calibri" w:cs="Calibri"/>
                <w:sz w:val="22"/>
                <w:szCs w:val="22"/>
              </w:rPr>
            </w:pPr>
            <w:r>
              <w:rPr>
                <w:rFonts w:ascii="Calibri" w:hAnsi="Calibri" w:cs="Calibri"/>
                <w:sz w:val="22"/>
                <w:szCs w:val="22"/>
              </w:rPr>
              <w:t>IV</w:t>
            </w:r>
            <w:r w:rsidR="00A05ECC" w:rsidRPr="00623DC2">
              <w:rPr>
                <w:rFonts w:ascii="Calibri" w:hAnsi="Calibri" w:cs="Calibri"/>
                <w:sz w:val="22"/>
                <w:szCs w:val="22"/>
              </w:rPr>
              <w:t xml:space="preserve"> – </w:t>
            </w:r>
            <w:r w:rsidR="00DF685B" w:rsidRPr="00623DC2">
              <w:rPr>
                <w:rFonts w:ascii="Calibri" w:hAnsi="Calibri" w:cs="Calibri"/>
                <w:sz w:val="22"/>
                <w:szCs w:val="22"/>
              </w:rPr>
              <w:t>Assistente Técnico I</w:t>
            </w:r>
          </w:p>
        </w:tc>
        <w:tc>
          <w:tcPr>
            <w:tcW w:w="7003" w:type="dxa"/>
            <w:shd w:val="clear" w:color="auto" w:fill="auto"/>
            <w:vAlign w:val="center"/>
          </w:tcPr>
          <w:p w:rsidR="00DF685B" w:rsidRPr="00623DC2" w:rsidRDefault="00DF685B" w:rsidP="00F001B8">
            <w:pPr>
              <w:autoSpaceDE w:val="0"/>
              <w:autoSpaceDN w:val="0"/>
              <w:jc w:val="both"/>
              <w:rPr>
                <w:rFonts w:ascii="Calibri" w:hAnsi="Calibri" w:cs="Calibri"/>
                <w:sz w:val="22"/>
                <w:szCs w:val="22"/>
              </w:rPr>
            </w:pPr>
            <w:r w:rsidRPr="00623DC2">
              <w:rPr>
                <w:rFonts w:ascii="Calibri" w:hAnsi="Calibri" w:cs="Calibri"/>
                <w:sz w:val="22"/>
                <w:szCs w:val="22"/>
              </w:rPr>
              <w:t>Assessorar o Secretário Municipal nas questões administrativas, financeiras e outras afetas a sua área de atuação, e integrar comissões técnicas permanentes, elaborando estudos, pesquisas e outros documentos que subsidiem a tomada de decisão.</w:t>
            </w:r>
          </w:p>
        </w:tc>
        <w:tc>
          <w:tcPr>
            <w:tcW w:w="1134" w:type="dxa"/>
            <w:shd w:val="clear" w:color="auto" w:fill="auto"/>
            <w:vAlign w:val="center"/>
          </w:tcPr>
          <w:p w:rsidR="00DF685B" w:rsidRPr="00623DC2" w:rsidRDefault="00DF685B" w:rsidP="00F001B8">
            <w:pPr>
              <w:jc w:val="center"/>
              <w:rPr>
                <w:rFonts w:ascii="Calibri" w:hAnsi="Calibri" w:cs="Calibri"/>
                <w:sz w:val="22"/>
                <w:szCs w:val="22"/>
              </w:rPr>
            </w:pPr>
            <w:r w:rsidRPr="00623DC2">
              <w:rPr>
                <w:rFonts w:ascii="Calibri" w:hAnsi="Calibri" w:cs="Calibri"/>
                <w:sz w:val="22"/>
                <w:szCs w:val="22"/>
              </w:rPr>
              <w:t>30</w:t>
            </w:r>
          </w:p>
        </w:tc>
        <w:tc>
          <w:tcPr>
            <w:tcW w:w="2343" w:type="dxa"/>
            <w:shd w:val="clear" w:color="auto" w:fill="auto"/>
            <w:vAlign w:val="center"/>
          </w:tcPr>
          <w:p w:rsidR="00DF685B" w:rsidRPr="00623DC2" w:rsidRDefault="00DF685B" w:rsidP="00F001B8">
            <w:pPr>
              <w:autoSpaceDE w:val="0"/>
              <w:autoSpaceDN w:val="0"/>
              <w:jc w:val="center"/>
              <w:rPr>
                <w:rFonts w:ascii="Calibri" w:hAnsi="Calibri" w:cs="Calibri"/>
                <w:sz w:val="22"/>
                <w:szCs w:val="22"/>
              </w:rPr>
            </w:pPr>
            <w:r w:rsidRPr="00623DC2">
              <w:rPr>
                <w:rFonts w:ascii="Calibri" w:hAnsi="Calibri" w:cs="Calibri"/>
                <w:sz w:val="22"/>
                <w:szCs w:val="22"/>
              </w:rPr>
              <w:t>R$</w:t>
            </w:r>
            <w:r w:rsidR="004B11F8" w:rsidRPr="00623DC2">
              <w:rPr>
                <w:rFonts w:ascii="Calibri" w:hAnsi="Calibri" w:cs="Calibri"/>
                <w:sz w:val="22"/>
                <w:szCs w:val="22"/>
              </w:rPr>
              <w:t xml:space="preserve"> </w:t>
            </w:r>
            <w:r w:rsidRPr="00623DC2">
              <w:rPr>
                <w:rFonts w:ascii="Calibri" w:hAnsi="Calibri" w:cs="Calibri"/>
                <w:sz w:val="22"/>
                <w:szCs w:val="22"/>
              </w:rPr>
              <w:t>300,00</w:t>
            </w:r>
          </w:p>
        </w:tc>
      </w:tr>
      <w:tr w:rsidR="00DF685B" w:rsidRPr="00623DC2" w:rsidTr="002E2F0A">
        <w:trPr>
          <w:jc w:val="center"/>
        </w:trPr>
        <w:tc>
          <w:tcPr>
            <w:tcW w:w="2316" w:type="dxa"/>
            <w:shd w:val="clear" w:color="auto" w:fill="auto"/>
            <w:vAlign w:val="center"/>
          </w:tcPr>
          <w:p w:rsidR="00DF685B" w:rsidRPr="00623DC2" w:rsidRDefault="00A05ECC" w:rsidP="00F001B8">
            <w:pPr>
              <w:jc w:val="center"/>
              <w:rPr>
                <w:rFonts w:ascii="Calibri" w:hAnsi="Calibri" w:cs="Calibri"/>
                <w:sz w:val="22"/>
                <w:szCs w:val="22"/>
              </w:rPr>
            </w:pPr>
            <w:r w:rsidRPr="00623DC2">
              <w:rPr>
                <w:rFonts w:ascii="Calibri" w:hAnsi="Calibri" w:cs="Calibri"/>
                <w:sz w:val="22"/>
                <w:szCs w:val="22"/>
              </w:rPr>
              <w:t xml:space="preserve">V – </w:t>
            </w:r>
            <w:r w:rsidR="00DF685B" w:rsidRPr="00623DC2">
              <w:rPr>
                <w:rFonts w:ascii="Calibri" w:hAnsi="Calibri" w:cs="Calibri"/>
                <w:sz w:val="22"/>
                <w:szCs w:val="22"/>
              </w:rPr>
              <w:t>Assistente Técnico II</w:t>
            </w:r>
          </w:p>
        </w:tc>
        <w:tc>
          <w:tcPr>
            <w:tcW w:w="7003" w:type="dxa"/>
            <w:shd w:val="clear" w:color="auto" w:fill="auto"/>
            <w:vAlign w:val="center"/>
          </w:tcPr>
          <w:p w:rsidR="00DF685B" w:rsidRPr="00623DC2" w:rsidRDefault="00DF685B" w:rsidP="00F001B8">
            <w:pPr>
              <w:autoSpaceDE w:val="0"/>
              <w:autoSpaceDN w:val="0"/>
              <w:jc w:val="both"/>
              <w:rPr>
                <w:rFonts w:ascii="Calibri" w:hAnsi="Calibri" w:cs="Calibri"/>
                <w:sz w:val="22"/>
                <w:szCs w:val="22"/>
              </w:rPr>
            </w:pPr>
            <w:r w:rsidRPr="00623DC2">
              <w:rPr>
                <w:rFonts w:ascii="Calibri" w:hAnsi="Calibri" w:cs="Calibri"/>
                <w:sz w:val="22"/>
                <w:szCs w:val="22"/>
              </w:rPr>
              <w:t>Assessorar o Secretário Municipal nas questões administrativas, financeiras e outras afetas a sua área de atuação, e integrar comissões técnicas permanentes, elaborando estudos, pesquisas e outros documentos que subsidiem a tomada de decisão.</w:t>
            </w:r>
          </w:p>
        </w:tc>
        <w:tc>
          <w:tcPr>
            <w:tcW w:w="1134" w:type="dxa"/>
            <w:shd w:val="clear" w:color="auto" w:fill="auto"/>
            <w:vAlign w:val="center"/>
          </w:tcPr>
          <w:p w:rsidR="00DF685B" w:rsidRPr="00623DC2" w:rsidRDefault="00DF685B" w:rsidP="00F001B8">
            <w:pPr>
              <w:jc w:val="center"/>
              <w:rPr>
                <w:rFonts w:ascii="Calibri" w:hAnsi="Calibri" w:cs="Calibri"/>
                <w:sz w:val="22"/>
                <w:szCs w:val="22"/>
              </w:rPr>
            </w:pPr>
            <w:r w:rsidRPr="00623DC2">
              <w:rPr>
                <w:rFonts w:ascii="Calibri" w:hAnsi="Calibri" w:cs="Calibri"/>
                <w:sz w:val="22"/>
                <w:szCs w:val="22"/>
              </w:rPr>
              <w:t>30</w:t>
            </w:r>
          </w:p>
        </w:tc>
        <w:tc>
          <w:tcPr>
            <w:tcW w:w="2343" w:type="dxa"/>
            <w:shd w:val="clear" w:color="auto" w:fill="auto"/>
            <w:vAlign w:val="center"/>
          </w:tcPr>
          <w:p w:rsidR="00DF685B" w:rsidRPr="00623DC2" w:rsidRDefault="00DF685B" w:rsidP="00F001B8">
            <w:pPr>
              <w:autoSpaceDE w:val="0"/>
              <w:autoSpaceDN w:val="0"/>
              <w:jc w:val="center"/>
              <w:rPr>
                <w:rFonts w:ascii="Calibri" w:hAnsi="Calibri" w:cs="Calibri"/>
                <w:sz w:val="22"/>
                <w:szCs w:val="22"/>
              </w:rPr>
            </w:pPr>
            <w:r w:rsidRPr="00623DC2">
              <w:rPr>
                <w:rFonts w:ascii="Calibri" w:hAnsi="Calibri" w:cs="Calibri"/>
                <w:sz w:val="22"/>
                <w:szCs w:val="22"/>
              </w:rPr>
              <w:t>R$</w:t>
            </w:r>
            <w:r w:rsidR="004B11F8" w:rsidRPr="00623DC2">
              <w:rPr>
                <w:rFonts w:ascii="Calibri" w:hAnsi="Calibri" w:cs="Calibri"/>
                <w:sz w:val="22"/>
                <w:szCs w:val="22"/>
              </w:rPr>
              <w:t xml:space="preserve"> </w:t>
            </w:r>
            <w:r w:rsidRPr="00623DC2">
              <w:rPr>
                <w:rFonts w:ascii="Calibri" w:hAnsi="Calibri" w:cs="Calibri"/>
                <w:sz w:val="22"/>
                <w:szCs w:val="22"/>
              </w:rPr>
              <w:t>500,00</w:t>
            </w:r>
          </w:p>
        </w:tc>
      </w:tr>
      <w:tr w:rsidR="00DF685B" w:rsidRPr="00623DC2" w:rsidTr="002E2F0A">
        <w:trPr>
          <w:jc w:val="center"/>
        </w:trPr>
        <w:tc>
          <w:tcPr>
            <w:tcW w:w="2316" w:type="dxa"/>
            <w:shd w:val="clear" w:color="auto" w:fill="auto"/>
            <w:vAlign w:val="center"/>
          </w:tcPr>
          <w:p w:rsidR="00DF685B" w:rsidRPr="00623DC2" w:rsidRDefault="00A05ECC" w:rsidP="00F001B8">
            <w:pPr>
              <w:jc w:val="center"/>
              <w:rPr>
                <w:rFonts w:ascii="Calibri" w:hAnsi="Calibri" w:cs="Calibri"/>
                <w:sz w:val="22"/>
                <w:szCs w:val="22"/>
              </w:rPr>
            </w:pPr>
            <w:r w:rsidRPr="00623DC2">
              <w:rPr>
                <w:rFonts w:ascii="Calibri" w:hAnsi="Calibri" w:cs="Calibri"/>
                <w:sz w:val="22"/>
                <w:szCs w:val="22"/>
              </w:rPr>
              <w:t>V</w:t>
            </w:r>
            <w:r w:rsidR="002E2F0A">
              <w:rPr>
                <w:rFonts w:ascii="Calibri" w:hAnsi="Calibri" w:cs="Calibri"/>
                <w:sz w:val="22"/>
                <w:szCs w:val="22"/>
              </w:rPr>
              <w:t>I</w:t>
            </w:r>
            <w:r w:rsidRPr="00623DC2">
              <w:rPr>
                <w:rFonts w:ascii="Calibri" w:hAnsi="Calibri" w:cs="Calibri"/>
                <w:sz w:val="22"/>
                <w:szCs w:val="22"/>
              </w:rPr>
              <w:t xml:space="preserve"> – </w:t>
            </w:r>
            <w:r w:rsidR="00DF685B" w:rsidRPr="00623DC2">
              <w:rPr>
                <w:rFonts w:ascii="Calibri" w:hAnsi="Calibri" w:cs="Calibri"/>
                <w:sz w:val="22"/>
                <w:szCs w:val="22"/>
              </w:rPr>
              <w:t>Assistente Técnico III</w:t>
            </w:r>
          </w:p>
        </w:tc>
        <w:tc>
          <w:tcPr>
            <w:tcW w:w="7003" w:type="dxa"/>
            <w:shd w:val="clear" w:color="auto" w:fill="auto"/>
            <w:vAlign w:val="center"/>
          </w:tcPr>
          <w:p w:rsidR="00DF685B" w:rsidRPr="00623DC2" w:rsidRDefault="00DF685B" w:rsidP="00F001B8">
            <w:pPr>
              <w:autoSpaceDE w:val="0"/>
              <w:autoSpaceDN w:val="0"/>
              <w:jc w:val="both"/>
              <w:rPr>
                <w:rFonts w:ascii="Calibri" w:hAnsi="Calibri" w:cs="Calibri"/>
                <w:sz w:val="22"/>
                <w:szCs w:val="22"/>
              </w:rPr>
            </w:pPr>
            <w:r w:rsidRPr="00623DC2">
              <w:rPr>
                <w:rFonts w:ascii="Calibri" w:hAnsi="Calibri" w:cs="Calibri"/>
                <w:sz w:val="22"/>
                <w:szCs w:val="22"/>
              </w:rPr>
              <w:t>Assessorar o Secretário Municipal nas questões administrativas, financeiras e outras afetas a sua área de atuação, e integrar comissões técnicas permanentes, elaborando estudos, pesquisas e outros documentos que subsidiem a tomada de decisão.</w:t>
            </w:r>
          </w:p>
        </w:tc>
        <w:tc>
          <w:tcPr>
            <w:tcW w:w="1134" w:type="dxa"/>
            <w:shd w:val="clear" w:color="auto" w:fill="auto"/>
            <w:vAlign w:val="center"/>
          </w:tcPr>
          <w:p w:rsidR="00DF685B" w:rsidRPr="00623DC2" w:rsidRDefault="00DF685B" w:rsidP="00F001B8">
            <w:pPr>
              <w:jc w:val="center"/>
              <w:rPr>
                <w:rFonts w:ascii="Calibri" w:hAnsi="Calibri" w:cs="Calibri"/>
                <w:sz w:val="22"/>
                <w:szCs w:val="22"/>
              </w:rPr>
            </w:pPr>
            <w:r w:rsidRPr="00623DC2">
              <w:rPr>
                <w:rFonts w:ascii="Calibri" w:hAnsi="Calibri" w:cs="Calibri"/>
                <w:sz w:val="22"/>
                <w:szCs w:val="22"/>
              </w:rPr>
              <w:t>30</w:t>
            </w:r>
          </w:p>
        </w:tc>
        <w:tc>
          <w:tcPr>
            <w:tcW w:w="2343" w:type="dxa"/>
            <w:shd w:val="clear" w:color="auto" w:fill="auto"/>
            <w:vAlign w:val="center"/>
          </w:tcPr>
          <w:p w:rsidR="00DF685B" w:rsidRPr="00623DC2" w:rsidRDefault="00DF685B" w:rsidP="00F001B8">
            <w:pPr>
              <w:autoSpaceDE w:val="0"/>
              <w:autoSpaceDN w:val="0"/>
              <w:jc w:val="center"/>
              <w:rPr>
                <w:rFonts w:ascii="Calibri" w:hAnsi="Calibri" w:cs="Calibri"/>
                <w:sz w:val="22"/>
                <w:szCs w:val="22"/>
              </w:rPr>
            </w:pPr>
            <w:r w:rsidRPr="00623DC2">
              <w:rPr>
                <w:rFonts w:ascii="Calibri" w:hAnsi="Calibri" w:cs="Calibri"/>
                <w:sz w:val="22"/>
                <w:szCs w:val="22"/>
              </w:rPr>
              <w:t>R$</w:t>
            </w:r>
            <w:r w:rsidR="004B11F8" w:rsidRPr="00623DC2">
              <w:rPr>
                <w:rFonts w:ascii="Calibri" w:hAnsi="Calibri" w:cs="Calibri"/>
                <w:sz w:val="22"/>
                <w:szCs w:val="22"/>
              </w:rPr>
              <w:t xml:space="preserve"> </w:t>
            </w:r>
            <w:r w:rsidRPr="00623DC2">
              <w:rPr>
                <w:rFonts w:ascii="Calibri" w:hAnsi="Calibri" w:cs="Calibri"/>
                <w:sz w:val="22"/>
                <w:szCs w:val="22"/>
              </w:rPr>
              <w:t>800,00</w:t>
            </w:r>
          </w:p>
        </w:tc>
      </w:tr>
      <w:tr w:rsidR="00010DDC" w:rsidRPr="00623DC2" w:rsidTr="002E2F0A">
        <w:trPr>
          <w:jc w:val="center"/>
        </w:trPr>
        <w:tc>
          <w:tcPr>
            <w:tcW w:w="2316" w:type="dxa"/>
            <w:shd w:val="clear" w:color="auto" w:fill="auto"/>
            <w:vAlign w:val="center"/>
          </w:tcPr>
          <w:p w:rsidR="00010DDC" w:rsidRPr="00623DC2" w:rsidRDefault="002E2F0A" w:rsidP="00010DDC">
            <w:pPr>
              <w:autoSpaceDE w:val="0"/>
              <w:autoSpaceDN w:val="0"/>
              <w:jc w:val="center"/>
              <w:rPr>
                <w:rFonts w:ascii="Calibri" w:hAnsi="Calibri" w:cs="Calibri"/>
                <w:sz w:val="22"/>
                <w:szCs w:val="22"/>
              </w:rPr>
            </w:pPr>
            <w:r>
              <w:rPr>
                <w:rFonts w:ascii="Calibri" w:hAnsi="Calibri" w:cs="Calibri"/>
                <w:sz w:val="22"/>
                <w:szCs w:val="22"/>
              </w:rPr>
              <w:t xml:space="preserve">VII – </w:t>
            </w:r>
            <w:r w:rsidR="00010DDC" w:rsidRPr="00623DC2">
              <w:rPr>
                <w:rFonts w:ascii="Calibri" w:hAnsi="Calibri" w:cs="Calibri"/>
                <w:sz w:val="22"/>
                <w:szCs w:val="22"/>
              </w:rPr>
              <w:t xml:space="preserve">Comandante da Guarda Civil Municipal </w:t>
            </w:r>
          </w:p>
        </w:tc>
        <w:tc>
          <w:tcPr>
            <w:tcW w:w="7003" w:type="dxa"/>
            <w:shd w:val="clear" w:color="auto" w:fill="auto"/>
            <w:vAlign w:val="center"/>
          </w:tcPr>
          <w:p w:rsidR="00010DDC" w:rsidRPr="00623DC2" w:rsidRDefault="00010DDC" w:rsidP="00570925">
            <w:pPr>
              <w:autoSpaceDE w:val="0"/>
              <w:autoSpaceDN w:val="0"/>
              <w:jc w:val="both"/>
              <w:rPr>
                <w:rFonts w:ascii="Calibri" w:hAnsi="Calibri" w:cs="Calibri"/>
                <w:sz w:val="22"/>
                <w:szCs w:val="22"/>
              </w:rPr>
            </w:pPr>
            <w:r w:rsidRPr="00623DC2">
              <w:rPr>
                <w:rFonts w:ascii="Calibri" w:hAnsi="Calibri" w:cs="Calibri"/>
                <w:sz w:val="22"/>
                <w:szCs w:val="22"/>
              </w:rPr>
              <w:t>Assessorar e assistir o Secretário de Cooperação dos Assuntos de Segurança Pública no planejamento das atividades da Guarda, coordenando, executando, controlando, definindo prioridades políticas e administrativas quanto aos aspectos da segurança pública e cidadania no Município, em conformidade com suas competências e de acordo com o Plano de Governo, cumprir e fazer cumprir as ordens superiores, delegar competências, observada a legislação em vigor, a fim de garantir a qualidade dos serviços prestados pela Guarda Civil Municipal, orientar a definição de metas e resultados para as atividades da Guarda Civil Municipal, orientar a definição de metas e resultados para as atividades da Guarda Civil Municipal, nortear a execução da avaliação de desempenho e dos resultados das atividades dos integrantes da Guarda Civil Municipal, realizar as movimentações do pessoal que compõe o efetivo da Instituição, objetivando a melhor conveniência do serviço, assegurar a aplicabilidade dos princípios norteadores da disciplina e da hierarquia da Guarda Civil, elaborar relatório anual de avaliação disciplinar do efetivo que compõe a Guarda Civil Municipal, conferir elogios e condecorações aos integrantes da Guarda Civil, em reconhecimento aos bons serviços e atos meritórios.</w:t>
            </w:r>
          </w:p>
        </w:tc>
        <w:tc>
          <w:tcPr>
            <w:tcW w:w="1134" w:type="dxa"/>
            <w:shd w:val="clear" w:color="auto" w:fill="auto"/>
            <w:vAlign w:val="center"/>
          </w:tcPr>
          <w:p w:rsidR="00010DDC" w:rsidRPr="00623DC2" w:rsidRDefault="00010DDC" w:rsidP="00570925">
            <w:pPr>
              <w:autoSpaceDE w:val="0"/>
              <w:autoSpaceDN w:val="0"/>
              <w:jc w:val="center"/>
              <w:rPr>
                <w:rFonts w:ascii="Calibri" w:hAnsi="Calibri" w:cs="Calibri"/>
                <w:sz w:val="22"/>
                <w:szCs w:val="22"/>
              </w:rPr>
            </w:pPr>
            <w:r w:rsidRPr="00623DC2">
              <w:rPr>
                <w:rFonts w:ascii="Calibri" w:hAnsi="Calibri" w:cs="Calibri"/>
                <w:sz w:val="22"/>
                <w:szCs w:val="22"/>
              </w:rPr>
              <w:t>1</w:t>
            </w:r>
          </w:p>
        </w:tc>
        <w:tc>
          <w:tcPr>
            <w:tcW w:w="2343" w:type="dxa"/>
            <w:shd w:val="clear" w:color="auto" w:fill="auto"/>
            <w:vAlign w:val="center"/>
          </w:tcPr>
          <w:p w:rsidR="00010DDC" w:rsidRPr="00623DC2" w:rsidRDefault="00010DDC" w:rsidP="00010DDC">
            <w:pPr>
              <w:autoSpaceDE w:val="0"/>
              <w:autoSpaceDN w:val="0"/>
              <w:jc w:val="center"/>
              <w:rPr>
                <w:rFonts w:ascii="Calibri" w:hAnsi="Calibri" w:cs="Calibri"/>
                <w:sz w:val="22"/>
                <w:szCs w:val="22"/>
              </w:rPr>
            </w:pPr>
            <w:r w:rsidRPr="00623DC2">
              <w:rPr>
                <w:rFonts w:ascii="Calibri" w:hAnsi="Calibri" w:cs="Calibri"/>
                <w:sz w:val="22"/>
                <w:szCs w:val="22"/>
              </w:rPr>
              <w:t>R$ 2157,96</w:t>
            </w:r>
          </w:p>
        </w:tc>
      </w:tr>
      <w:tr w:rsidR="00DF685B" w:rsidRPr="00623DC2" w:rsidTr="002E2F0A">
        <w:trPr>
          <w:jc w:val="center"/>
        </w:trPr>
        <w:tc>
          <w:tcPr>
            <w:tcW w:w="2316" w:type="dxa"/>
            <w:shd w:val="clear" w:color="auto" w:fill="auto"/>
            <w:vAlign w:val="center"/>
          </w:tcPr>
          <w:p w:rsidR="00DF685B" w:rsidRPr="00623DC2" w:rsidRDefault="00A05ECC" w:rsidP="00270C26">
            <w:pPr>
              <w:jc w:val="center"/>
              <w:rPr>
                <w:rFonts w:ascii="Calibri" w:hAnsi="Calibri" w:cs="Calibri"/>
                <w:sz w:val="22"/>
                <w:szCs w:val="22"/>
              </w:rPr>
            </w:pPr>
            <w:r w:rsidRPr="00623DC2">
              <w:rPr>
                <w:rFonts w:ascii="Calibri" w:hAnsi="Calibri" w:cs="Calibri"/>
                <w:sz w:val="22"/>
                <w:szCs w:val="22"/>
              </w:rPr>
              <w:t>VI</w:t>
            </w:r>
            <w:r w:rsidR="002E2F0A">
              <w:rPr>
                <w:rFonts w:ascii="Calibri" w:hAnsi="Calibri" w:cs="Calibri"/>
                <w:sz w:val="22"/>
                <w:szCs w:val="22"/>
              </w:rPr>
              <w:t>II</w:t>
            </w:r>
            <w:r w:rsidRPr="00623DC2">
              <w:rPr>
                <w:rFonts w:ascii="Calibri" w:hAnsi="Calibri" w:cs="Calibri"/>
                <w:sz w:val="22"/>
                <w:szCs w:val="22"/>
              </w:rPr>
              <w:t xml:space="preserve"> – </w:t>
            </w:r>
            <w:r w:rsidR="00DF685B" w:rsidRPr="00623DC2">
              <w:rPr>
                <w:rFonts w:ascii="Calibri" w:hAnsi="Calibri" w:cs="Calibri"/>
                <w:sz w:val="22"/>
                <w:szCs w:val="22"/>
              </w:rPr>
              <w:t>Controlador Geral</w:t>
            </w:r>
          </w:p>
        </w:tc>
        <w:tc>
          <w:tcPr>
            <w:tcW w:w="7003" w:type="dxa"/>
            <w:shd w:val="clear" w:color="auto" w:fill="auto"/>
            <w:vAlign w:val="center"/>
          </w:tcPr>
          <w:p w:rsidR="00DF685B" w:rsidRPr="00623DC2" w:rsidRDefault="00DF685B" w:rsidP="00F001B8">
            <w:pPr>
              <w:autoSpaceDE w:val="0"/>
              <w:autoSpaceDN w:val="0"/>
              <w:jc w:val="both"/>
              <w:rPr>
                <w:rFonts w:ascii="Calibri" w:hAnsi="Calibri" w:cs="Calibri"/>
                <w:sz w:val="22"/>
                <w:szCs w:val="22"/>
              </w:rPr>
            </w:pPr>
            <w:r w:rsidRPr="00623DC2">
              <w:rPr>
                <w:rFonts w:ascii="Calibri" w:hAnsi="Calibri" w:cs="Calibri"/>
                <w:sz w:val="22"/>
                <w:szCs w:val="22"/>
              </w:rPr>
              <w:t>Formular, propor, sugerir, acompanhar, coordenar e implementar ações governamentais voltadas à implantação de modelo para a supervisão técnica do Sistema de Controle Interno, compreendendo o plano de organização, métodos e procedimentos para proteção do patrimônio público, confiabilidade e tempestividade dos registros e informações, bem como a eficácia e eficiência operacionais ao combate à corrupção e à correção e prevenção de falhas e omissões na prestação de serviços públicos; acompanhar procedimentos e processos administrativos em curso em outros órgãos ou entidades da Administração Pública Municipal; realizar inspeções e avocar procedimentos e processos em curso perante a Administração Pública Municipal, para exame de regularidade, determinando a adoção de providências, ou a correção de falhas; requisitar procedimentos e processos administrativos já arquivados por autoridade da Administração Pública Municipal; requisitar aos órgãos ou entidades da Administração Pública Municipal informações e documentos necessários ao regular desenvolvimento dos trabalhos da Controladoria Geral do Município; requisitar informações ou documentos de quaisquer entidades privadas encarregadas da administração ou gestão de receitas públicas; requisitar, aos órgãos e entidades da Administração Pública Municipal, os agentes públicos, materiais e infraestrutura necessários ao regular desempenho das atribuições da Controladoria Geral do Município; propor medidas legislativas ou administrativas e sugerir ações necessárias para evitar a repetição de irregularidades constatadas; criar mecanismos, diretrizes e rotinas voltadas à regular aplicação da Lei de Acesso à Informação e ao aperfeiçoamento da transparência, os quais serão de observância obrigatória por todos os órgãos da Administração Pública Municipal e pelas entidades incumbidas da administração ou gestão de receitas públicas, em razão de instrumentos de parcerias; regulamentar a atividade de Correição, de Auditoria Pública, de Controle Interno de outras matérias afetas à prevenção e ao combate à corrupção e à transparência da gestão, no âmbito da Administração Pública Municipal; suspender cautelarmente procedimentos licitatórios, até o final do procedimento de apuração, sempre que houver indícios de fraude ou graves irregularidades que recomendem a medida; atuar em conjunto com a Procuradoria Geral do Município para assegurar a celeridade e a efetividade dos procedimentos administrativos disciplinares, encaminhar à Procuradoria Geral do Município os casos que configurem, em tese, improbidade administrativa e todos aqueles que recomendem a indisponibilidade de bens, o ressarcimento ao erário e outras providências no âmbito da competência daquele órgão; assinar todos os relatórios conclusivos, em conjunto com os analistas responsáveis pela auditoria.</w:t>
            </w:r>
          </w:p>
        </w:tc>
        <w:tc>
          <w:tcPr>
            <w:tcW w:w="1134" w:type="dxa"/>
            <w:shd w:val="clear" w:color="auto" w:fill="auto"/>
            <w:vAlign w:val="center"/>
          </w:tcPr>
          <w:p w:rsidR="00DF685B" w:rsidRPr="00623DC2" w:rsidRDefault="00DF685B" w:rsidP="00F001B8">
            <w:pPr>
              <w:jc w:val="center"/>
              <w:rPr>
                <w:rFonts w:ascii="Calibri" w:hAnsi="Calibri" w:cs="Calibri"/>
                <w:sz w:val="22"/>
                <w:szCs w:val="22"/>
              </w:rPr>
            </w:pPr>
            <w:r w:rsidRPr="00623DC2">
              <w:rPr>
                <w:rFonts w:ascii="Calibri" w:hAnsi="Calibri" w:cs="Calibri"/>
                <w:sz w:val="22"/>
                <w:szCs w:val="22"/>
              </w:rPr>
              <w:t>1</w:t>
            </w:r>
          </w:p>
        </w:tc>
        <w:tc>
          <w:tcPr>
            <w:tcW w:w="2343" w:type="dxa"/>
            <w:shd w:val="clear" w:color="auto" w:fill="auto"/>
            <w:vAlign w:val="center"/>
          </w:tcPr>
          <w:p w:rsidR="00DF685B" w:rsidRPr="00623DC2" w:rsidRDefault="004B11F8" w:rsidP="00F001B8">
            <w:pPr>
              <w:autoSpaceDE w:val="0"/>
              <w:autoSpaceDN w:val="0"/>
              <w:jc w:val="center"/>
              <w:rPr>
                <w:rFonts w:ascii="Calibri" w:hAnsi="Calibri" w:cs="Calibri"/>
                <w:sz w:val="22"/>
                <w:szCs w:val="22"/>
              </w:rPr>
            </w:pPr>
            <w:r w:rsidRPr="00623DC2">
              <w:rPr>
                <w:rFonts w:ascii="Calibri" w:hAnsi="Calibri" w:cs="Calibri"/>
                <w:sz w:val="22"/>
                <w:szCs w:val="22"/>
              </w:rPr>
              <w:t>R$ 1956,93</w:t>
            </w:r>
          </w:p>
        </w:tc>
      </w:tr>
      <w:tr w:rsidR="00570925" w:rsidRPr="00623DC2" w:rsidTr="002E2F0A">
        <w:trPr>
          <w:jc w:val="center"/>
        </w:trPr>
        <w:tc>
          <w:tcPr>
            <w:tcW w:w="2316" w:type="dxa"/>
            <w:shd w:val="clear" w:color="auto" w:fill="auto"/>
            <w:vAlign w:val="center"/>
          </w:tcPr>
          <w:p w:rsidR="00570925" w:rsidRPr="00623DC2" w:rsidRDefault="002E2F0A" w:rsidP="00570925">
            <w:pPr>
              <w:autoSpaceDE w:val="0"/>
              <w:autoSpaceDN w:val="0"/>
              <w:jc w:val="center"/>
              <w:rPr>
                <w:rFonts w:ascii="Calibri" w:hAnsi="Calibri" w:cs="Calibri"/>
                <w:sz w:val="22"/>
                <w:szCs w:val="22"/>
              </w:rPr>
            </w:pPr>
            <w:r>
              <w:rPr>
                <w:rFonts w:ascii="Calibri" w:hAnsi="Calibri" w:cs="Calibri"/>
                <w:sz w:val="22"/>
                <w:szCs w:val="22"/>
              </w:rPr>
              <w:t xml:space="preserve">IX – </w:t>
            </w:r>
            <w:r w:rsidR="00570925" w:rsidRPr="00623DC2">
              <w:rPr>
                <w:rFonts w:ascii="Calibri" w:hAnsi="Calibri" w:cs="Calibri"/>
                <w:sz w:val="22"/>
                <w:szCs w:val="22"/>
              </w:rPr>
              <w:t xml:space="preserve">Corregedor da Guarda Civil Municipal </w:t>
            </w:r>
          </w:p>
        </w:tc>
        <w:tc>
          <w:tcPr>
            <w:tcW w:w="7003" w:type="dxa"/>
            <w:shd w:val="clear" w:color="auto" w:fill="auto"/>
            <w:vAlign w:val="center"/>
          </w:tcPr>
          <w:p w:rsidR="00570925" w:rsidRPr="00623DC2" w:rsidRDefault="00570925" w:rsidP="00570925">
            <w:pPr>
              <w:autoSpaceDE w:val="0"/>
              <w:autoSpaceDN w:val="0"/>
              <w:jc w:val="both"/>
              <w:rPr>
                <w:rFonts w:ascii="Calibri" w:hAnsi="Calibri" w:cs="Calibri"/>
                <w:sz w:val="22"/>
                <w:szCs w:val="22"/>
              </w:rPr>
            </w:pPr>
            <w:r w:rsidRPr="00623DC2">
              <w:rPr>
                <w:rFonts w:ascii="Calibri" w:hAnsi="Calibri" w:cs="Calibri"/>
                <w:sz w:val="22"/>
                <w:szCs w:val="22"/>
              </w:rPr>
              <w:t>Manifestar-se sobre assuntos de natureza disciplinar, dirigir, planejar, coordenar, distribuir e supervisionar as atividades da Corregedoria, iniciar as sindicâncias e os processos administrativos no âmbito de sua competência, acompanhar inquéritos policiais e ações penais envolvendo servidores da Guarda Civil Municipal, representar para que seja aplicada a penalidade cabível, responder as consultas formuladas pelos órgãos da Administração Pública sobre assuntos de sua competência, representar a Corregedoria no âmbito de suas atribuições, submeter ao Comandante da Guarda Civil Municipal relatório sobre a atuação pessoal e funcional dos servidores da Guarda Civil Municipal, proceder às medidas de urgência, na ausência ou impedimento do Comando da Guarda Municipal, em caso de flagrante delito ou de infração administrativa envolvendo servidores da Guarda Civil Municipal, exercer outras atividades atribuídas pelo Prefeito Municipal, no âmbito de suas atribuições, ministrar cursos e palestras para a Guarda Civil Municipal, no âmbito de suas atribuições, determinar, acompanhar e orientar os serviços de seus auxiliares, receber, despachar, expedir e assinar documentos, no âmbito de suas atribuições, requisitar, notificar e determinar o comparecimento de servidores da Guarda Municipal, sob pena de infração disciplinar.</w:t>
            </w:r>
          </w:p>
        </w:tc>
        <w:tc>
          <w:tcPr>
            <w:tcW w:w="1134" w:type="dxa"/>
            <w:shd w:val="clear" w:color="auto" w:fill="auto"/>
            <w:vAlign w:val="center"/>
          </w:tcPr>
          <w:p w:rsidR="00570925" w:rsidRPr="00623DC2" w:rsidRDefault="00570925" w:rsidP="00570925">
            <w:pPr>
              <w:autoSpaceDE w:val="0"/>
              <w:autoSpaceDN w:val="0"/>
              <w:jc w:val="center"/>
              <w:rPr>
                <w:rFonts w:ascii="Calibri" w:hAnsi="Calibri" w:cs="Calibri"/>
                <w:sz w:val="22"/>
                <w:szCs w:val="22"/>
              </w:rPr>
            </w:pPr>
            <w:r w:rsidRPr="00623DC2">
              <w:rPr>
                <w:rFonts w:ascii="Calibri" w:hAnsi="Calibri" w:cs="Calibri"/>
                <w:sz w:val="22"/>
                <w:szCs w:val="22"/>
              </w:rPr>
              <w:t>1</w:t>
            </w:r>
          </w:p>
        </w:tc>
        <w:tc>
          <w:tcPr>
            <w:tcW w:w="2343" w:type="dxa"/>
            <w:shd w:val="clear" w:color="auto" w:fill="auto"/>
            <w:vAlign w:val="center"/>
          </w:tcPr>
          <w:p w:rsidR="00570925" w:rsidRPr="00623DC2" w:rsidRDefault="00570925" w:rsidP="00570925">
            <w:pPr>
              <w:autoSpaceDE w:val="0"/>
              <w:autoSpaceDN w:val="0"/>
              <w:jc w:val="center"/>
              <w:rPr>
                <w:rFonts w:ascii="Calibri" w:hAnsi="Calibri" w:cs="Calibri"/>
                <w:sz w:val="22"/>
                <w:szCs w:val="22"/>
              </w:rPr>
            </w:pPr>
            <w:r w:rsidRPr="00623DC2">
              <w:rPr>
                <w:rFonts w:ascii="Calibri" w:hAnsi="Calibri" w:cs="Calibri"/>
                <w:sz w:val="22"/>
                <w:szCs w:val="22"/>
              </w:rPr>
              <w:t>R$ 2157,96</w:t>
            </w:r>
          </w:p>
        </w:tc>
      </w:tr>
      <w:tr w:rsidR="00DF685B" w:rsidRPr="00623DC2" w:rsidTr="002E2F0A">
        <w:trPr>
          <w:jc w:val="center"/>
        </w:trPr>
        <w:tc>
          <w:tcPr>
            <w:tcW w:w="2316" w:type="dxa"/>
            <w:shd w:val="clear" w:color="auto" w:fill="auto"/>
            <w:vAlign w:val="center"/>
          </w:tcPr>
          <w:p w:rsidR="00DF685B" w:rsidRPr="00623DC2" w:rsidRDefault="002E2F0A" w:rsidP="00F001B8">
            <w:pPr>
              <w:jc w:val="center"/>
              <w:rPr>
                <w:rFonts w:ascii="Calibri" w:hAnsi="Calibri" w:cs="Calibri"/>
                <w:sz w:val="22"/>
                <w:szCs w:val="22"/>
              </w:rPr>
            </w:pPr>
            <w:r>
              <w:rPr>
                <w:rFonts w:ascii="Calibri" w:hAnsi="Calibri" w:cs="Calibri"/>
                <w:sz w:val="22"/>
                <w:szCs w:val="22"/>
              </w:rPr>
              <w:t>X</w:t>
            </w:r>
            <w:r w:rsidR="00A05ECC" w:rsidRPr="00623DC2">
              <w:rPr>
                <w:rFonts w:ascii="Calibri" w:hAnsi="Calibri" w:cs="Calibri"/>
                <w:sz w:val="22"/>
                <w:szCs w:val="22"/>
              </w:rPr>
              <w:t xml:space="preserve"> – </w:t>
            </w:r>
            <w:r w:rsidR="00DF685B" w:rsidRPr="00623DC2">
              <w:rPr>
                <w:rFonts w:ascii="Calibri" w:hAnsi="Calibri" w:cs="Calibri"/>
                <w:sz w:val="22"/>
                <w:szCs w:val="22"/>
              </w:rPr>
              <w:t>Dirigente do Procon Araraquara</w:t>
            </w:r>
          </w:p>
        </w:tc>
        <w:tc>
          <w:tcPr>
            <w:tcW w:w="7003" w:type="dxa"/>
            <w:shd w:val="clear" w:color="auto" w:fill="auto"/>
            <w:vAlign w:val="center"/>
          </w:tcPr>
          <w:p w:rsidR="00DF685B" w:rsidRPr="00623DC2" w:rsidRDefault="00DF685B" w:rsidP="00F001B8">
            <w:pPr>
              <w:autoSpaceDE w:val="0"/>
              <w:autoSpaceDN w:val="0"/>
              <w:jc w:val="both"/>
              <w:rPr>
                <w:rFonts w:ascii="Calibri" w:hAnsi="Calibri" w:cs="Calibri"/>
                <w:sz w:val="22"/>
                <w:szCs w:val="22"/>
              </w:rPr>
            </w:pPr>
            <w:r w:rsidRPr="00623DC2">
              <w:rPr>
                <w:rFonts w:ascii="Calibri" w:hAnsi="Calibri" w:cs="Calibri"/>
                <w:sz w:val="22"/>
                <w:szCs w:val="22"/>
              </w:rPr>
              <w:t>Planejar, coordenar e promover a execução de todas as atividades do Departamento de Defesa do Consumidor “Professor Doutor Octávio Médici” – Procon Araraquara perante os demais órgãos integrantes do Sistema Nacional de Defesa do Consumidor – SNDC e perante a Fundação Procon/SP; promover a articulação institucional do órgão; organizar e orientar os trabalhos para assegurar o desenvolvimento das atividades de acordo com os projetos, programas, objetivos e metas estabelecidos pelo Sistema Municipal de Defesa do Consumidor – SMDC, garantindo a integração entre as atividades do órgão e as atividades da Secretaria Municipal à qual o órgão esteja vinculado.</w:t>
            </w:r>
          </w:p>
        </w:tc>
        <w:tc>
          <w:tcPr>
            <w:tcW w:w="1134" w:type="dxa"/>
            <w:shd w:val="clear" w:color="auto" w:fill="auto"/>
            <w:vAlign w:val="center"/>
          </w:tcPr>
          <w:p w:rsidR="00DF685B" w:rsidRPr="00623DC2" w:rsidRDefault="00DF685B" w:rsidP="00F001B8">
            <w:pPr>
              <w:jc w:val="center"/>
              <w:rPr>
                <w:rFonts w:ascii="Calibri" w:hAnsi="Calibri" w:cs="Calibri"/>
                <w:sz w:val="22"/>
                <w:szCs w:val="22"/>
              </w:rPr>
            </w:pPr>
            <w:r w:rsidRPr="00623DC2">
              <w:rPr>
                <w:rFonts w:ascii="Calibri" w:hAnsi="Calibri" w:cs="Calibri"/>
                <w:sz w:val="22"/>
                <w:szCs w:val="22"/>
              </w:rPr>
              <w:t>1</w:t>
            </w:r>
          </w:p>
        </w:tc>
        <w:tc>
          <w:tcPr>
            <w:tcW w:w="2343" w:type="dxa"/>
            <w:shd w:val="clear" w:color="auto" w:fill="auto"/>
            <w:vAlign w:val="center"/>
          </w:tcPr>
          <w:p w:rsidR="00DF685B" w:rsidRPr="00623DC2" w:rsidRDefault="00DF685B" w:rsidP="004B11F8">
            <w:pPr>
              <w:autoSpaceDE w:val="0"/>
              <w:autoSpaceDN w:val="0"/>
              <w:jc w:val="center"/>
              <w:rPr>
                <w:rFonts w:ascii="Calibri" w:hAnsi="Calibri" w:cs="Calibri"/>
                <w:sz w:val="22"/>
                <w:szCs w:val="22"/>
              </w:rPr>
            </w:pPr>
            <w:r w:rsidRPr="00623DC2">
              <w:rPr>
                <w:rFonts w:ascii="Calibri" w:hAnsi="Calibri" w:cs="Calibri"/>
                <w:sz w:val="22"/>
                <w:szCs w:val="22"/>
              </w:rPr>
              <w:t>R$</w:t>
            </w:r>
            <w:r w:rsidR="004B11F8" w:rsidRPr="00623DC2">
              <w:rPr>
                <w:rFonts w:ascii="Calibri" w:hAnsi="Calibri" w:cs="Calibri"/>
                <w:sz w:val="22"/>
                <w:szCs w:val="22"/>
              </w:rPr>
              <w:t xml:space="preserve"> 1956,93</w:t>
            </w:r>
          </w:p>
        </w:tc>
      </w:tr>
      <w:tr w:rsidR="00DF685B" w:rsidRPr="00623DC2" w:rsidTr="002E2F0A">
        <w:trPr>
          <w:jc w:val="center"/>
        </w:trPr>
        <w:tc>
          <w:tcPr>
            <w:tcW w:w="2316" w:type="dxa"/>
            <w:shd w:val="clear" w:color="auto" w:fill="auto"/>
            <w:vAlign w:val="center"/>
          </w:tcPr>
          <w:p w:rsidR="00DF685B" w:rsidRPr="00623DC2" w:rsidRDefault="002E2F0A" w:rsidP="00F001B8">
            <w:pPr>
              <w:jc w:val="center"/>
              <w:rPr>
                <w:rFonts w:ascii="Calibri" w:hAnsi="Calibri" w:cs="Calibri"/>
                <w:sz w:val="22"/>
                <w:szCs w:val="22"/>
              </w:rPr>
            </w:pPr>
            <w:r>
              <w:rPr>
                <w:rFonts w:ascii="Calibri" w:hAnsi="Calibri" w:cs="Calibri"/>
                <w:sz w:val="22"/>
                <w:szCs w:val="22"/>
              </w:rPr>
              <w:t>XI</w:t>
            </w:r>
            <w:r w:rsidR="00A05ECC" w:rsidRPr="00623DC2">
              <w:rPr>
                <w:rFonts w:ascii="Calibri" w:hAnsi="Calibri" w:cs="Calibri"/>
                <w:sz w:val="22"/>
                <w:szCs w:val="22"/>
              </w:rPr>
              <w:t xml:space="preserve"> – </w:t>
            </w:r>
            <w:r w:rsidR="00DF685B" w:rsidRPr="00623DC2">
              <w:rPr>
                <w:rFonts w:ascii="Calibri" w:hAnsi="Calibri" w:cs="Calibri"/>
                <w:sz w:val="22"/>
                <w:szCs w:val="22"/>
              </w:rPr>
              <w:t>Encarregado de Serviço</w:t>
            </w:r>
          </w:p>
        </w:tc>
        <w:tc>
          <w:tcPr>
            <w:tcW w:w="7003" w:type="dxa"/>
            <w:shd w:val="clear" w:color="auto" w:fill="auto"/>
            <w:vAlign w:val="center"/>
          </w:tcPr>
          <w:p w:rsidR="00DF685B" w:rsidRPr="00623DC2" w:rsidRDefault="00DF685B" w:rsidP="00F001B8">
            <w:pPr>
              <w:autoSpaceDE w:val="0"/>
              <w:autoSpaceDN w:val="0"/>
              <w:jc w:val="both"/>
              <w:rPr>
                <w:rFonts w:ascii="Calibri" w:hAnsi="Calibri" w:cs="Calibri"/>
                <w:sz w:val="22"/>
                <w:szCs w:val="22"/>
              </w:rPr>
            </w:pPr>
            <w:r w:rsidRPr="00623DC2">
              <w:rPr>
                <w:rFonts w:ascii="Calibri" w:hAnsi="Calibri" w:cs="Calibri"/>
                <w:sz w:val="22"/>
                <w:szCs w:val="22"/>
              </w:rPr>
              <w:t>Distribuir e fiscalizar serviços, avaliar o desempenho dos funcionários e qualidade dos serviços executados, receber materiais, equipamentos e ferramentas requisitados, orientar na utilização e conservação dos equipamentos, ferramentas e utensílios, exigir o cumprimento das normas de segurança dos serviços, zelar pela ordem e conservação do local de trabalho e equipamentos sob sua responsabilidade e desempenhar tarefas afins.</w:t>
            </w:r>
          </w:p>
        </w:tc>
        <w:tc>
          <w:tcPr>
            <w:tcW w:w="1134" w:type="dxa"/>
            <w:shd w:val="clear" w:color="auto" w:fill="auto"/>
            <w:vAlign w:val="center"/>
          </w:tcPr>
          <w:p w:rsidR="00DF685B" w:rsidRPr="00623DC2" w:rsidRDefault="00DF685B" w:rsidP="00F001B8">
            <w:pPr>
              <w:jc w:val="center"/>
              <w:rPr>
                <w:rFonts w:ascii="Calibri" w:hAnsi="Calibri" w:cs="Calibri"/>
                <w:sz w:val="22"/>
                <w:szCs w:val="22"/>
              </w:rPr>
            </w:pPr>
            <w:r w:rsidRPr="00623DC2">
              <w:rPr>
                <w:rFonts w:ascii="Calibri" w:hAnsi="Calibri" w:cs="Calibri"/>
                <w:sz w:val="22"/>
                <w:szCs w:val="22"/>
              </w:rPr>
              <w:t>25</w:t>
            </w:r>
          </w:p>
        </w:tc>
        <w:tc>
          <w:tcPr>
            <w:tcW w:w="2343" w:type="dxa"/>
            <w:shd w:val="clear" w:color="auto" w:fill="auto"/>
            <w:vAlign w:val="center"/>
          </w:tcPr>
          <w:p w:rsidR="00DF685B" w:rsidRPr="00623DC2" w:rsidRDefault="00DF685B" w:rsidP="00F001B8">
            <w:pPr>
              <w:autoSpaceDE w:val="0"/>
              <w:autoSpaceDN w:val="0"/>
              <w:jc w:val="center"/>
              <w:rPr>
                <w:rFonts w:ascii="Calibri" w:hAnsi="Calibri" w:cs="Calibri"/>
                <w:sz w:val="22"/>
                <w:szCs w:val="22"/>
              </w:rPr>
            </w:pPr>
            <w:r w:rsidRPr="00623DC2">
              <w:rPr>
                <w:rFonts w:ascii="Calibri" w:hAnsi="Calibri" w:cs="Calibri"/>
                <w:sz w:val="22"/>
                <w:szCs w:val="22"/>
              </w:rPr>
              <w:t>R$</w:t>
            </w:r>
            <w:r w:rsidR="004B11F8" w:rsidRPr="00623DC2">
              <w:rPr>
                <w:rFonts w:ascii="Calibri" w:hAnsi="Calibri" w:cs="Calibri"/>
                <w:sz w:val="22"/>
                <w:szCs w:val="22"/>
              </w:rPr>
              <w:t xml:space="preserve"> </w:t>
            </w:r>
            <w:r w:rsidRPr="00623DC2">
              <w:rPr>
                <w:rFonts w:ascii="Calibri" w:hAnsi="Calibri" w:cs="Calibri"/>
                <w:sz w:val="22"/>
                <w:szCs w:val="22"/>
              </w:rPr>
              <w:t>800,00</w:t>
            </w:r>
          </w:p>
        </w:tc>
      </w:tr>
      <w:tr w:rsidR="00DB5BA7" w:rsidRPr="00623DC2" w:rsidTr="002E2F0A">
        <w:trPr>
          <w:jc w:val="center"/>
        </w:trPr>
        <w:tc>
          <w:tcPr>
            <w:tcW w:w="2316" w:type="dxa"/>
            <w:shd w:val="clear" w:color="auto" w:fill="auto"/>
            <w:vAlign w:val="center"/>
          </w:tcPr>
          <w:p w:rsidR="00DB5BA7" w:rsidRPr="00623DC2" w:rsidRDefault="002E2F0A" w:rsidP="00F001B8">
            <w:pPr>
              <w:jc w:val="center"/>
              <w:rPr>
                <w:rFonts w:ascii="Calibri" w:hAnsi="Calibri" w:cs="Calibri"/>
                <w:sz w:val="22"/>
                <w:szCs w:val="22"/>
              </w:rPr>
            </w:pPr>
            <w:r>
              <w:rPr>
                <w:rFonts w:ascii="Calibri" w:hAnsi="Calibri" w:cs="Calibri"/>
                <w:sz w:val="22"/>
                <w:szCs w:val="22"/>
              </w:rPr>
              <w:t>XII</w:t>
            </w:r>
            <w:r w:rsidR="00A05ECC" w:rsidRPr="00623DC2">
              <w:rPr>
                <w:rFonts w:ascii="Calibri" w:hAnsi="Calibri" w:cs="Calibri"/>
                <w:sz w:val="22"/>
                <w:szCs w:val="22"/>
              </w:rPr>
              <w:t xml:space="preserve"> – </w:t>
            </w:r>
            <w:r w:rsidR="00DB5BA7" w:rsidRPr="00623DC2">
              <w:rPr>
                <w:rFonts w:ascii="Calibri" w:hAnsi="Calibri" w:cs="Calibri"/>
                <w:sz w:val="22"/>
                <w:szCs w:val="22"/>
              </w:rPr>
              <w:t>Fiscal de Contrato</w:t>
            </w:r>
          </w:p>
        </w:tc>
        <w:tc>
          <w:tcPr>
            <w:tcW w:w="7003" w:type="dxa"/>
            <w:shd w:val="clear" w:color="auto" w:fill="auto"/>
            <w:vAlign w:val="center"/>
          </w:tcPr>
          <w:p w:rsidR="00DB5BA7" w:rsidRPr="00623DC2" w:rsidRDefault="00DB5BA7" w:rsidP="00A441D7">
            <w:pPr>
              <w:autoSpaceDE w:val="0"/>
              <w:autoSpaceDN w:val="0"/>
              <w:jc w:val="both"/>
              <w:rPr>
                <w:rFonts w:ascii="Calibri" w:hAnsi="Calibri" w:cs="Calibri"/>
                <w:sz w:val="22"/>
                <w:szCs w:val="22"/>
              </w:rPr>
            </w:pPr>
            <w:r w:rsidRPr="00623DC2">
              <w:rPr>
                <w:rFonts w:ascii="Calibri" w:hAnsi="Calibri" w:cs="Calibri"/>
                <w:sz w:val="22"/>
                <w:szCs w:val="22"/>
              </w:rPr>
              <w:cr/>
              <w:t>Zelar para que o início da prestação de serviços/entrega de material e de seu término estejam rigorosamente cob</w:t>
            </w:r>
            <w:r w:rsidR="00274554" w:rsidRPr="00623DC2">
              <w:rPr>
                <w:rFonts w:ascii="Calibri" w:hAnsi="Calibri" w:cs="Calibri"/>
                <w:sz w:val="22"/>
                <w:szCs w:val="22"/>
              </w:rPr>
              <w:t>ertos pela vigência do contrato.</w:t>
            </w:r>
            <w:r w:rsidRPr="00623DC2">
              <w:rPr>
                <w:rFonts w:ascii="Calibri" w:hAnsi="Calibri" w:cs="Calibri"/>
                <w:sz w:val="22"/>
                <w:szCs w:val="22"/>
              </w:rPr>
              <w:t xml:space="preserve"> </w:t>
            </w:r>
            <w:r w:rsidR="00274554" w:rsidRPr="00623DC2">
              <w:rPr>
                <w:rFonts w:ascii="Calibri" w:hAnsi="Calibri" w:cs="Calibri"/>
                <w:sz w:val="22"/>
                <w:szCs w:val="22"/>
              </w:rPr>
              <w:t>Verificar a conformidade da prestação dos serviços e dos fornecimentos dos produtos, de forma a assegurar o perfeito cumprimento das normas acordadas no contrato. R</w:t>
            </w:r>
            <w:r w:rsidRPr="00623DC2">
              <w:rPr>
                <w:rFonts w:ascii="Calibri" w:hAnsi="Calibri" w:cs="Calibri"/>
                <w:sz w:val="22"/>
                <w:szCs w:val="22"/>
              </w:rPr>
              <w:t>eceber</w:t>
            </w:r>
            <w:r w:rsidR="00274554" w:rsidRPr="00623DC2">
              <w:rPr>
                <w:rFonts w:ascii="Calibri" w:hAnsi="Calibri" w:cs="Calibri"/>
                <w:sz w:val="22"/>
                <w:szCs w:val="22"/>
              </w:rPr>
              <w:t xml:space="preserve"> </w:t>
            </w:r>
            <w:r w:rsidRPr="00623DC2">
              <w:rPr>
                <w:rFonts w:ascii="Calibri" w:hAnsi="Calibri" w:cs="Calibri"/>
                <w:sz w:val="22"/>
                <w:szCs w:val="22"/>
              </w:rPr>
              <w:t>o material somente após a assinatura do contrato, quando houver, e não pela simples comprovação de existência de Nota de Empenho</w:t>
            </w:r>
            <w:r w:rsidR="00274554" w:rsidRPr="00623DC2">
              <w:rPr>
                <w:rFonts w:ascii="Calibri" w:hAnsi="Calibri" w:cs="Calibri"/>
                <w:sz w:val="22"/>
                <w:szCs w:val="22"/>
              </w:rPr>
              <w:t>. Verificar se a entrega de materiais ou a prestação de serviços foi cumprida de acordo com as condições contratuais. Formalizar em registro próprio todas as ocorrências relacionadas com a execução do contrato, determinando o que for necessário à regularização das faltas ou vícios observados.</w:t>
            </w:r>
            <w:r w:rsidRPr="00623DC2">
              <w:rPr>
                <w:rFonts w:ascii="Calibri" w:hAnsi="Calibri" w:cs="Calibri"/>
                <w:sz w:val="22"/>
                <w:szCs w:val="22"/>
              </w:rPr>
              <w:t xml:space="preserve"> </w:t>
            </w:r>
            <w:r w:rsidR="00274554" w:rsidRPr="00623DC2">
              <w:rPr>
                <w:rFonts w:ascii="Calibri" w:hAnsi="Calibri" w:cs="Calibri"/>
                <w:sz w:val="22"/>
                <w:szCs w:val="22"/>
              </w:rPr>
              <w:t>Formalizar termo de recebimento do produto ou serviço quando sua prestação se der em conformidade com o disposto no contrato, devendo tal formalização, nos contratos de execução contínua, ser realizada mensalmente. F</w:t>
            </w:r>
            <w:r w:rsidRPr="00623DC2">
              <w:rPr>
                <w:rFonts w:ascii="Calibri" w:hAnsi="Calibri" w:cs="Calibri"/>
                <w:sz w:val="22"/>
                <w:szCs w:val="22"/>
              </w:rPr>
              <w:t>ormalizar</w:t>
            </w:r>
            <w:r w:rsidR="00274554" w:rsidRPr="00623DC2">
              <w:rPr>
                <w:rFonts w:ascii="Calibri" w:hAnsi="Calibri" w:cs="Calibri"/>
                <w:sz w:val="22"/>
                <w:szCs w:val="22"/>
              </w:rPr>
              <w:t xml:space="preserve"> </w:t>
            </w:r>
            <w:r w:rsidRPr="00623DC2">
              <w:rPr>
                <w:rFonts w:ascii="Calibri" w:hAnsi="Calibri" w:cs="Calibri"/>
                <w:sz w:val="22"/>
                <w:szCs w:val="22"/>
              </w:rPr>
              <w:t xml:space="preserve">termo de recusa de recebimento de </w:t>
            </w:r>
            <w:r w:rsidR="00274554" w:rsidRPr="00623DC2">
              <w:rPr>
                <w:rFonts w:ascii="Calibri" w:hAnsi="Calibri" w:cs="Calibri"/>
                <w:sz w:val="22"/>
                <w:szCs w:val="22"/>
              </w:rPr>
              <w:t xml:space="preserve">serviços e produtos </w:t>
            </w:r>
            <w:r w:rsidRPr="00623DC2">
              <w:rPr>
                <w:rFonts w:ascii="Calibri" w:hAnsi="Calibri" w:cs="Calibri"/>
                <w:sz w:val="22"/>
                <w:szCs w:val="22"/>
              </w:rPr>
              <w:t>que apresentarem</w:t>
            </w:r>
            <w:r w:rsidR="00274554" w:rsidRPr="00623DC2">
              <w:rPr>
                <w:rFonts w:ascii="Calibri" w:hAnsi="Calibri" w:cs="Calibri"/>
                <w:sz w:val="22"/>
                <w:szCs w:val="22"/>
              </w:rPr>
              <w:t xml:space="preserve"> </w:t>
            </w:r>
            <w:r w:rsidRPr="00623DC2">
              <w:rPr>
                <w:rFonts w:ascii="Calibri" w:hAnsi="Calibri" w:cs="Calibri"/>
                <w:sz w:val="22"/>
                <w:szCs w:val="22"/>
              </w:rPr>
              <w:t>defeito durante os testes de conformidade e verificação ou quando as</w:t>
            </w:r>
            <w:r w:rsidRPr="00623DC2">
              <w:rPr>
                <w:rFonts w:ascii="Calibri" w:hAnsi="Calibri"/>
                <w:sz w:val="22"/>
                <w:szCs w:val="22"/>
              </w:rPr>
              <w:t xml:space="preserve"> </w:t>
            </w:r>
            <w:r w:rsidRPr="00623DC2">
              <w:rPr>
                <w:rFonts w:ascii="Calibri" w:hAnsi="Calibri" w:cs="Calibri"/>
                <w:sz w:val="22"/>
                <w:szCs w:val="22"/>
              </w:rPr>
              <w:t>especificações técnicas estiverem diferentes das contidas na proposta ou em desacordo com a amo</w:t>
            </w:r>
            <w:r w:rsidR="00274554" w:rsidRPr="00623DC2">
              <w:rPr>
                <w:rFonts w:ascii="Calibri" w:hAnsi="Calibri" w:cs="Calibri"/>
                <w:sz w:val="22"/>
                <w:szCs w:val="22"/>
              </w:rPr>
              <w:t xml:space="preserve">stra apresentada pelo licitante. </w:t>
            </w:r>
            <w:r w:rsidR="00A441D7" w:rsidRPr="00623DC2">
              <w:rPr>
                <w:rFonts w:ascii="Calibri" w:hAnsi="Calibri" w:cs="Calibri"/>
                <w:sz w:val="22"/>
                <w:szCs w:val="22"/>
              </w:rPr>
              <w:t xml:space="preserve">Informar ao Gestor de Contrato acerca da ocorrência de situações que demandem a aplicação de penalidades aos contratados. </w:t>
            </w:r>
          </w:p>
        </w:tc>
        <w:tc>
          <w:tcPr>
            <w:tcW w:w="1134" w:type="dxa"/>
            <w:shd w:val="clear" w:color="auto" w:fill="auto"/>
            <w:vAlign w:val="center"/>
          </w:tcPr>
          <w:p w:rsidR="00DB5BA7" w:rsidRPr="00623DC2" w:rsidRDefault="00DB5BA7" w:rsidP="00F001B8">
            <w:pPr>
              <w:jc w:val="center"/>
              <w:rPr>
                <w:rFonts w:ascii="Calibri" w:hAnsi="Calibri" w:cs="Calibri"/>
                <w:sz w:val="22"/>
                <w:szCs w:val="22"/>
              </w:rPr>
            </w:pPr>
            <w:r w:rsidRPr="00623DC2">
              <w:rPr>
                <w:rFonts w:ascii="Calibri" w:hAnsi="Calibri" w:cs="Calibri"/>
                <w:sz w:val="22"/>
                <w:szCs w:val="22"/>
              </w:rPr>
              <w:t xml:space="preserve">20 </w:t>
            </w:r>
          </w:p>
        </w:tc>
        <w:tc>
          <w:tcPr>
            <w:tcW w:w="2343" w:type="dxa"/>
            <w:shd w:val="clear" w:color="auto" w:fill="auto"/>
            <w:vAlign w:val="center"/>
          </w:tcPr>
          <w:p w:rsidR="00DB5BA7" w:rsidRPr="00623DC2" w:rsidRDefault="00DB5BA7" w:rsidP="00F001B8">
            <w:pPr>
              <w:autoSpaceDE w:val="0"/>
              <w:autoSpaceDN w:val="0"/>
              <w:jc w:val="center"/>
              <w:rPr>
                <w:rFonts w:ascii="Calibri" w:hAnsi="Calibri" w:cs="Calibri"/>
                <w:sz w:val="22"/>
                <w:szCs w:val="22"/>
              </w:rPr>
            </w:pPr>
            <w:r w:rsidRPr="00623DC2">
              <w:rPr>
                <w:rFonts w:ascii="Calibri" w:hAnsi="Calibri" w:cs="Calibri"/>
                <w:sz w:val="22"/>
                <w:szCs w:val="22"/>
              </w:rPr>
              <w:t>R$ 900,00</w:t>
            </w:r>
          </w:p>
        </w:tc>
      </w:tr>
      <w:tr w:rsidR="004B11F8" w:rsidRPr="00623DC2" w:rsidTr="002E2F0A">
        <w:trPr>
          <w:jc w:val="center"/>
        </w:trPr>
        <w:tc>
          <w:tcPr>
            <w:tcW w:w="2316" w:type="dxa"/>
            <w:shd w:val="clear" w:color="auto" w:fill="auto"/>
            <w:vAlign w:val="center"/>
          </w:tcPr>
          <w:p w:rsidR="004B11F8" w:rsidRPr="00623DC2" w:rsidRDefault="004B11F8" w:rsidP="00F001B8">
            <w:pPr>
              <w:jc w:val="center"/>
              <w:rPr>
                <w:rFonts w:ascii="Calibri" w:hAnsi="Calibri" w:cs="Calibri"/>
                <w:sz w:val="22"/>
                <w:szCs w:val="22"/>
              </w:rPr>
            </w:pPr>
            <w:r w:rsidRPr="00623DC2">
              <w:rPr>
                <w:rFonts w:ascii="Calibri" w:hAnsi="Calibri" w:cs="Calibri"/>
                <w:sz w:val="22"/>
                <w:szCs w:val="22"/>
              </w:rPr>
              <w:t>X</w:t>
            </w:r>
            <w:r w:rsidR="002E2F0A">
              <w:rPr>
                <w:rFonts w:ascii="Calibri" w:hAnsi="Calibri" w:cs="Calibri"/>
                <w:sz w:val="22"/>
                <w:szCs w:val="22"/>
              </w:rPr>
              <w:t>III</w:t>
            </w:r>
            <w:r w:rsidRPr="00623DC2">
              <w:rPr>
                <w:rFonts w:ascii="Calibri" w:hAnsi="Calibri" w:cs="Calibri"/>
                <w:sz w:val="22"/>
                <w:szCs w:val="22"/>
              </w:rPr>
              <w:t xml:space="preserve"> – Gerente</w:t>
            </w:r>
          </w:p>
        </w:tc>
        <w:tc>
          <w:tcPr>
            <w:tcW w:w="7003" w:type="dxa"/>
            <w:shd w:val="clear" w:color="auto" w:fill="auto"/>
            <w:vAlign w:val="center"/>
          </w:tcPr>
          <w:p w:rsidR="004B11F8" w:rsidRPr="00623DC2" w:rsidRDefault="004B11F8" w:rsidP="00F001B8">
            <w:pPr>
              <w:autoSpaceDE w:val="0"/>
              <w:autoSpaceDN w:val="0"/>
              <w:jc w:val="both"/>
              <w:rPr>
                <w:rFonts w:ascii="Calibri" w:hAnsi="Calibri" w:cs="Calibri"/>
                <w:sz w:val="22"/>
                <w:szCs w:val="22"/>
              </w:rPr>
            </w:pPr>
            <w:r w:rsidRPr="00623DC2">
              <w:rPr>
                <w:rFonts w:ascii="Calibri" w:hAnsi="Calibri" w:cs="Calibri"/>
                <w:sz w:val="22"/>
                <w:szCs w:val="22"/>
              </w:rPr>
              <w:t>Planejar, coordenar e promover a execução de todas as atividades da gerência sob sua responsabilidade, organizando e orientando os trabalhos para assegurar o desenvolvimento das atividades de acordo com os projetos, programas, objetivos e metas estabelecidos, garantindo a integração entre as unidades subordinadas e com as demais gerências da estrutura organizacional da Prefeitura Municipal.</w:t>
            </w:r>
          </w:p>
        </w:tc>
        <w:tc>
          <w:tcPr>
            <w:tcW w:w="1134" w:type="dxa"/>
            <w:shd w:val="clear" w:color="auto" w:fill="auto"/>
            <w:vAlign w:val="center"/>
          </w:tcPr>
          <w:p w:rsidR="004B11F8" w:rsidRPr="00623DC2" w:rsidRDefault="004B11F8" w:rsidP="00F001B8">
            <w:pPr>
              <w:jc w:val="center"/>
              <w:rPr>
                <w:rFonts w:ascii="Calibri" w:hAnsi="Calibri" w:cs="Calibri"/>
                <w:sz w:val="22"/>
                <w:szCs w:val="22"/>
              </w:rPr>
            </w:pPr>
            <w:r w:rsidRPr="00623DC2">
              <w:rPr>
                <w:rFonts w:ascii="Calibri" w:hAnsi="Calibri" w:cs="Calibri"/>
                <w:sz w:val="22"/>
                <w:szCs w:val="22"/>
              </w:rPr>
              <w:t>97</w:t>
            </w:r>
          </w:p>
        </w:tc>
        <w:tc>
          <w:tcPr>
            <w:tcW w:w="2343" w:type="dxa"/>
            <w:shd w:val="clear" w:color="auto" w:fill="auto"/>
            <w:vAlign w:val="center"/>
          </w:tcPr>
          <w:p w:rsidR="004B11F8" w:rsidRPr="00623DC2" w:rsidRDefault="004B11F8" w:rsidP="00570925">
            <w:pPr>
              <w:autoSpaceDE w:val="0"/>
              <w:autoSpaceDN w:val="0"/>
              <w:jc w:val="center"/>
              <w:rPr>
                <w:rFonts w:ascii="Calibri" w:hAnsi="Calibri" w:cs="Calibri"/>
                <w:sz w:val="22"/>
                <w:szCs w:val="22"/>
              </w:rPr>
            </w:pPr>
            <w:r w:rsidRPr="00623DC2">
              <w:rPr>
                <w:rFonts w:ascii="Calibri" w:hAnsi="Calibri" w:cs="Calibri"/>
                <w:sz w:val="22"/>
                <w:szCs w:val="22"/>
              </w:rPr>
              <w:t>R$ 1956,93</w:t>
            </w:r>
          </w:p>
        </w:tc>
      </w:tr>
      <w:tr w:rsidR="00DB5BA7" w:rsidRPr="00623DC2" w:rsidTr="002E2F0A">
        <w:trPr>
          <w:jc w:val="center"/>
        </w:trPr>
        <w:tc>
          <w:tcPr>
            <w:tcW w:w="2316" w:type="dxa"/>
            <w:shd w:val="clear" w:color="auto" w:fill="auto"/>
            <w:vAlign w:val="center"/>
          </w:tcPr>
          <w:p w:rsidR="00DB5BA7" w:rsidRPr="00623DC2" w:rsidRDefault="00A05ECC" w:rsidP="00F001B8">
            <w:pPr>
              <w:jc w:val="center"/>
              <w:rPr>
                <w:rFonts w:ascii="Calibri" w:hAnsi="Calibri" w:cs="Calibri"/>
                <w:sz w:val="22"/>
                <w:szCs w:val="22"/>
              </w:rPr>
            </w:pPr>
            <w:r w:rsidRPr="00623DC2">
              <w:rPr>
                <w:rFonts w:ascii="Calibri" w:hAnsi="Calibri" w:cs="Calibri"/>
                <w:sz w:val="22"/>
                <w:szCs w:val="22"/>
              </w:rPr>
              <w:t>XI</w:t>
            </w:r>
            <w:r w:rsidR="002E2F0A">
              <w:rPr>
                <w:rFonts w:ascii="Calibri" w:hAnsi="Calibri" w:cs="Calibri"/>
                <w:sz w:val="22"/>
                <w:szCs w:val="22"/>
              </w:rPr>
              <w:t>V</w:t>
            </w:r>
            <w:r w:rsidRPr="00623DC2">
              <w:rPr>
                <w:rFonts w:ascii="Calibri" w:hAnsi="Calibri" w:cs="Calibri"/>
                <w:sz w:val="22"/>
                <w:szCs w:val="22"/>
              </w:rPr>
              <w:t xml:space="preserve"> – </w:t>
            </w:r>
            <w:r w:rsidR="00DB5BA7" w:rsidRPr="00623DC2">
              <w:rPr>
                <w:rFonts w:ascii="Calibri" w:hAnsi="Calibri" w:cs="Calibri"/>
                <w:sz w:val="22"/>
                <w:szCs w:val="22"/>
              </w:rPr>
              <w:t>Gestor de Contrato</w:t>
            </w:r>
          </w:p>
        </w:tc>
        <w:tc>
          <w:tcPr>
            <w:tcW w:w="7003" w:type="dxa"/>
            <w:shd w:val="clear" w:color="auto" w:fill="auto"/>
            <w:vAlign w:val="center"/>
          </w:tcPr>
          <w:p w:rsidR="00274554" w:rsidRPr="00623DC2" w:rsidRDefault="00DB5BA7" w:rsidP="002E2F0A">
            <w:pPr>
              <w:autoSpaceDE w:val="0"/>
              <w:autoSpaceDN w:val="0"/>
              <w:jc w:val="both"/>
              <w:rPr>
                <w:rFonts w:ascii="Calibri" w:hAnsi="Calibri" w:cs="Calibri"/>
                <w:sz w:val="22"/>
                <w:szCs w:val="22"/>
              </w:rPr>
            </w:pPr>
            <w:r w:rsidRPr="00623DC2">
              <w:rPr>
                <w:rFonts w:ascii="Calibri" w:hAnsi="Calibri" w:cs="Calibri"/>
                <w:sz w:val="22"/>
                <w:szCs w:val="22"/>
              </w:rPr>
              <w:t xml:space="preserve">Manter-se atualizado sobre </w:t>
            </w:r>
            <w:r w:rsidR="00274554" w:rsidRPr="00623DC2">
              <w:rPr>
                <w:rFonts w:ascii="Calibri" w:hAnsi="Calibri" w:cs="Calibri"/>
                <w:sz w:val="22"/>
                <w:szCs w:val="22"/>
              </w:rPr>
              <w:t xml:space="preserve">a execução dos contratos junto aos Fiscais de Contratos. Solicitar as alterações, modificações e prorrogações </w:t>
            </w:r>
            <w:r w:rsidRPr="00623DC2">
              <w:rPr>
                <w:rFonts w:ascii="Calibri" w:hAnsi="Calibri" w:cs="Calibri"/>
                <w:sz w:val="22"/>
                <w:szCs w:val="22"/>
              </w:rPr>
              <w:t>dos contratos sob sua gerência</w:t>
            </w:r>
            <w:r w:rsidR="00274554" w:rsidRPr="00623DC2">
              <w:rPr>
                <w:rFonts w:ascii="Calibri" w:hAnsi="Calibri" w:cs="Calibri"/>
                <w:sz w:val="22"/>
                <w:szCs w:val="22"/>
              </w:rPr>
              <w:t>, manifestando-se sobre a sua conveniência e oportunidade.</w:t>
            </w:r>
            <w:r w:rsidRPr="00623DC2">
              <w:rPr>
                <w:rFonts w:ascii="Calibri" w:hAnsi="Calibri" w:cs="Calibri"/>
                <w:sz w:val="22"/>
                <w:szCs w:val="22"/>
              </w:rPr>
              <w:t xml:space="preserve"> </w:t>
            </w:r>
            <w:r w:rsidR="00274554" w:rsidRPr="00623DC2">
              <w:rPr>
                <w:rFonts w:ascii="Calibri" w:hAnsi="Calibri" w:cs="Calibri"/>
                <w:sz w:val="22"/>
                <w:szCs w:val="22"/>
              </w:rPr>
              <w:t>V</w:t>
            </w:r>
            <w:r w:rsidRPr="00623DC2">
              <w:rPr>
                <w:rFonts w:ascii="Calibri" w:hAnsi="Calibri" w:cs="Calibri"/>
                <w:sz w:val="22"/>
                <w:szCs w:val="22"/>
              </w:rPr>
              <w:t>erificar</w:t>
            </w:r>
            <w:r w:rsidR="00274554" w:rsidRPr="00623DC2">
              <w:rPr>
                <w:rFonts w:ascii="Calibri" w:hAnsi="Calibri" w:cs="Calibri"/>
                <w:sz w:val="22"/>
                <w:szCs w:val="22"/>
              </w:rPr>
              <w:t xml:space="preserve"> </w:t>
            </w:r>
            <w:r w:rsidRPr="00623DC2">
              <w:rPr>
                <w:rFonts w:ascii="Calibri" w:hAnsi="Calibri" w:cs="Calibri"/>
                <w:sz w:val="22"/>
                <w:szCs w:val="22"/>
              </w:rPr>
              <w:t>se o prazo de entrega, especificações e quantidades encontram-se de acordo com o exigido pela Administração Pública; conferir, no cabeçalho da nota, a razão social e o CNPJ da contratada e do contratante.</w:t>
            </w:r>
            <w:r w:rsidR="002E2F0A">
              <w:rPr>
                <w:rFonts w:ascii="Calibri" w:hAnsi="Calibri" w:cs="Calibri"/>
                <w:sz w:val="22"/>
                <w:szCs w:val="22"/>
              </w:rPr>
              <w:t xml:space="preserve"> </w:t>
            </w:r>
            <w:r w:rsidRPr="00623DC2">
              <w:rPr>
                <w:rFonts w:ascii="Calibri" w:hAnsi="Calibri" w:cs="Calibri"/>
                <w:sz w:val="22"/>
                <w:szCs w:val="22"/>
              </w:rPr>
              <w:t>Verificar se estão corretos:</w:t>
            </w:r>
            <w:r w:rsidR="002E2F0A">
              <w:rPr>
                <w:rFonts w:ascii="Calibri" w:hAnsi="Calibri" w:cs="Calibri"/>
                <w:sz w:val="22"/>
                <w:szCs w:val="22"/>
              </w:rPr>
              <w:t xml:space="preserve"> </w:t>
            </w:r>
            <w:r w:rsidRPr="00623DC2">
              <w:rPr>
                <w:rFonts w:ascii="Calibri" w:hAnsi="Calibri" w:cs="Calibri"/>
                <w:sz w:val="22"/>
                <w:szCs w:val="22"/>
              </w:rPr>
              <w:t>a discriminação do período em que os serviços foram prestados;</w:t>
            </w:r>
            <w:r w:rsidR="002E2F0A">
              <w:rPr>
                <w:rFonts w:ascii="Calibri" w:hAnsi="Calibri" w:cs="Calibri"/>
                <w:sz w:val="22"/>
                <w:szCs w:val="22"/>
              </w:rPr>
              <w:t xml:space="preserve"> </w:t>
            </w:r>
            <w:r w:rsidRPr="00623DC2">
              <w:rPr>
                <w:rFonts w:ascii="Calibri" w:hAnsi="Calibri" w:cs="Calibri"/>
                <w:sz w:val="22"/>
                <w:szCs w:val="22"/>
              </w:rPr>
              <w:t>a data de emissão da nota fiscal/fatura;</w:t>
            </w:r>
            <w:r w:rsidR="002E2F0A">
              <w:rPr>
                <w:rFonts w:ascii="Calibri" w:hAnsi="Calibri" w:cs="Calibri"/>
                <w:sz w:val="22"/>
                <w:szCs w:val="22"/>
              </w:rPr>
              <w:t xml:space="preserve"> </w:t>
            </w:r>
            <w:r w:rsidRPr="00623DC2">
              <w:rPr>
                <w:rFonts w:ascii="Calibri" w:hAnsi="Calibri" w:cs="Calibri"/>
                <w:sz w:val="22"/>
                <w:szCs w:val="22"/>
              </w:rPr>
              <w:t>os valores em reais (em confronto com os do contrato) e a descrição do objeto contratado.</w:t>
            </w:r>
            <w:r w:rsidR="002E2F0A">
              <w:rPr>
                <w:rFonts w:ascii="Calibri" w:hAnsi="Calibri" w:cs="Calibri"/>
                <w:sz w:val="22"/>
                <w:szCs w:val="22"/>
              </w:rPr>
              <w:t xml:space="preserve"> </w:t>
            </w:r>
            <w:r w:rsidRPr="00623DC2">
              <w:rPr>
                <w:rFonts w:ascii="Calibri" w:hAnsi="Calibri" w:cs="Calibri"/>
                <w:sz w:val="22"/>
                <w:szCs w:val="22"/>
              </w:rPr>
              <w:t xml:space="preserve">Apurar a exigência de apresentação de documentos que devem acompanhar a nota fiscal, de acordo com os termos contratuais, e verificar a regularidade desses documentos, procedendo ao “check-list” da documentação exigida no instrumento licitatório e no contrato. </w:t>
            </w:r>
            <w:r w:rsidR="00274554" w:rsidRPr="00623DC2">
              <w:rPr>
                <w:rFonts w:ascii="Calibri" w:hAnsi="Calibri" w:cs="Calibri"/>
                <w:sz w:val="22"/>
                <w:szCs w:val="22"/>
              </w:rPr>
              <w:t>Efetuar encaminhamentos internos para garantia do reequilíbrio econômico-financeiro do contrato, zelando pela resolução de incidentes relativos a pagamentos e questões afetas à documentação, controle de prazos de vencimento, prorrogação, termos aditivos, dentre outros. Monitorar constantemente o nível de qualidade dos produtos e serviços fornecidos, para evitar a sua degeneração, devendo intervir para corrigir ou aplicar sanções quando verificar um viés contínuo de desconformidade da prestação do serviço à qualidade exigida.</w:t>
            </w:r>
            <w:r w:rsidR="00A441D7" w:rsidRPr="00623DC2">
              <w:rPr>
                <w:rFonts w:ascii="Calibri" w:hAnsi="Calibri" w:cs="Calibri"/>
                <w:sz w:val="22"/>
                <w:szCs w:val="22"/>
              </w:rPr>
              <w:t xml:space="preserve"> Promover, após o devido processo, a aplicação de penalidade aos contratados, observada a legislação de regência.</w:t>
            </w:r>
          </w:p>
        </w:tc>
        <w:tc>
          <w:tcPr>
            <w:tcW w:w="1134" w:type="dxa"/>
            <w:shd w:val="clear" w:color="auto" w:fill="auto"/>
            <w:vAlign w:val="center"/>
          </w:tcPr>
          <w:p w:rsidR="00DB5BA7" w:rsidRPr="00623DC2" w:rsidRDefault="00DB5BA7" w:rsidP="00F001B8">
            <w:pPr>
              <w:jc w:val="center"/>
              <w:rPr>
                <w:rFonts w:ascii="Calibri" w:hAnsi="Calibri" w:cs="Calibri"/>
                <w:sz w:val="22"/>
                <w:szCs w:val="22"/>
              </w:rPr>
            </w:pPr>
            <w:r w:rsidRPr="00623DC2">
              <w:rPr>
                <w:rFonts w:ascii="Calibri" w:hAnsi="Calibri" w:cs="Calibri"/>
                <w:sz w:val="22"/>
                <w:szCs w:val="22"/>
              </w:rPr>
              <w:t>10</w:t>
            </w:r>
          </w:p>
        </w:tc>
        <w:tc>
          <w:tcPr>
            <w:tcW w:w="2343" w:type="dxa"/>
            <w:shd w:val="clear" w:color="auto" w:fill="auto"/>
            <w:vAlign w:val="center"/>
          </w:tcPr>
          <w:p w:rsidR="00DB5BA7" w:rsidRPr="00623DC2" w:rsidRDefault="00DB5BA7" w:rsidP="00F001B8">
            <w:pPr>
              <w:autoSpaceDE w:val="0"/>
              <w:autoSpaceDN w:val="0"/>
              <w:jc w:val="center"/>
              <w:rPr>
                <w:rFonts w:ascii="Calibri" w:hAnsi="Calibri" w:cs="Calibri"/>
                <w:sz w:val="22"/>
                <w:szCs w:val="22"/>
              </w:rPr>
            </w:pPr>
            <w:r w:rsidRPr="00623DC2">
              <w:rPr>
                <w:rFonts w:ascii="Calibri" w:hAnsi="Calibri" w:cs="Calibri"/>
                <w:sz w:val="22"/>
                <w:szCs w:val="22"/>
              </w:rPr>
              <w:t>R$ 1300,00</w:t>
            </w:r>
          </w:p>
        </w:tc>
      </w:tr>
      <w:tr w:rsidR="002E2F0A" w:rsidRPr="00623DC2" w:rsidTr="002E2F0A">
        <w:trPr>
          <w:jc w:val="center"/>
        </w:trPr>
        <w:tc>
          <w:tcPr>
            <w:tcW w:w="2316" w:type="dxa"/>
            <w:shd w:val="clear" w:color="auto" w:fill="auto"/>
            <w:vAlign w:val="center"/>
          </w:tcPr>
          <w:p w:rsidR="002E2F0A" w:rsidRPr="00623DC2" w:rsidRDefault="002E2F0A" w:rsidP="00C64A4D">
            <w:pPr>
              <w:autoSpaceDE w:val="0"/>
              <w:autoSpaceDN w:val="0"/>
              <w:jc w:val="center"/>
              <w:rPr>
                <w:rFonts w:ascii="Calibri" w:hAnsi="Calibri" w:cs="Calibri"/>
                <w:sz w:val="22"/>
                <w:szCs w:val="22"/>
              </w:rPr>
            </w:pPr>
            <w:r>
              <w:rPr>
                <w:rFonts w:ascii="Calibri" w:hAnsi="Calibri" w:cs="Calibri"/>
                <w:sz w:val="22"/>
                <w:szCs w:val="22"/>
              </w:rPr>
              <w:t xml:space="preserve">XV – </w:t>
            </w:r>
            <w:r w:rsidRPr="00623DC2">
              <w:rPr>
                <w:rFonts w:ascii="Calibri" w:hAnsi="Calibri" w:cs="Calibri"/>
                <w:sz w:val="22"/>
                <w:szCs w:val="22"/>
              </w:rPr>
              <w:t>Gestor de Território de Saúde</w:t>
            </w:r>
          </w:p>
        </w:tc>
        <w:tc>
          <w:tcPr>
            <w:tcW w:w="7003" w:type="dxa"/>
            <w:shd w:val="clear" w:color="auto" w:fill="auto"/>
            <w:vAlign w:val="center"/>
          </w:tcPr>
          <w:p w:rsidR="002E2F0A" w:rsidRPr="00623DC2" w:rsidRDefault="002E2F0A" w:rsidP="00C64A4D">
            <w:pPr>
              <w:pStyle w:val="NormalWeb"/>
              <w:shd w:val="clear" w:color="auto" w:fill="FFFFFF"/>
              <w:spacing w:before="0" w:beforeAutospacing="0" w:after="0" w:afterAutospacing="0"/>
              <w:jc w:val="both"/>
              <w:rPr>
                <w:rFonts w:ascii="Calibri" w:hAnsi="Calibri" w:cs="Calibri"/>
                <w:sz w:val="22"/>
                <w:szCs w:val="22"/>
              </w:rPr>
            </w:pPr>
            <w:r w:rsidRPr="00623DC2">
              <w:rPr>
                <w:rFonts w:ascii="Calibri" w:hAnsi="Calibri" w:cs="Calibri"/>
                <w:sz w:val="22"/>
                <w:szCs w:val="22"/>
              </w:rPr>
              <w:t>Realizar o diagnóstico epidemiológico e social do território de abrangência, através de levantamento e análise das situações de risco da demanda, inclusive as sazonais. Elaborar em conjunto com a equipe de saúde o planejamento local a partir do diagnóstico epidemiológico, com estabelecimento de metas e definição de prioridades de acordo com as necessidades identificadas nos relatórios de atendimento. Estimular a participação dos profissionais da equipe na elaboração dos planos de ação.</w:t>
            </w:r>
          </w:p>
          <w:p w:rsidR="002E2F0A" w:rsidRPr="00623DC2" w:rsidRDefault="002E2F0A" w:rsidP="00C64A4D">
            <w:pPr>
              <w:pStyle w:val="NormalWeb"/>
              <w:shd w:val="clear" w:color="auto" w:fill="FFFFFF"/>
              <w:spacing w:before="0" w:beforeAutospacing="0" w:after="0" w:afterAutospacing="0"/>
              <w:jc w:val="both"/>
              <w:rPr>
                <w:rFonts w:ascii="Calibri" w:hAnsi="Calibri" w:cs="Calibri"/>
                <w:sz w:val="22"/>
                <w:szCs w:val="22"/>
              </w:rPr>
            </w:pPr>
            <w:r w:rsidRPr="00623DC2">
              <w:rPr>
                <w:rFonts w:ascii="Calibri" w:hAnsi="Calibri" w:cs="Calibri"/>
                <w:sz w:val="22"/>
                <w:szCs w:val="22"/>
              </w:rPr>
              <w:t>Garantir a atualização contínua dos sistemas de informação, com elaboração de relatórios de produção, indicadores de saúde, para avaliação do serviço e encaminhamento dos problemas da Unidade, a Secretaria Municipal de Saúde. Analisar e avaliar adequadamente os dados obtidos. Promover a discussão dos dados, com os profissionais da Unidade objetivando o alcance das metas propostas. Divulgar as informações para o Conselho Gestor e comunidade. Capacitar e sensibilizar todos os membros das equipes e da Unidade para o cumprimento das diretrizes da atenção à saúde;Ser o elo entre as equipes e a Entidade Parceira e a comunidade e a Secretaria Municipal de Saúde. Promover e facilitar a integração entre os membros da equipe. Conhecer as atribuições e promover avaliação de desempenho individual dos membros da equipe apresentando a devolutiva da avaliação junto a apoio e orientação. Administrar o cumprimento de horário de funcionamento da Unidade e de seus profissionais. Apresentar e proporcionar acesso a todos os profissionais de saúde aos manuais técnicos da Secretaria Municipal da Saúde ou outros, garantindo o controle dos mesmos. Garantir o acesso da população ao serviço. Participar de reuniões com profissionais da Unidade, com a comunidade, conselhos gestor e movimentos populares, com as Gerências de Saúde e a Secretaria Municipal de Saúde. Proporcionar com os profissionais técnicos da Unidade a gestão colegiada com o objetivo de auxiliar nas decisões.</w:t>
            </w:r>
          </w:p>
        </w:tc>
        <w:tc>
          <w:tcPr>
            <w:tcW w:w="1134" w:type="dxa"/>
            <w:shd w:val="clear" w:color="auto" w:fill="auto"/>
            <w:vAlign w:val="center"/>
          </w:tcPr>
          <w:p w:rsidR="002E2F0A" w:rsidRPr="00623DC2" w:rsidRDefault="002E2F0A" w:rsidP="00C64A4D">
            <w:pPr>
              <w:autoSpaceDE w:val="0"/>
              <w:autoSpaceDN w:val="0"/>
              <w:jc w:val="center"/>
              <w:rPr>
                <w:rFonts w:ascii="Calibri" w:hAnsi="Calibri" w:cs="Calibri"/>
                <w:sz w:val="22"/>
                <w:szCs w:val="22"/>
              </w:rPr>
            </w:pPr>
            <w:r w:rsidRPr="00623DC2">
              <w:rPr>
                <w:rFonts w:ascii="Calibri" w:hAnsi="Calibri" w:cs="Calibri"/>
                <w:sz w:val="22"/>
                <w:szCs w:val="22"/>
              </w:rPr>
              <w:t>07</w:t>
            </w:r>
          </w:p>
        </w:tc>
        <w:tc>
          <w:tcPr>
            <w:tcW w:w="2343" w:type="dxa"/>
            <w:shd w:val="clear" w:color="auto" w:fill="auto"/>
            <w:vAlign w:val="center"/>
          </w:tcPr>
          <w:p w:rsidR="002E2F0A" w:rsidRPr="00623DC2" w:rsidRDefault="002E2F0A" w:rsidP="00C64A4D">
            <w:pPr>
              <w:autoSpaceDE w:val="0"/>
              <w:autoSpaceDN w:val="0"/>
              <w:jc w:val="center"/>
              <w:rPr>
                <w:rFonts w:ascii="Calibri" w:hAnsi="Calibri" w:cs="Calibri"/>
                <w:sz w:val="22"/>
                <w:szCs w:val="22"/>
              </w:rPr>
            </w:pPr>
            <w:r w:rsidRPr="00623DC2">
              <w:rPr>
                <w:rFonts w:ascii="Calibri" w:hAnsi="Calibri" w:cs="Calibri"/>
                <w:sz w:val="22"/>
                <w:szCs w:val="22"/>
              </w:rPr>
              <w:t>R$ 1442,96</w:t>
            </w:r>
          </w:p>
        </w:tc>
      </w:tr>
      <w:tr w:rsidR="00DF685B" w:rsidRPr="00623DC2" w:rsidTr="002E2F0A">
        <w:trPr>
          <w:jc w:val="center"/>
        </w:trPr>
        <w:tc>
          <w:tcPr>
            <w:tcW w:w="2316" w:type="dxa"/>
            <w:shd w:val="clear" w:color="auto" w:fill="auto"/>
            <w:vAlign w:val="center"/>
          </w:tcPr>
          <w:p w:rsidR="00DF685B" w:rsidRPr="00623DC2" w:rsidRDefault="002E2F0A" w:rsidP="00F001B8">
            <w:pPr>
              <w:jc w:val="center"/>
              <w:rPr>
                <w:rFonts w:ascii="Calibri" w:hAnsi="Calibri" w:cs="Calibri"/>
                <w:sz w:val="22"/>
                <w:szCs w:val="22"/>
              </w:rPr>
            </w:pPr>
            <w:r>
              <w:rPr>
                <w:rFonts w:ascii="Calibri" w:hAnsi="Calibri" w:cs="Calibri"/>
                <w:sz w:val="22"/>
                <w:szCs w:val="22"/>
              </w:rPr>
              <w:t>XVI</w:t>
            </w:r>
            <w:r w:rsidR="00A05ECC" w:rsidRPr="00623DC2">
              <w:rPr>
                <w:rFonts w:ascii="Calibri" w:hAnsi="Calibri" w:cs="Calibri"/>
                <w:sz w:val="22"/>
                <w:szCs w:val="22"/>
              </w:rPr>
              <w:t xml:space="preserve"> – </w:t>
            </w:r>
            <w:r w:rsidR="00DF685B" w:rsidRPr="00623DC2">
              <w:rPr>
                <w:rFonts w:ascii="Calibri" w:hAnsi="Calibri" w:cs="Calibri"/>
                <w:sz w:val="22"/>
                <w:szCs w:val="22"/>
              </w:rPr>
              <w:t>Gestor de Unidade</w:t>
            </w:r>
            <w:r w:rsidR="00E42482" w:rsidRPr="00623DC2">
              <w:rPr>
                <w:rFonts w:ascii="Calibri" w:hAnsi="Calibri" w:cs="Calibri"/>
                <w:sz w:val="22"/>
                <w:szCs w:val="22"/>
              </w:rPr>
              <w:t xml:space="preserve"> I</w:t>
            </w:r>
          </w:p>
        </w:tc>
        <w:tc>
          <w:tcPr>
            <w:tcW w:w="7003" w:type="dxa"/>
            <w:shd w:val="clear" w:color="auto" w:fill="auto"/>
            <w:vAlign w:val="center"/>
          </w:tcPr>
          <w:p w:rsidR="00DF685B" w:rsidRPr="00623DC2" w:rsidRDefault="00DF685B" w:rsidP="00F001B8">
            <w:pPr>
              <w:autoSpaceDE w:val="0"/>
              <w:autoSpaceDN w:val="0"/>
              <w:jc w:val="both"/>
              <w:rPr>
                <w:rFonts w:ascii="Calibri" w:hAnsi="Calibri" w:cs="Calibri"/>
                <w:sz w:val="22"/>
                <w:szCs w:val="22"/>
              </w:rPr>
            </w:pPr>
            <w:r w:rsidRPr="00623DC2">
              <w:rPr>
                <w:rFonts w:ascii="Calibri" w:hAnsi="Calibri" w:cs="Calibri"/>
                <w:sz w:val="22"/>
                <w:szCs w:val="22"/>
              </w:rPr>
              <w:t>Coordenar e promover a execução de todas as atividades da unidade descentralizada sob sua responsabilidade, organizando e orientando os trabalhos para assegurar o desenvolvimento das atividades</w:t>
            </w:r>
            <w:r w:rsidR="00211F16" w:rsidRPr="00623DC2">
              <w:rPr>
                <w:rFonts w:ascii="Calibri" w:hAnsi="Calibri" w:cs="Calibri"/>
                <w:sz w:val="22"/>
                <w:szCs w:val="22"/>
              </w:rPr>
              <w:t>, administrativas e finalísticas,</w:t>
            </w:r>
            <w:r w:rsidRPr="00623DC2">
              <w:rPr>
                <w:rFonts w:ascii="Calibri" w:hAnsi="Calibri" w:cs="Calibri"/>
                <w:sz w:val="22"/>
                <w:szCs w:val="22"/>
              </w:rPr>
              <w:t xml:space="preserve"> de acordo com os projetos, programas, objetivos e metas estabelecidos, garantindo a integração com a unidade e com a gerência a que pertence.</w:t>
            </w:r>
          </w:p>
        </w:tc>
        <w:tc>
          <w:tcPr>
            <w:tcW w:w="1134" w:type="dxa"/>
            <w:shd w:val="clear" w:color="auto" w:fill="auto"/>
            <w:vAlign w:val="center"/>
          </w:tcPr>
          <w:p w:rsidR="00DF685B" w:rsidRPr="00623DC2" w:rsidRDefault="00DF685B" w:rsidP="00F001B8">
            <w:pPr>
              <w:jc w:val="center"/>
              <w:rPr>
                <w:rFonts w:ascii="Calibri" w:hAnsi="Calibri" w:cs="Calibri"/>
                <w:sz w:val="22"/>
                <w:szCs w:val="22"/>
              </w:rPr>
            </w:pPr>
            <w:r w:rsidRPr="00623DC2">
              <w:rPr>
                <w:rFonts w:ascii="Calibri" w:hAnsi="Calibri" w:cs="Calibri"/>
                <w:sz w:val="22"/>
                <w:szCs w:val="22"/>
              </w:rPr>
              <w:t>80</w:t>
            </w:r>
          </w:p>
        </w:tc>
        <w:tc>
          <w:tcPr>
            <w:tcW w:w="2343" w:type="dxa"/>
            <w:shd w:val="clear" w:color="auto" w:fill="auto"/>
            <w:vAlign w:val="center"/>
          </w:tcPr>
          <w:p w:rsidR="00DF685B" w:rsidRPr="00623DC2" w:rsidRDefault="00DF685B" w:rsidP="00F001B8">
            <w:pPr>
              <w:autoSpaceDE w:val="0"/>
              <w:autoSpaceDN w:val="0"/>
              <w:jc w:val="center"/>
              <w:rPr>
                <w:rFonts w:ascii="Calibri" w:hAnsi="Calibri" w:cs="Calibri"/>
                <w:sz w:val="22"/>
                <w:szCs w:val="22"/>
              </w:rPr>
            </w:pPr>
            <w:r w:rsidRPr="00623DC2">
              <w:rPr>
                <w:rFonts w:ascii="Calibri" w:hAnsi="Calibri" w:cs="Calibri"/>
                <w:sz w:val="22"/>
                <w:szCs w:val="22"/>
              </w:rPr>
              <w:t>R$</w:t>
            </w:r>
            <w:r w:rsidR="004B11F8" w:rsidRPr="00623DC2">
              <w:rPr>
                <w:rFonts w:ascii="Calibri" w:hAnsi="Calibri" w:cs="Calibri"/>
                <w:sz w:val="22"/>
                <w:szCs w:val="22"/>
              </w:rPr>
              <w:t xml:space="preserve"> </w:t>
            </w:r>
            <w:r w:rsidRPr="00623DC2">
              <w:rPr>
                <w:rFonts w:ascii="Calibri" w:hAnsi="Calibri" w:cs="Calibri"/>
                <w:sz w:val="22"/>
                <w:szCs w:val="22"/>
              </w:rPr>
              <w:t>800,00</w:t>
            </w:r>
          </w:p>
        </w:tc>
      </w:tr>
      <w:tr w:rsidR="00E42482" w:rsidRPr="00623DC2" w:rsidTr="002E2F0A">
        <w:trPr>
          <w:jc w:val="center"/>
        </w:trPr>
        <w:tc>
          <w:tcPr>
            <w:tcW w:w="2316" w:type="dxa"/>
            <w:shd w:val="clear" w:color="auto" w:fill="auto"/>
            <w:vAlign w:val="center"/>
          </w:tcPr>
          <w:p w:rsidR="00E42482" w:rsidRPr="00962404" w:rsidRDefault="002E2F0A" w:rsidP="00F001B8">
            <w:pPr>
              <w:jc w:val="center"/>
              <w:rPr>
                <w:rFonts w:ascii="Calibri" w:hAnsi="Calibri" w:cs="Calibri"/>
                <w:sz w:val="22"/>
                <w:szCs w:val="22"/>
              </w:rPr>
            </w:pPr>
            <w:r w:rsidRPr="00962404">
              <w:rPr>
                <w:rFonts w:ascii="Calibri" w:hAnsi="Calibri" w:cs="Calibri"/>
                <w:sz w:val="22"/>
                <w:szCs w:val="22"/>
              </w:rPr>
              <w:t>XV</w:t>
            </w:r>
            <w:r w:rsidR="00E42482" w:rsidRPr="00962404">
              <w:rPr>
                <w:rFonts w:ascii="Calibri" w:hAnsi="Calibri" w:cs="Calibri"/>
                <w:sz w:val="22"/>
                <w:szCs w:val="22"/>
              </w:rPr>
              <w:t>II – Gestor de Unidade II</w:t>
            </w:r>
          </w:p>
        </w:tc>
        <w:tc>
          <w:tcPr>
            <w:tcW w:w="7003" w:type="dxa"/>
            <w:shd w:val="clear" w:color="auto" w:fill="auto"/>
            <w:vAlign w:val="center"/>
          </w:tcPr>
          <w:p w:rsidR="00E42482" w:rsidRPr="00962404" w:rsidRDefault="00806D66" w:rsidP="00F56D39">
            <w:pPr>
              <w:autoSpaceDE w:val="0"/>
              <w:autoSpaceDN w:val="0"/>
              <w:jc w:val="both"/>
              <w:rPr>
                <w:rFonts w:ascii="Calibri" w:hAnsi="Calibri" w:cs="Calibri"/>
                <w:sz w:val="22"/>
                <w:szCs w:val="22"/>
              </w:rPr>
            </w:pPr>
            <w:r w:rsidRPr="00806D66">
              <w:rPr>
                <w:rFonts w:ascii="Calibri" w:hAnsi="Calibri" w:cs="Calibri"/>
                <w:sz w:val="22"/>
                <w:szCs w:val="22"/>
              </w:rPr>
              <w:t>Coordenar, responsabilizando-se integralmente pela gestão da unidade de serviços descrita no ato de sua designação; promover a execução de todas as atividades da unidade descentralizada sob sua responsabilidade, organizando e orientando os trabalhos para assegurar o desenvolvimento das atividades, administrativas e finalísticas, de acordo com os projetos, programas, objetivos e metas estabelecidos, garantindo a integração da unidade e com a gerência a que pertence. Responsabilizar-se por toda a gestão de pessoas da unidade, inclusive da formulação de escalas de trabalhos, ordenação e fiscalização de horas extraordinárias, bem como assegurar o correto preenchimento de sistemas de informação; responsabilizar-se pelas requisições de compras, gestão de estoques e todas as despesas da unidade. Poderá atuar em unidades de alta complexidade da Secretaria Municipal de Assistência e Desenvolvimento Social e em unidades de CMS da Secretaria Municipal de Saúde, ou em unidades que a administração entender que haver necessidade de um gestor com essa descrição. Poderá, se houver necessidade, mediante manifestação exarada pela Administração Pública Municipal, atuar em regime de plantão de 12 (doze) horas trabalhadas por 36 (trinta e seis) horas de descanso intrajornada.</w:t>
            </w:r>
          </w:p>
        </w:tc>
        <w:tc>
          <w:tcPr>
            <w:tcW w:w="1134" w:type="dxa"/>
            <w:shd w:val="clear" w:color="auto" w:fill="auto"/>
            <w:vAlign w:val="center"/>
          </w:tcPr>
          <w:p w:rsidR="00E42482" w:rsidRPr="00962404" w:rsidRDefault="00E42482" w:rsidP="00F001B8">
            <w:pPr>
              <w:jc w:val="center"/>
              <w:rPr>
                <w:rFonts w:ascii="Calibri" w:hAnsi="Calibri" w:cs="Calibri"/>
                <w:sz w:val="22"/>
                <w:szCs w:val="22"/>
              </w:rPr>
            </w:pPr>
            <w:r w:rsidRPr="00962404">
              <w:rPr>
                <w:rFonts w:ascii="Calibri" w:hAnsi="Calibri" w:cs="Calibri"/>
                <w:sz w:val="22"/>
                <w:szCs w:val="22"/>
              </w:rPr>
              <w:t>3</w:t>
            </w:r>
            <w:r w:rsidR="002F4B12" w:rsidRPr="00962404">
              <w:rPr>
                <w:rFonts w:ascii="Calibri" w:hAnsi="Calibri" w:cs="Calibri"/>
                <w:sz w:val="22"/>
                <w:szCs w:val="22"/>
              </w:rPr>
              <w:t>0</w:t>
            </w:r>
          </w:p>
        </w:tc>
        <w:tc>
          <w:tcPr>
            <w:tcW w:w="2343" w:type="dxa"/>
            <w:shd w:val="clear" w:color="auto" w:fill="auto"/>
            <w:vAlign w:val="center"/>
          </w:tcPr>
          <w:p w:rsidR="00E42482" w:rsidRPr="00962404" w:rsidRDefault="00E42482" w:rsidP="00F001B8">
            <w:pPr>
              <w:autoSpaceDE w:val="0"/>
              <w:autoSpaceDN w:val="0"/>
              <w:jc w:val="center"/>
              <w:rPr>
                <w:rFonts w:ascii="Calibri" w:hAnsi="Calibri" w:cs="Calibri"/>
                <w:sz w:val="22"/>
                <w:szCs w:val="22"/>
              </w:rPr>
            </w:pPr>
            <w:r w:rsidRPr="00962404">
              <w:rPr>
                <w:rFonts w:ascii="Calibri" w:hAnsi="Calibri" w:cs="Calibri"/>
                <w:sz w:val="22"/>
                <w:szCs w:val="22"/>
              </w:rPr>
              <w:t>R$</w:t>
            </w:r>
            <w:r w:rsidR="004B11F8" w:rsidRPr="00962404">
              <w:rPr>
                <w:rFonts w:ascii="Calibri" w:hAnsi="Calibri" w:cs="Calibri"/>
                <w:sz w:val="22"/>
                <w:szCs w:val="22"/>
              </w:rPr>
              <w:t xml:space="preserve"> </w:t>
            </w:r>
            <w:r w:rsidRPr="00962404">
              <w:rPr>
                <w:rFonts w:ascii="Calibri" w:hAnsi="Calibri" w:cs="Calibri"/>
                <w:sz w:val="22"/>
                <w:szCs w:val="22"/>
              </w:rPr>
              <w:t>1000,00</w:t>
            </w:r>
          </w:p>
        </w:tc>
      </w:tr>
      <w:tr w:rsidR="00570925" w:rsidRPr="00623DC2" w:rsidTr="002E2F0A">
        <w:trPr>
          <w:jc w:val="center"/>
        </w:trPr>
        <w:tc>
          <w:tcPr>
            <w:tcW w:w="2316" w:type="dxa"/>
            <w:shd w:val="clear" w:color="auto" w:fill="auto"/>
            <w:vAlign w:val="center"/>
          </w:tcPr>
          <w:p w:rsidR="00570925" w:rsidRPr="00623DC2" w:rsidRDefault="002E2F0A" w:rsidP="00570925">
            <w:pPr>
              <w:autoSpaceDE w:val="0"/>
              <w:autoSpaceDN w:val="0"/>
              <w:jc w:val="center"/>
              <w:rPr>
                <w:rFonts w:ascii="Calibri" w:hAnsi="Calibri" w:cs="Calibri"/>
                <w:sz w:val="22"/>
                <w:szCs w:val="22"/>
              </w:rPr>
            </w:pPr>
            <w:r>
              <w:rPr>
                <w:rFonts w:ascii="Calibri" w:hAnsi="Calibri" w:cs="Calibri"/>
                <w:sz w:val="22"/>
                <w:szCs w:val="22"/>
              </w:rPr>
              <w:t xml:space="preserve">XVIII – </w:t>
            </w:r>
            <w:r w:rsidR="00570925" w:rsidRPr="00623DC2">
              <w:rPr>
                <w:rFonts w:ascii="Calibri" w:hAnsi="Calibri" w:cs="Calibri"/>
                <w:sz w:val="22"/>
                <w:szCs w:val="22"/>
              </w:rPr>
              <w:t xml:space="preserve">Inspetor da Guarda Civil Municipal </w:t>
            </w:r>
          </w:p>
        </w:tc>
        <w:tc>
          <w:tcPr>
            <w:tcW w:w="7003" w:type="dxa"/>
            <w:shd w:val="clear" w:color="auto" w:fill="auto"/>
            <w:vAlign w:val="center"/>
          </w:tcPr>
          <w:p w:rsidR="00570925" w:rsidRPr="00623DC2" w:rsidRDefault="00570925" w:rsidP="00570925">
            <w:pPr>
              <w:autoSpaceDE w:val="0"/>
              <w:autoSpaceDN w:val="0"/>
              <w:jc w:val="both"/>
              <w:rPr>
                <w:rFonts w:ascii="Calibri" w:hAnsi="Calibri" w:cs="Calibri"/>
                <w:sz w:val="22"/>
                <w:szCs w:val="22"/>
              </w:rPr>
            </w:pPr>
            <w:r w:rsidRPr="00623DC2">
              <w:rPr>
                <w:rFonts w:ascii="Calibri" w:hAnsi="Calibri" w:cs="Calibri"/>
                <w:sz w:val="22"/>
                <w:szCs w:val="22"/>
              </w:rPr>
              <w:t>Coordenar e promover a execução das atividades das equipes da Guarda Civil Municipal sob sua responsabilidade, organizando e orientando os trabalhos para assegurar o desenvolvimento das atividades de acordo com os projetos, programas, objetivos e metas estabelecidos, garantindo a integração com a corporação, com a equipe e com o comando da Guarda; encaminhar imediatamente ao Comandante da Guarda Civil Municipal cópia de boletim de ocorrência nos casos de extravio, furto ou roubo de material bélico, subordinado hierarquicamente a estrutura organizacional existente.</w:t>
            </w:r>
          </w:p>
        </w:tc>
        <w:tc>
          <w:tcPr>
            <w:tcW w:w="1134" w:type="dxa"/>
            <w:shd w:val="clear" w:color="auto" w:fill="auto"/>
            <w:vAlign w:val="center"/>
          </w:tcPr>
          <w:p w:rsidR="00570925" w:rsidRPr="00623DC2" w:rsidRDefault="00570925" w:rsidP="00570925">
            <w:pPr>
              <w:autoSpaceDE w:val="0"/>
              <w:autoSpaceDN w:val="0"/>
              <w:jc w:val="center"/>
              <w:rPr>
                <w:rFonts w:ascii="Calibri" w:hAnsi="Calibri" w:cs="Calibri"/>
                <w:sz w:val="22"/>
                <w:szCs w:val="22"/>
              </w:rPr>
            </w:pPr>
            <w:r w:rsidRPr="00623DC2">
              <w:rPr>
                <w:rFonts w:ascii="Calibri" w:hAnsi="Calibri" w:cs="Calibri"/>
                <w:sz w:val="22"/>
                <w:szCs w:val="22"/>
              </w:rPr>
              <w:t>5</w:t>
            </w:r>
          </w:p>
        </w:tc>
        <w:tc>
          <w:tcPr>
            <w:tcW w:w="2343" w:type="dxa"/>
            <w:shd w:val="clear" w:color="auto" w:fill="auto"/>
            <w:vAlign w:val="center"/>
          </w:tcPr>
          <w:p w:rsidR="00570925" w:rsidRPr="00623DC2" w:rsidRDefault="00570925" w:rsidP="00570925">
            <w:pPr>
              <w:autoSpaceDE w:val="0"/>
              <w:autoSpaceDN w:val="0"/>
              <w:jc w:val="center"/>
              <w:rPr>
                <w:rFonts w:ascii="Calibri" w:hAnsi="Calibri" w:cs="Calibri"/>
                <w:sz w:val="22"/>
                <w:szCs w:val="22"/>
              </w:rPr>
            </w:pPr>
            <w:r w:rsidRPr="00623DC2">
              <w:rPr>
                <w:rFonts w:ascii="Calibri" w:hAnsi="Calibri" w:cs="Calibri"/>
                <w:sz w:val="22"/>
                <w:szCs w:val="22"/>
              </w:rPr>
              <w:t>R$ 782,78</w:t>
            </w:r>
          </w:p>
        </w:tc>
      </w:tr>
      <w:tr w:rsidR="002E2F0A" w:rsidRPr="00623DC2" w:rsidTr="002E2F0A">
        <w:trPr>
          <w:jc w:val="center"/>
        </w:trPr>
        <w:tc>
          <w:tcPr>
            <w:tcW w:w="2316" w:type="dxa"/>
            <w:shd w:val="clear" w:color="auto" w:fill="auto"/>
            <w:vAlign w:val="center"/>
          </w:tcPr>
          <w:p w:rsidR="002E2F0A" w:rsidRPr="00623DC2" w:rsidRDefault="002E2F0A" w:rsidP="00C64A4D">
            <w:pPr>
              <w:jc w:val="center"/>
              <w:rPr>
                <w:rFonts w:ascii="Calibri" w:hAnsi="Calibri" w:cs="Calibri"/>
                <w:sz w:val="22"/>
                <w:szCs w:val="22"/>
              </w:rPr>
            </w:pPr>
            <w:r w:rsidRPr="00623DC2">
              <w:rPr>
                <w:rFonts w:ascii="Calibri" w:hAnsi="Calibri" w:cs="Calibri"/>
                <w:sz w:val="22"/>
                <w:szCs w:val="22"/>
              </w:rPr>
              <w:t>XIX – Motorista de Gabinete I</w:t>
            </w:r>
          </w:p>
        </w:tc>
        <w:tc>
          <w:tcPr>
            <w:tcW w:w="7003" w:type="dxa"/>
            <w:shd w:val="clear" w:color="auto" w:fill="auto"/>
            <w:vAlign w:val="center"/>
          </w:tcPr>
          <w:p w:rsidR="002E2F0A" w:rsidRPr="00623DC2" w:rsidRDefault="002E2F0A" w:rsidP="00C64A4D">
            <w:pPr>
              <w:autoSpaceDE w:val="0"/>
              <w:autoSpaceDN w:val="0"/>
              <w:jc w:val="both"/>
              <w:rPr>
                <w:rFonts w:ascii="Calibri" w:hAnsi="Calibri" w:cs="Calibri"/>
                <w:sz w:val="22"/>
                <w:szCs w:val="22"/>
              </w:rPr>
            </w:pPr>
            <w:r w:rsidRPr="00623DC2">
              <w:rPr>
                <w:rFonts w:ascii="Calibri" w:hAnsi="Calibri" w:cs="Calibri"/>
                <w:sz w:val="22"/>
                <w:szCs w:val="22"/>
              </w:rPr>
              <w:t>Exercer a função de motorista junto ao gabinete dos órgãos integrantes da Administração Municipal.</w:t>
            </w:r>
          </w:p>
        </w:tc>
        <w:tc>
          <w:tcPr>
            <w:tcW w:w="1134" w:type="dxa"/>
            <w:shd w:val="clear" w:color="auto" w:fill="auto"/>
            <w:vAlign w:val="center"/>
          </w:tcPr>
          <w:p w:rsidR="002E2F0A" w:rsidRPr="00623DC2" w:rsidRDefault="002E2F0A" w:rsidP="00C64A4D">
            <w:pPr>
              <w:jc w:val="center"/>
              <w:rPr>
                <w:rFonts w:ascii="Calibri" w:hAnsi="Calibri" w:cs="Calibri"/>
                <w:sz w:val="22"/>
                <w:szCs w:val="22"/>
              </w:rPr>
            </w:pPr>
            <w:r w:rsidRPr="00623DC2">
              <w:rPr>
                <w:rFonts w:ascii="Calibri" w:hAnsi="Calibri" w:cs="Calibri"/>
                <w:sz w:val="22"/>
                <w:szCs w:val="22"/>
              </w:rPr>
              <w:t>2</w:t>
            </w:r>
          </w:p>
        </w:tc>
        <w:tc>
          <w:tcPr>
            <w:tcW w:w="2343" w:type="dxa"/>
            <w:shd w:val="clear" w:color="auto" w:fill="auto"/>
            <w:vAlign w:val="center"/>
          </w:tcPr>
          <w:p w:rsidR="002E2F0A" w:rsidRPr="00623DC2" w:rsidRDefault="002E2F0A" w:rsidP="00C64A4D">
            <w:pPr>
              <w:autoSpaceDE w:val="0"/>
              <w:autoSpaceDN w:val="0"/>
              <w:jc w:val="center"/>
              <w:rPr>
                <w:rFonts w:ascii="Calibri" w:hAnsi="Calibri" w:cs="Calibri"/>
                <w:sz w:val="22"/>
                <w:szCs w:val="22"/>
              </w:rPr>
            </w:pPr>
            <w:r w:rsidRPr="00623DC2">
              <w:rPr>
                <w:rFonts w:ascii="Calibri" w:hAnsi="Calibri" w:cs="Calibri"/>
                <w:sz w:val="22"/>
                <w:szCs w:val="22"/>
              </w:rPr>
              <w:t>R$ 800,00</w:t>
            </w:r>
          </w:p>
        </w:tc>
      </w:tr>
      <w:tr w:rsidR="002E2F0A" w:rsidRPr="00623DC2" w:rsidTr="002E2F0A">
        <w:trPr>
          <w:jc w:val="center"/>
        </w:trPr>
        <w:tc>
          <w:tcPr>
            <w:tcW w:w="2316" w:type="dxa"/>
            <w:shd w:val="clear" w:color="auto" w:fill="auto"/>
            <w:vAlign w:val="center"/>
          </w:tcPr>
          <w:p w:rsidR="002E2F0A" w:rsidRPr="00623DC2" w:rsidRDefault="002E2F0A" w:rsidP="00C64A4D">
            <w:pPr>
              <w:jc w:val="center"/>
              <w:rPr>
                <w:rFonts w:ascii="Calibri" w:hAnsi="Calibri" w:cs="Calibri"/>
                <w:sz w:val="22"/>
                <w:szCs w:val="22"/>
              </w:rPr>
            </w:pPr>
            <w:r w:rsidRPr="00623DC2">
              <w:rPr>
                <w:rFonts w:ascii="Calibri" w:hAnsi="Calibri" w:cs="Calibri"/>
                <w:sz w:val="22"/>
                <w:szCs w:val="22"/>
              </w:rPr>
              <w:t>XX – Motorista de Gabinete II</w:t>
            </w:r>
          </w:p>
        </w:tc>
        <w:tc>
          <w:tcPr>
            <w:tcW w:w="7003" w:type="dxa"/>
            <w:shd w:val="clear" w:color="auto" w:fill="auto"/>
            <w:vAlign w:val="center"/>
          </w:tcPr>
          <w:p w:rsidR="002E2F0A" w:rsidRPr="00623DC2" w:rsidRDefault="002E2F0A" w:rsidP="00C64A4D">
            <w:pPr>
              <w:autoSpaceDE w:val="0"/>
              <w:autoSpaceDN w:val="0"/>
              <w:jc w:val="both"/>
              <w:rPr>
                <w:rFonts w:ascii="Calibri" w:hAnsi="Calibri" w:cs="Calibri"/>
                <w:sz w:val="22"/>
                <w:szCs w:val="22"/>
              </w:rPr>
            </w:pPr>
            <w:r w:rsidRPr="00623DC2">
              <w:rPr>
                <w:rFonts w:ascii="Calibri" w:hAnsi="Calibri" w:cs="Calibri"/>
                <w:sz w:val="22"/>
                <w:szCs w:val="22"/>
              </w:rPr>
              <w:t>Exercer a função de motorista junto ao gabinete dos órgãos integrantes da Administração Municipal.</w:t>
            </w:r>
          </w:p>
        </w:tc>
        <w:tc>
          <w:tcPr>
            <w:tcW w:w="1134" w:type="dxa"/>
            <w:shd w:val="clear" w:color="auto" w:fill="auto"/>
            <w:vAlign w:val="center"/>
          </w:tcPr>
          <w:p w:rsidR="002E2F0A" w:rsidRPr="00623DC2" w:rsidRDefault="002E2F0A" w:rsidP="00C64A4D">
            <w:pPr>
              <w:jc w:val="center"/>
              <w:rPr>
                <w:rFonts w:ascii="Calibri" w:hAnsi="Calibri" w:cs="Calibri"/>
                <w:sz w:val="22"/>
                <w:szCs w:val="22"/>
              </w:rPr>
            </w:pPr>
            <w:r w:rsidRPr="00623DC2">
              <w:rPr>
                <w:rFonts w:ascii="Calibri" w:hAnsi="Calibri" w:cs="Calibri"/>
                <w:sz w:val="22"/>
                <w:szCs w:val="22"/>
              </w:rPr>
              <w:t>2</w:t>
            </w:r>
          </w:p>
        </w:tc>
        <w:tc>
          <w:tcPr>
            <w:tcW w:w="2343" w:type="dxa"/>
            <w:shd w:val="clear" w:color="auto" w:fill="auto"/>
            <w:vAlign w:val="center"/>
          </w:tcPr>
          <w:p w:rsidR="002E2F0A" w:rsidRPr="00623DC2" w:rsidRDefault="002E2F0A" w:rsidP="00C64A4D">
            <w:pPr>
              <w:autoSpaceDE w:val="0"/>
              <w:autoSpaceDN w:val="0"/>
              <w:jc w:val="center"/>
              <w:rPr>
                <w:rFonts w:ascii="Calibri" w:hAnsi="Calibri" w:cs="Calibri"/>
                <w:sz w:val="22"/>
                <w:szCs w:val="22"/>
              </w:rPr>
            </w:pPr>
            <w:r w:rsidRPr="00623DC2">
              <w:rPr>
                <w:rFonts w:ascii="Calibri" w:hAnsi="Calibri" w:cs="Calibri"/>
                <w:sz w:val="22"/>
                <w:szCs w:val="22"/>
              </w:rPr>
              <w:t>R$ 1200,00</w:t>
            </w:r>
          </w:p>
        </w:tc>
      </w:tr>
      <w:tr w:rsidR="002E2F0A" w:rsidRPr="00623DC2" w:rsidTr="002E2F0A">
        <w:trPr>
          <w:jc w:val="center"/>
        </w:trPr>
        <w:tc>
          <w:tcPr>
            <w:tcW w:w="2316" w:type="dxa"/>
            <w:shd w:val="clear" w:color="auto" w:fill="auto"/>
            <w:vAlign w:val="center"/>
          </w:tcPr>
          <w:p w:rsidR="002E2F0A" w:rsidRPr="00623DC2" w:rsidRDefault="002E2F0A" w:rsidP="00C64A4D">
            <w:pPr>
              <w:jc w:val="center"/>
              <w:rPr>
                <w:rFonts w:ascii="Calibri" w:hAnsi="Calibri" w:cs="Calibri"/>
                <w:sz w:val="22"/>
                <w:szCs w:val="22"/>
              </w:rPr>
            </w:pPr>
            <w:r w:rsidRPr="00623DC2">
              <w:rPr>
                <w:rFonts w:ascii="Calibri" w:hAnsi="Calibri" w:cs="Calibri"/>
                <w:sz w:val="22"/>
                <w:szCs w:val="22"/>
              </w:rPr>
              <w:t>XXI – Motorista de Gabinete III</w:t>
            </w:r>
          </w:p>
        </w:tc>
        <w:tc>
          <w:tcPr>
            <w:tcW w:w="7003" w:type="dxa"/>
            <w:shd w:val="clear" w:color="auto" w:fill="auto"/>
            <w:vAlign w:val="center"/>
          </w:tcPr>
          <w:p w:rsidR="002E2F0A" w:rsidRPr="00623DC2" w:rsidRDefault="002E2F0A" w:rsidP="00C64A4D">
            <w:pPr>
              <w:autoSpaceDE w:val="0"/>
              <w:autoSpaceDN w:val="0"/>
              <w:jc w:val="both"/>
              <w:rPr>
                <w:rFonts w:ascii="Calibri" w:hAnsi="Calibri" w:cs="Calibri"/>
                <w:sz w:val="22"/>
                <w:szCs w:val="22"/>
              </w:rPr>
            </w:pPr>
            <w:r w:rsidRPr="00623DC2">
              <w:rPr>
                <w:rFonts w:ascii="Calibri" w:hAnsi="Calibri" w:cs="Calibri"/>
                <w:sz w:val="22"/>
                <w:szCs w:val="22"/>
              </w:rPr>
              <w:t>Exercer a função de motorista junto ao gabinete dos órgãos integrantes da Administração Municipal.</w:t>
            </w:r>
          </w:p>
        </w:tc>
        <w:tc>
          <w:tcPr>
            <w:tcW w:w="1134" w:type="dxa"/>
            <w:shd w:val="clear" w:color="auto" w:fill="auto"/>
            <w:vAlign w:val="center"/>
          </w:tcPr>
          <w:p w:rsidR="002E2F0A" w:rsidRPr="00623DC2" w:rsidRDefault="002E2F0A" w:rsidP="00C64A4D">
            <w:pPr>
              <w:jc w:val="center"/>
              <w:rPr>
                <w:rFonts w:ascii="Calibri" w:hAnsi="Calibri" w:cs="Calibri"/>
                <w:sz w:val="22"/>
                <w:szCs w:val="22"/>
              </w:rPr>
            </w:pPr>
            <w:r w:rsidRPr="00623DC2">
              <w:rPr>
                <w:rFonts w:ascii="Calibri" w:hAnsi="Calibri" w:cs="Calibri"/>
                <w:sz w:val="22"/>
                <w:szCs w:val="22"/>
              </w:rPr>
              <w:t>1</w:t>
            </w:r>
          </w:p>
        </w:tc>
        <w:tc>
          <w:tcPr>
            <w:tcW w:w="2343" w:type="dxa"/>
            <w:shd w:val="clear" w:color="auto" w:fill="auto"/>
            <w:vAlign w:val="center"/>
          </w:tcPr>
          <w:p w:rsidR="002E2F0A" w:rsidRPr="00623DC2" w:rsidRDefault="002E2F0A" w:rsidP="00C64A4D">
            <w:pPr>
              <w:autoSpaceDE w:val="0"/>
              <w:autoSpaceDN w:val="0"/>
              <w:jc w:val="center"/>
              <w:rPr>
                <w:rFonts w:ascii="Calibri" w:hAnsi="Calibri" w:cs="Calibri"/>
                <w:sz w:val="22"/>
                <w:szCs w:val="22"/>
              </w:rPr>
            </w:pPr>
            <w:r w:rsidRPr="00623DC2">
              <w:rPr>
                <w:rFonts w:ascii="Calibri" w:hAnsi="Calibri" w:cs="Calibri"/>
                <w:sz w:val="22"/>
                <w:szCs w:val="22"/>
              </w:rPr>
              <w:t>R$ 1600,00</w:t>
            </w:r>
          </w:p>
        </w:tc>
      </w:tr>
      <w:tr w:rsidR="004B11F8" w:rsidRPr="00623DC2" w:rsidTr="002E2F0A">
        <w:trPr>
          <w:jc w:val="center"/>
        </w:trPr>
        <w:tc>
          <w:tcPr>
            <w:tcW w:w="2316" w:type="dxa"/>
            <w:shd w:val="clear" w:color="auto" w:fill="auto"/>
            <w:vAlign w:val="center"/>
          </w:tcPr>
          <w:p w:rsidR="004B11F8" w:rsidRPr="00623DC2" w:rsidRDefault="004B11F8" w:rsidP="002E2F0A">
            <w:pPr>
              <w:jc w:val="center"/>
              <w:rPr>
                <w:rFonts w:ascii="Calibri" w:hAnsi="Calibri" w:cs="Calibri"/>
                <w:sz w:val="22"/>
                <w:szCs w:val="22"/>
              </w:rPr>
            </w:pPr>
            <w:r w:rsidRPr="00623DC2">
              <w:rPr>
                <w:rFonts w:ascii="Calibri" w:hAnsi="Calibri" w:cs="Calibri"/>
                <w:sz w:val="22"/>
                <w:szCs w:val="22"/>
              </w:rPr>
              <w:t>X</w:t>
            </w:r>
            <w:r w:rsidR="002E2F0A">
              <w:rPr>
                <w:rFonts w:ascii="Calibri" w:hAnsi="Calibri" w:cs="Calibri"/>
                <w:sz w:val="22"/>
                <w:szCs w:val="22"/>
              </w:rPr>
              <w:t>X</w:t>
            </w:r>
            <w:r w:rsidRPr="00623DC2">
              <w:rPr>
                <w:rFonts w:ascii="Calibri" w:hAnsi="Calibri" w:cs="Calibri"/>
                <w:sz w:val="22"/>
                <w:szCs w:val="22"/>
              </w:rPr>
              <w:t>II – Ouvidor Geral do Município</w:t>
            </w:r>
          </w:p>
        </w:tc>
        <w:tc>
          <w:tcPr>
            <w:tcW w:w="7003" w:type="dxa"/>
            <w:shd w:val="clear" w:color="auto" w:fill="auto"/>
            <w:vAlign w:val="center"/>
          </w:tcPr>
          <w:p w:rsidR="004B11F8" w:rsidRPr="00623DC2" w:rsidRDefault="004B11F8" w:rsidP="00F001B8">
            <w:pPr>
              <w:autoSpaceDE w:val="0"/>
              <w:autoSpaceDN w:val="0"/>
              <w:jc w:val="both"/>
              <w:rPr>
                <w:rFonts w:ascii="Calibri" w:hAnsi="Calibri" w:cs="Calibri"/>
                <w:sz w:val="22"/>
                <w:szCs w:val="22"/>
              </w:rPr>
            </w:pPr>
            <w:r w:rsidRPr="00623DC2">
              <w:rPr>
                <w:rFonts w:ascii="Calibri" w:hAnsi="Calibri" w:cs="Calibri"/>
                <w:sz w:val="22"/>
                <w:szCs w:val="22"/>
              </w:rPr>
              <w:t>Propor aos órgãos da Administração, resguardadas as respectivas competências, a instauração de sindicâncias, inquéritos e outras medidas destinadas à apuração das responsabilidades administrativas, civis e criminais; requisitar, diretamente e sem qualquer ônus, de qualquer órgão municipal, informações, certidões ou cópias de documentos relacionados com as reclamações ou denúncias recebidas, na forma da lei; recomendar a adoção de providências que entender pertinentes, necessárias ao aperfeiçoamento dos serviços prestados à população pela Administração do Município de Araraquara; recomendar aos órgãos da Administração Direta a adoção de mecanismos que dificultem e impeçam a violação do patrimônio público e outras irregularidades comprovadas; celebrar termos de cooperação com entidades públicas ou privadas nacionais, na busca pela eficiência na prestação de serviços e no combate à dilapidação do patrimônio público.</w:t>
            </w:r>
          </w:p>
        </w:tc>
        <w:tc>
          <w:tcPr>
            <w:tcW w:w="1134" w:type="dxa"/>
            <w:shd w:val="clear" w:color="auto" w:fill="auto"/>
            <w:vAlign w:val="center"/>
          </w:tcPr>
          <w:p w:rsidR="004B11F8" w:rsidRPr="00623DC2" w:rsidRDefault="004B11F8" w:rsidP="00F001B8">
            <w:pPr>
              <w:jc w:val="center"/>
              <w:rPr>
                <w:rFonts w:ascii="Calibri" w:hAnsi="Calibri" w:cs="Calibri"/>
                <w:sz w:val="22"/>
                <w:szCs w:val="22"/>
              </w:rPr>
            </w:pPr>
            <w:r w:rsidRPr="00623DC2">
              <w:rPr>
                <w:rFonts w:ascii="Calibri" w:hAnsi="Calibri" w:cs="Calibri"/>
                <w:sz w:val="22"/>
                <w:szCs w:val="22"/>
              </w:rPr>
              <w:t>1</w:t>
            </w:r>
          </w:p>
        </w:tc>
        <w:tc>
          <w:tcPr>
            <w:tcW w:w="2343" w:type="dxa"/>
            <w:shd w:val="clear" w:color="auto" w:fill="auto"/>
            <w:vAlign w:val="center"/>
          </w:tcPr>
          <w:p w:rsidR="004B11F8" w:rsidRPr="00623DC2" w:rsidRDefault="004B11F8" w:rsidP="00570925">
            <w:pPr>
              <w:autoSpaceDE w:val="0"/>
              <w:autoSpaceDN w:val="0"/>
              <w:jc w:val="center"/>
              <w:rPr>
                <w:rFonts w:ascii="Calibri" w:hAnsi="Calibri" w:cs="Calibri"/>
                <w:sz w:val="22"/>
                <w:szCs w:val="22"/>
              </w:rPr>
            </w:pPr>
            <w:r w:rsidRPr="00623DC2">
              <w:rPr>
                <w:rFonts w:ascii="Calibri" w:hAnsi="Calibri" w:cs="Calibri"/>
                <w:sz w:val="22"/>
                <w:szCs w:val="22"/>
              </w:rPr>
              <w:t>R$ 1956,93</w:t>
            </w:r>
          </w:p>
        </w:tc>
      </w:tr>
      <w:tr w:rsidR="004B11F8" w:rsidRPr="00623DC2" w:rsidTr="002E2F0A">
        <w:trPr>
          <w:jc w:val="center"/>
        </w:trPr>
        <w:tc>
          <w:tcPr>
            <w:tcW w:w="2316" w:type="dxa"/>
            <w:shd w:val="clear" w:color="auto" w:fill="auto"/>
            <w:vAlign w:val="center"/>
          </w:tcPr>
          <w:p w:rsidR="004B11F8" w:rsidRPr="00623DC2" w:rsidRDefault="002E2F0A" w:rsidP="002E2F0A">
            <w:pPr>
              <w:jc w:val="center"/>
              <w:rPr>
                <w:rFonts w:ascii="Calibri" w:hAnsi="Calibri" w:cs="Calibri"/>
                <w:sz w:val="22"/>
                <w:szCs w:val="22"/>
              </w:rPr>
            </w:pPr>
            <w:r>
              <w:rPr>
                <w:rFonts w:ascii="Calibri" w:hAnsi="Calibri" w:cs="Calibri"/>
                <w:sz w:val="22"/>
                <w:szCs w:val="22"/>
              </w:rPr>
              <w:t>XXIII</w:t>
            </w:r>
            <w:r w:rsidR="004B11F8" w:rsidRPr="00623DC2">
              <w:rPr>
                <w:rFonts w:ascii="Calibri" w:hAnsi="Calibri" w:cs="Calibri"/>
                <w:sz w:val="22"/>
                <w:szCs w:val="22"/>
              </w:rPr>
              <w:t xml:space="preserve"> – Procurador Geral do Município</w:t>
            </w:r>
          </w:p>
        </w:tc>
        <w:tc>
          <w:tcPr>
            <w:tcW w:w="7003" w:type="dxa"/>
            <w:shd w:val="clear" w:color="auto" w:fill="auto"/>
            <w:vAlign w:val="center"/>
          </w:tcPr>
          <w:p w:rsidR="004B11F8" w:rsidRPr="00623DC2" w:rsidRDefault="004B11F8" w:rsidP="00F001B8">
            <w:pPr>
              <w:jc w:val="both"/>
              <w:rPr>
                <w:rFonts w:ascii="Calibri" w:hAnsi="Calibri" w:cs="Calibri"/>
                <w:sz w:val="22"/>
                <w:szCs w:val="22"/>
              </w:rPr>
            </w:pPr>
            <w:r w:rsidRPr="00623DC2">
              <w:rPr>
                <w:rFonts w:ascii="Calibri" w:hAnsi="Calibri" w:cs="Calibri"/>
                <w:sz w:val="22"/>
                <w:szCs w:val="22"/>
              </w:rPr>
              <w:t>Dirigir a Procuradoria Geral do Município na sua área de atuação, superintender e coordenar suas atividades e orientar-lhe a atuação. Despachar com Secretários Municipais, Prefeito Municipal e demais órgãos. Representar o Município junto ao Poder Judiciário Federal, Estadual, de qualquer instância, Tribunais de Contas e quaisquer órgãos governamentais que analisem, discutam ou julguem interesses do Município. Defender, nas ações diretas de inconstitucionalidade, a norma legal ou ato normativo, objeto de impugnação. Apresentar as informações a serem prestadas pelo Prefeito Municipal, relativas a medidas impugnadoras de ato ou omissão do Chefe do Executivo. Examinar previamente a legalidade de processos licitatórios, contratos, acordos, ajustes e convênios. Assessorar o Prefeito Municipal e/ou Secretários Municipais em assuntos de natureza jurídica, elaborando pareceres e estudos ou propondo normas, medidas e diretrizes. Assistir o Prefeito Municipal no controle interno da legalidade dos atos da Administração. Sugerir ao Prefeito Municipal medidas de caráter jurídico reclamadas pelo interesse público. Presidir e proferir parecer nas sindicâncias e nos processos administrativos disciplinares de sua atribuição. Fixar a interpretação da Constituição Federal, Estadual, Lei Orgânica Municipal, demais leis, tratados e atos normativos, a ser uniformemente seguida pelos órgãos e entidades da Administração Municipal. Unificar a jurisprudência administrativa, garantir a correta aplicação das leis, prevenir e dirimir as controvérsias entre os órgãos jurídicos da Administração Direta Municipal. Editar enunciados de súmula administrativa, resultantes da jurisprudência dos Tribunais. Propor alterações do Regimento Interno da Procuradoria Geral do Município e submetê-las ao Chefe do Poder Executivo. Promover a lotação e a distribuição dos servidores da Procuradoria Geral do Município. Instaurar e presidir sindicância e procedimentos administrativos disciplinares em face dos procuradores municipais. Propor, ao Prefeito Municipal, as alterações à Lei Orgânica da Procuradoria Geral do Município.</w:t>
            </w:r>
          </w:p>
        </w:tc>
        <w:tc>
          <w:tcPr>
            <w:tcW w:w="1134" w:type="dxa"/>
            <w:shd w:val="clear" w:color="auto" w:fill="auto"/>
            <w:vAlign w:val="center"/>
          </w:tcPr>
          <w:p w:rsidR="004B11F8" w:rsidRPr="00623DC2" w:rsidRDefault="004B11F8" w:rsidP="00F001B8">
            <w:pPr>
              <w:jc w:val="center"/>
              <w:rPr>
                <w:rFonts w:ascii="Calibri" w:hAnsi="Calibri" w:cs="Calibri"/>
                <w:sz w:val="22"/>
                <w:szCs w:val="22"/>
              </w:rPr>
            </w:pPr>
            <w:r w:rsidRPr="00623DC2">
              <w:rPr>
                <w:rFonts w:ascii="Calibri" w:hAnsi="Calibri" w:cs="Calibri"/>
                <w:sz w:val="22"/>
                <w:szCs w:val="22"/>
              </w:rPr>
              <w:t>1</w:t>
            </w:r>
          </w:p>
        </w:tc>
        <w:tc>
          <w:tcPr>
            <w:tcW w:w="2343" w:type="dxa"/>
            <w:shd w:val="clear" w:color="auto" w:fill="auto"/>
            <w:vAlign w:val="center"/>
          </w:tcPr>
          <w:p w:rsidR="004B11F8" w:rsidRPr="00623DC2" w:rsidRDefault="004B11F8" w:rsidP="00F001B8">
            <w:pPr>
              <w:autoSpaceDE w:val="0"/>
              <w:autoSpaceDN w:val="0"/>
              <w:jc w:val="center"/>
              <w:rPr>
                <w:rFonts w:ascii="Calibri" w:hAnsi="Calibri" w:cs="Calibri"/>
                <w:sz w:val="22"/>
                <w:szCs w:val="22"/>
              </w:rPr>
            </w:pPr>
            <w:r w:rsidRPr="00623DC2">
              <w:rPr>
                <w:rFonts w:ascii="Calibri" w:hAnsi="Calibri" w:cs="Calibri"/>
                <w:sz w:val="22"/>
                <w:szCs w:val="22"/>
              </w:rPr>
              <w:t>R$ 2795,59</w:t>
            </w:r>
          </w:p>
          <w:p w:rsidR="004B11F8" w:rsidRPr="00623DC2" w:rsidRDefault="004B11F8" w:rsidP="00F001B8">
            <w:pPr>
              <w:autoSpaceDE w:val="0"/>
              <w:autoSpaceDN w:val="0"/>
              <w:jc w:val="center"/>
              <w:rPr>
                <w:rFonts w:ascii="Calibri" w:hAnsi="Calibri" w:cs="Calibri"/>
                <w:sz w:val="22"/>
                <w:szCs w:val="22"/>
              </w:rPr>
            </w:pPr>
          </w:p>
        </w:tc>
      </w:tr>
      <w:tr w:rsidR="004B11F8" w:rsidRPr="00623DC2" w:rsidTr="002E2F0A">
        <w:trPr>
          <w:jc w:val="center"/>
        </w:trPr>
        <w:tc>
          <w:tcPr>
            <w:tcW w:w="2316" w:type="dxa"/>
            <w:shd w:val="clear" w:color="auto" w:fill="auto"/>
            <w:vAlign w:val="center"/>
          </w:tcPr>
          <w:p w:rsidR="004B11F8" w:rsidRPr="00623DC2" w:rsidRDefault="004B11F8" w:rsidP="00F001B8">
            <w:pPr>
              <w:jc w:val="center"/>
              <w:rPr>
                <w:rFonts w:ascii="Calibri" w:hAnsi="Calibri" w:cs="Calibri"/>
                <w:sz w:val="22"/>
                <w:szCs w:val="22"/>
              </w:rPr>
            </w:pPr>
            <w:r w:rsidRPr="00623DC2">
              <w:rPr>
                <w:rFonts w:ascii="Calibri" w:hAnsi="Calibri" w:cs="Calibri"/>
                <w:sz w:val="22"/>
                <w:szCs w:val="22"/>
              </w:rPr>
              <w:t>X</w:t>
            </w:r>
            <w:r w:rsidR="002E2F0A">
              <w:rPr>
                <w:rFonts w:ascii="Calibri" w:hAnsi="Calibri" w:cs="Calibri"/>
                <w:sz w:val="22"/>
                <w:szCs w:val="22"/>
              </w:rPr>
              <w:t>XI</w:t>
            </w:r>
            <w:r w:rsidRPr="00623DC2">
              <w:rPr>
                <w:rFonts w:ascii="Calibri" w:hAnsi="Calibri" w:cs="Calibri"/>
                <w:sz w:val="22"/>
                <w:szCs w:val="22"/>
              </w:rPr>
              <w:t>V – Secretário Executivo</w:t>
            </w:r>
          </w:p>
        </w:tc>
        <w:tc>
          <w:tcPr>
            <w:tcW w:w="7003" w:type="dxa"/>
            <w:shd w:val="clear" w:color="auto" w:fill="auto"/>
            <w:vAlign w:val="center"/>
          </w:tcPr>
          <w:p w:rsidR="004B11F8" w:rsidRPr="00623DC2" w:rsidRDefault="004B11F8" w:rsidP="00F001B8">
            <w:pPr>
              <w:autoSpaceDE w:val="0"/>
              <w:autoSpaceDN w:val="0"/>
              <w:jc w:val="both"/>
              <w:rPr>
                <w:rFonts w:ascii="Calibri" w:hAnsi="Calibri" w:cs="Calibri"/>
                <w:sz w:val="22"/>
                <w:szCs w:val="22"/>
              </w:rPr>
            </w:pPr>
            <w:r w:rsidRPr="00623DC2">
              <w:rPr>
                <w:rFonts w:ascii="Calibri" w:hAnsi="Calibri" w:cs="Calibri"/>
                <w:sz w:val="22"/>
                <w:szCs w:val="22"/>
              </w:rPr>
              <w:t>Organizar a agenda das reuniões e assegurar o apoio logístico à Comissão de Ética Pública; secretariar reuniões; proceder ao registro das reuniões e à elaboração de suas atas; dar apoio à Comissão de Ética Pública e aos seus membros no cumprimento das atividades que lhes sejam próprias; instruir as matérias submetidas à deliberação; providenciar, previamente à instrução de matéria para deliberação pela Comissão de Ética Pública, nos casos em que houver necessidade, parecer sobre a legalidade de ato a ser por ela baixado; desenvolver ou supervisionar a elaboração de estudos e pareceres como subsídios ao processo de tomada de decisão pelo órgão deliberativo da Comissão de Ética Pública; solicitar às autoridades submetidas ao Código de Conduta informações e subsídios para instruir assunto sob apreciação da Comissão de Ética Pública, após deliberação do plenário da Comissão, além do desempenho de funções determinadas pelo Presidente da Comissão de Ética, no limite da atribuição do órgão.</w:t>
            </w:r>
          </w:p>
        </w:tc>
        <w:tc>
          <w:tcPr>
            <w:tcW w:w="1134" w:type="dxa"/>
            <w:shd w:val="clear" w:color="auto" w:fill="auto"/>
            <w:vAlign w:val="center"/>
          </w:tcPr>
          <w:p w:rsidR="004B11F8" w:rsidRPr="00623DC2" w:rsidRDefault="004B11F8" w:rsidP="00F001B8">
            <w:pPr>
              <w:jc w:val="center"/>
              <w:rPr>
                <w:rFonts w:ascii="Calibri" w:hAnsi="Calibri" w:cs="Calibri"/>
                <w:sz w:val="22"/>
                <w:szCs w:val="22"/>
              </w:rPr>
            </w:pPr>
            <w:r w:rsidRPr="00623DC2">
              <w:rPr>
                <w:rFonts w:ascii="Calibri" w:hAnsi="Calibri" w:cs="Calibri"/>
                <w:sz w:val="22"/>
                <w:szCs w:val="22"/>
              </w:rPr>
              <w:t>1</w:t>
            </w:r>
          </w:p>
        </w:tc>
        <w:tc>
          <w:tcPr>
            <w:tcW w:w="2343" w:type="dxa"/>
            <w:shd w:val="clear" w:color="auto" w:fill="auto"/>
            <w:vAlign w:val="center"/>
          </w:tcPr>
          <w:p w:rsidR="004B11F8" w:rsidRPr="00623DC2" w:rsidRDefault="004B11F8" w:rsidP="00F001B8">
            <w:pPr>
              <w:autoSpaceDE w:val="0"/>
              <w:autoSpaceDN w:val="0"/>
              <w:jc w:val="center"/>
              <w:rPr>
                <w:rFonts w:ascii="Calibri" w:hAnsi="Calibri" w:cs="Calibri"/>
                <w:sz w:val="22"/>
                <w:szCs w:val="22"/>
              </w:rPr>
            </w:pPr>
            <w:r w:rsidRPr="00623DC2">
              <w:rPr>
                <w:rFonts w:ascii="Calibri" w:hAnsi="Calibri" w:cs="Calibri"/>
                <w:sz w:val="22"/>
                <w:szCs w:val="22"/>
              </w:rPr>
              <w:t>R$ 1400,00</w:t>
            </w:r>
          </w:p>
        </w:tc>
      </w:tr>
      <w:tr w:rsidR="004B11F8" w:rsidRPr="00623DC2" w:rsidTr="002E2F0A">
        <w:trPr>
          <w:jc w:val="center"/>
        </w:trPr>
        <w:tc>
          <w:tcPr>
            <w:tcW w:w="2316" w:type="dxa"/>
            <w:shd w:val="clear" w:color="auto" w:fill="auto"/>
            <w:vAlign w:val="center"/>
          </w:tcPr>
          <w:p w:rsidR="004B11F8" w:rsidRPr="00623DC2" w:rsidRDefault="002E2F0A" w:rsidP="00F001B8">
            <w:pPr>
              <w:jc w:val="center"/>
              <w:rPr>
                <w:rFonts w:ascii="Calibri" w:hAnsi="Calibri" w:cs="Calibri"/>
                <w:sz w:val="22"/>
                <w:szCs w:val="22"/>
              </w:rPr>
            </w:pPr>
            <w:r>
              <w:rPr>
                <w:rFonts w:ascii="Calibri" w:hAnsi="Calibri" w:cs="Calibri"/>
                <w:sz w:val="22"/>
                <w:szCs w:val="22"/>
              </w:rPr>
              <w:t>XXV</w:t>
            </w:r>
            <w:r w:rsidR="004B11F8" w:rsidRPr="00623DC2">
              <w:rPr>
                <w:rFonts w:ascii="Calibri" w:hAnsi="Calibri" w:cs="Calibri"/>
                <w:sz w:val="22"/>
                <w:szCs w:val="22"/>
              </w:rPr>
              <w:t xml:space="preserve"> – Subprocurador Geral</w:t>
            </w:r>
          </w:p>
        </w:tc>
        <w:tc>
          <w:tcPr>
            <w:tcW w:w="7003" w:type="dxa"/>
            <w:shd w:val="clear" w:color="auto" w:fill="auto"/>
            <w:vAlign w:val="center"/>
          </w:tcPr>
          <w:p w:rsidR="004B11F8" w:rsidRPr="00623DC2" w:rsidRDefault="004B11F8" w:rsidP="00F001B8">
            <w:pPr>
              <w:autoSpaceDE w:val="0"/>
              <w:autoSpaceDN w:val="0"/>
              <w:jc w:val="both"/>
              <w:rPr>
                <w:rFonts w:ascii="Calibri" w:hAnsi="Calibri" w:cs="Calibri"/>
                <w:sz w:val="22"/>
                <w:szCs w:val="22"/>
              </w:rPr>
            </w:pPr>
            <w:r w:rsidRPr="00623DC2">
              <w:rPr>
                <w:rFonts w:ascii="Calibri" w:hAnsi="Calibri" w:cs="Calibri"/>
                <w:sz w:val="22"/>
                <w:szCs w:val="22"/>
              </w:rPr>
              <w:t>Desempenhar funções de assessoramento e consultoria jurídicos e representação judicial e extrajudicial, nos termos do Regimento Interno da Procuradoria Geral do Município. Auxiliar o Procurador Geral no desenvolvimento das atividades de cada subprocuradoria geral.</w:t>
            </w:r>
          </w:p>
        </w:tc>
        <w:tc>
          <w:tcPr>
            <w:tcW w:w="1134" w:type="dxa"/>
            <w:shd w:val="clear" w:color="auto" w:fill="auto"/>
            <w:vAlign w:val="center"/>
          </w:tcPr>
          <w:p w:rsidR="004B11F8" w:rsidRPr="00623DC2" w:rsidRDefault="004B11F8" w:rsidP="00F001B8">
            <w:pPr>
              <w:jc w:val="center"/>
              <w:rPr>
                <w:rFonts w:ascii="Calibri" w:hAnsi="Calibri" w:cs="Calibri"/>
                <w:sz w:val="22"/>
                <w:szCs w:val="22"/>
              </w:rPr>
            </w:pPr>
            <w:r w:rsidRPr="00623DC2">
              <w:rPr>
                <w:rFonts w:ascii="Calibri" w:hAnsi="Calibri" w:cs="Calibri"/>
                <w:sz w:val="22"/>
                <w:szCs w:val="22"/>
              </w:rPr>
              <w:t>5</w:t>
            </w:r>
          </w:p>
        </w:tc>
        <w:tc>
          <w:tcPr>
            <w:tcW w:w="2343" w:type="dxa"/>
            <w:shd w:val="clear" w:color="auto" w:fill="auto"/>
            <w:vAlign w:val="center"/>
          </w:tcPr>
          <w:p w:rsidR="004B11F8" w:rsidRPr="00623DC2" w:rsidRDefault="004B11F8" w:rsidP="00570925">
            <w:pPr>
              <w:autoSpaceDE w:val="0"/>
              <w:autoSpaceDN w:val="0"/>
              <w:jc w:val="center"/>
              <w:rPr>
                <w:rFonts w:ascii="Calibri" w:hAnsi="Calibri" w:cs="Calibri"/>
                <w:sz w:val="22"/>
                <w:szCs w:val="22"/>
              </w:rPr>
            </w:pPr>
            <w:r w:rsidRPr="00623DC2">
              <w:rPr>
                <w:rFonts w:ascii="Calibri" w:hAnsi="Calibri" w:cs="Calibri"/>
                <w:sz w:val="22"/>
                <w:szCs w:val="22"/>
              </w:rPr>
              <w:t>R$ 1956,93</w:t>
            </w:r>
          </w:p>
        </w:tc>
      </w:tr>
      <w:tr w:rsidR="004B11F8" w:rsidRPr="00623DC2" w:rsidTr="002E2F0A">
        <w:trPr>
          <w:jc w:val="center"/>
        </w:trPr>
        <w:tc>
          <w:tcPr>
            <w:tcW w:w="2316" w:type="dxa"/>
            <w:shd w:val="clear" w:color="auto" w:fill="auto"/>
            <w:vAlign w:val="center"/>
          </w:tcPr>
          <w:p w:rsidR="004B11F8" w:rsidRPr="00623DC2" w:rsidRDefault="004B11F8" w:rsidP="002E2F0A">
            <w:pPr>
              <w:jc w:val="center"/>
              <w:rPr>
                <w:rFonts w:ascii="Calibri" w:hAnsi="Calibri" w:cs="Calibri"/>
                <w:sz w:val="22"/>
                <w:szCs w:val="22"/>
              </w:rPr>
            </w:pPr>
            <w:r w:rsidRPr="00623DC2">
              <w:rPr>
                <w:rFonts w:ascii="Calibri" w:hAnsi="Calibri" w:cs="Calibri"/>
                <w:sz w:val="22"/>
                <w:szCs w:val="22"/>
              </w:rPr>
              <w:t>X</w:t>
            </w:r>
            <w:r w:rsidR="002E2F0A">
              <w:rPr>
                <w:rFonts w:ascii="Calibri" w:hAnsi="Calibri" w:cs="Calibri"/>
                <w:sz w:val="22"/>
                <w:szCs w:val="22"/>
              </w:rPr>
              <w:t>XV</w:t>
            </w:r>
            <w:r w:rsidRPr="00623DC2">
              <w:rPr>
                <w:rFonts w:ascii="Calibri" w:hAnsi="Calibri" w:cs="Calibri"/>
                <w:sz w:val="22"/>
                <w:szCs w:val="22"/>
              </w:rPr>
              <w:t>I – Supervisor Epidemiológico</w:t>
            </w:r>
          </w:p>
        </w:tc>
        <w:tc>
          <w:tcPr>
            <w:tcW w:w="7003" w:type="dxa"/>
            <w:shd w:val="clear" w:color="auto" w:fill="auto"/>
            <w:vAlign w:val="center"/>
          </w:tcPr>
          <w:p w:rsidR="004B11F8" w:rsidRPr="00623DC2" w:rsidRDefault="004B11F8" w:rsidP="00F001B8">
            <w:pPr>
              <w:autoSpaceDE w:val="0"/>
              <w:autoSpaceDN w:val="0"/>
              <w:jc w:val="both"/>
              <w:rPr>
                <w:rFonts w:ascii="Calibri" w:hAnsi="Calibri" w:cs="Calibri"/>
                <w:sz w:val="22"/>
                <w:szCs w:val="22"/>
              </w:rPr>
            </w:pPr>
            <w:r w:rsidRPr="00623DC2">
              <w:rPr>
                <w:rFonts w:ascii="Calibri" w:hAnsi="Calibri" w:cs="Calibri"/>
                <w:sz w:val="22"/>
                <w:szCs w:val="22"/>
              </w:rPr>
              <w:t>Conhecer os aspectos técnicos e operacionais do controle da dengue; estar informado sobre a situação da dengue em sua área de trabalho, orientando o pessoal sob sua responsabilidade, em especial quanto à presença de casos suspeitos e quanto ao encaminhamento para a unidade de saúde ou serviço de referência; participar do planejamento das ações de campo na área sob sua responsabilidade, definindo, caso necessário, estratégias específicas, de acordo com a realidade local; participar da avaliação dos resultados e do impacto das ações; garantir o fluxo da informação quanto aos resultados da supervisão; organizar e distribuir o pessoal sob sua responsabilidade, controlando sua frequência; prever, distribuir e controlar os insumos e materiais utilizados no trabalho de campo; atuar como facilitador, oferecendo os esclarecimentos sobre cada ação que envolva o controle vetorial; atuar como elo entre o pessoal de campo e a gerência técnica; melhorar a qualificação dos trabalhadores sob sua responsabilidade; estimular o bom desempenho da equipe sob sua responsabilidade; acompanhar sistematicamente o desenvolvimento das atividades de campo, por intermédio de supervisões direta e indireta; manter organizado e estruturado o posto de apoio e abastecimento (PA); garantir, junto ao pessoal sob sua responsabilidade, o registro correto e completo das atividades; realizar a consolidação e o encaminhamento à gerência técnica das informações relativas ao trabalho desenvolvido em sua área; consolidar os dados do trabalho de campo relativo ao pessoal sob sua responsabilidade; e fornecer às equipes de Atenção Primária, especialmente da estratégia de Saúde da Família, as informações entomológicas da área.</w:t>
            </w:r>
          </w:p>
        </w:tc>
        <w:tc>
          <w:tcPr>
            <w:tcW w:w="1134" w:type="dxa"/>
            <w:shd w:val="clear" w:color="auto" w:fill="auto"/>
            <w:vAlign w:val="center"/>
          </w:tcPr>
          <w:p w:rsidR="004B11F8" w:rsidRPr="00623DC2" w:rsidRDefault="004B11F8" w:rsidP="00F001B8">
            <w:pPr>
              <w:jc w:val="center"/>
              <w:rPr>
                <w:rFonts w:ascii="Calibri" w:hAnsi="Calibri" w:cs="Calibri"/>
                <w:sz w:val="22"/>
                <w:szCs w:val="22"/>
              </w:rPr>
            </w:pPr>
            <w:r w:rsidRPr="00623DC2">
              <w:rPr>
                <w:rFonts w:ascii="Calibri" w:hAnsi="Calibri" w:cs="Calibri"/>
                <w:sz w:val="22"/>
                <w:szCs w:val="22"/>
              </w:rPr>
              <w:t>15</w:t>
            </w:r>
          </w:p>
        </w:tc>
        <w:tc>
          <w:tcPr>
            <w:tcW w:w="2343" w:type="dxa"/>
            <w:shd w:val="clear" w:color="auto" w:fill="auto"/>
            <w:vAlign w:val="center"/>
          </w:tcPr>
          <w:p w:rsidR="004B11F8" w:rsidRPr="00623DC2" w:rsidRDefault="004B11F8" w:rsidP="004B11F8">
            <w:pPr>
              <w:autoSpaceDE w:val="0"/>
              <w:autoSpaceDN w:val="0"/>
              <w:jc w:val="center"/>
              <w:rPr>
                <w:rFonts w:ascii="Calibri" w:hAnsi="Calibri" w:cs="Calibri"/>
                <w:sz w:val="22"/>
                <w:szCs w:val="22"/>
              </w:rPr>
            </w:pPr>
            <w:r w:rsidRPr="00623DC2">
              <w:rPr>
                <w:rFonts w:ascii="Calibri" w:hAnsi="Calibri" w:cs="Calibri"/>
                <w:sz w:val="22"/>
                <w:szCs w:val="22"/>
              </w:rPr>
              <w:t>R$ 525,00</w:t>
            </w:r>
          </w:p>
        </w:tc>
      </w:tr>
      <w:tr w:rsidR="004B11F8" w:rsidRPr="00623DC2" w:rsidTr="002E2F0A">
        <w:trPr>
          <w:jc w:val="center"/>
        </w:trPr>
        <w:tc>
          <w:tcPr>
            <w:tcW w:w="2316" w:type="dxa"/>
            <w:shd w:val="clear" w:color="auto" w:fill="auto"/>
            <w:vAlign w:val="center"/>
          </w:tcPr>
          <w:p w:rsidR="004B11F8" w:rsidRPr="00623DC2" w:rsidRDefault="002E2F0A" w:rsidP="00F001B8">
            <w:pPr>
              <w:jc w:val="center"/>
              <w:rPr>
                <w:rFonts w:ascii="Calibri" w:hAnsi="Calibri" w:cs="Calibri"/>
                <w:sz w:val="22"/>
                <w:szCs w:val="22"/>
              </w:rPr>
            </w:pPr>
            <w:r>
              <w:rPr>
                <w:rFonts w:ascii="Calibri" w:hAnsi="Calibri" w:cs="Calibri"/>
                <w:sz w:val="22"/>
                <w:szCs w:val="22"/>
              </w:rPr>
              <w:t>XXVI</w:t>
            </w:r>
            <w:r w:rsidR="004B11F8" w:rsidRPr="00623DC2">
              <w:rPr>
                <w:rFonts w:ascii="Calibri" w:hAnsi="Calibri" w:cs="Calibri"/>
                <w:sz w:val="22"/>
                <w:szCs w:val="22"/>
              </w:rPr>
              <w:t>I – Técnico de Equipe de Alto Rendimento</w:t>
            </w:r>
          </w:p>
        </w:tc>
        <w:tc>
          <w:tcPr>
            <w:tcW w:w="7003" w:type="dxa"/>
            <w:shd w:val="clear" w:color="auto" w:fill="auto"/>
            <w:vAlign w:val="center"/>
          </w:tcPr>
          <w:p w:rsidR="004B11F8" w:rsidRPr="00623DC2" w:rsidRDefault="004B11F8" w:rsidP="00F001B8">
            <w:pPr>
              <w:autoSpaceDE w:val="0"/>
              <w:autoSpaceDN w:val="0"/>
              <w:jc w:val="both"/>
              <w:rPr>
                <w:rFonts w:ascii="Calibri" w:hAnsi="Calibri" w:cs="Calibri"/>
                <w:sz w:val="22"/>
                <w:szCs w:val="22"/>
              </w:rPr>
            </w:pPr>
            <w:r w:rsidRPr="00623DC2">
              <w:rPr>
                <w:rFonts w:ascii="Calibri" w:hAnsi="Calibri" w:cs="Calibri"/>
                <w:sz w:val="22"/>
                <w:szCs w:val="22"/>
              </w:rPr>
              <w:t>Acompanhar a evolução e auxiliar no desenvolvimento das equipes de alto rendimento do Município que participem de competições regionais, estaduais ou nacionais; preparar projetos voltados para o fortalecimento do esporte de alto rendimento no município.</w:t>
            </w:r>
          </w:p>
        </w:tc>
        <w:tc>
          <w:tcPr>
            <w:tcW w:w="1134" w:type="dxa"/>
            <w:shd w:val="clear" w:color="auto" w:fill="auto"/>
            <w:vAlign w:val="center"/>
          </w:tcPr>
          <w:p w:rsidR="004B11F8" w:rsidRPr="00623DC2" w:rsidRDefault="004B11F8" w:rsidP="00F001B8">
            <w:pPr>
              <w:jc w:val="center"/>
              <w:rPr>
                <w:rFonts w:ascii="Calibri" w:hAnsi="Calibri" w:cs="Calibri"/>
                <w:sz w:val="22"/>
                <w:szCs w:val="22"/>
              </w:rPr>
            </w:pPr>
            <w:r w:rsidRPr="00623DC2">
              <w:rPr>
                <w:rFonts w:ascii="Calibri" w:hAnsi="Calibri" w:cs="Calibri"/>
                <w:sz w:val="22"/>
                <w:szCs w:val="22"/>
              </w:rPr>
              <w:t>40</w:t>
            </w:r>
          </w:p>
        </w:tc>
        <w:tc>
          <w:tcPr>
            <w:tcW w:w="2343" w:type="dxa"/>
            <w:shd w:val="clear" w:color="auto" w:fill="auto"/>
            <w:vAlign w:val="center"/>
          </w:tcPr>
          <w:p w:rsidR="004B11F8" w:rsidRPr="00623DC2" w:rsidRDefault="004B11F8" w:rsidP="00F001B8">
            <w:pPr>
              <w:autoSpaceDE w:val="0"/>
              <w:autoSpaceDN w:val="0"/>
              <w:jc w:val="center"/>
              <w:rPr>
                <w:rFonts w:ascii="Calibri" w:hAnsi="Calibri" w:cs="Calibri"/>
                <w:sz w:val="22"/>
                <w:szCs w:val="22"/>
              </w:rPr>
            </w:pPr>
            <w:r w:rsidRPr="00623DC2">
              <w:rPr>
                <w:rFonts w:ascii="Calibri" w:hAnsi="Calibri" w:cs="Calibri"/>
                <w:sz w:val="22"/>
                <w:szCs w:val="22"/>
              </w:rPr>
              <w:t>R$ 517,91</w:t>
            </w:r>
          </w:p>
        </w:tc>
      </w:tr>
    </w:tbl>
    <w:p w:rsidR="00DF685B" w:rsidRPr="00383694" w:rsidRDefault="00DF685B" w:rsidP="002E2F0A">
      <w:pPr>
        <w:rPr>
          <w:rFonts w:ascii="Calibri" w:hAnsi="Calibri" w:cs="Calibri"/>
          <w:sz w:val="24"/>
          <w:szCs w:val="24"/>
        </w:rPr>
      </w:pPr>
    </w:p>
    <w:p w:rsidR="00DF685B" w:rsidRPr="00383694" w:rsidRDefault="00DF685B" w:rsidP="00DF685B">
      <w:pPr>
        <w:jc w:val="center"/>
        <w:rPr>
          <w:rFonts w:ascii="Calibri" w:hAnsi="Calibri" w:cs="Calibri"/>
          <w:b/>
          <w:sz w:val="24"/>
          <w:szCs w:val="24"/>
        </w:rPr>
      </w:pPr>
      <w:r w:rsidRPr="00383694">
        <w:rPr>
          <w:rFonts w:ascii="Calibri" w:hAnsi="Calibri" w:cs="Calibri"/>
          <w:sz w:val="24"/>
          <w:szCs w:val="24"/>
        </w:rPr>
        <w:br w:type="page"/>
      </w:r>
      <w:r w:rsidRPr="00383694">
        <w:rPr>
          <w:rFonts w:ascii="Calibri" w:hAnsi="Calibri" w:cs="Calibri"/>
          <w:b/>
          <w:sz w:val="24"/>
          <w:szCs w:val="24"/>
        </w:rPr>
        <w:t>ANEXO IV</w:t>
      </w:r>
    </w:p>
    <w:p w:rsidR="00DF685B" w:rsidRPr="00383694" w:rsidRDefault="00DF685B" w:rsidP="00DF685B">
      <w:pPr>
        <w:jc w:val="center"/>
        <w:rPr>
          <w:rFonts w:ascii="Calibri" w:hAnsi="Calibri" w:cs="Calibri"/>
          <w:b/>
          <w:sz w:val="24"/>
          <w:szCs w:val="24"/>
        </w:rPr>
      </w:pPr>
      <w:r w:rsidRPr="00383694">
        <w:rPr>
          <w:rFonts w:ascii="Calibri" w:hAnsi="Calibri" w:cs="Calibri"/>
          <w:b/>
          <w:sz w:val="24"/>
          <w:szCs w:val="24"/>
        </w:rPr>
        <w:t>FUNÇÕES-ATIVIDADE</w:t>
      </w:r>
    </w:p>
    <w:p w:rsidR="00DF685B" w:rsidRPr="00383694" w:rsidRDefault="00DF685B" w:rsidP="00DF685B">
      <w:pPr>
        <w:jc w:val="center"/>
        <w:rPr>
          <w:rFonts w:ascii="Calibri" w:hAnsi="Calibri" w:cs="Calibri"/>
          <w:sz w:val="24"/>
          <w:szCs w:val="24"/>
        </w:rPr>
      </w:pPr>
    </w:p>
    <w:tbl>
      <w:tblPr>
        <w:tblW w:w="12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0"/>
        <w:gridCol w:w="5812"/>
        <w:gridCol w:w="1134"/>
        <w:gridCol w:w="1892"/>
      </w:tblGrid>
      <w:tr w:rsidR="00DF685B" w:rsidRPr="000C0D6F" w:rsidTr="00F001B8">
        <w:trPr>
          <w:jc w:val="center"/>
        </w:trPr>
        <w:tc>
          <w:tcPr>
            <w:tcW w:w="3340" w:type="dxa"/>
            <w:shd w:val="clear" w:color="auto" w:fill="auto"/>
            <w:vAlign w:val="center"/>
          </w:tcPr>
          <w:p w:rsidR="00DF685B" w:rsidRPr="000C0D6F" w:rsidRDefault="00DF685B" w:rsidP="00F001B8">
            <w:pPr>
              <w:autoSpaceDE w:val="0"/>
              <w:autoSpaceDN w:val="0"/>
              <w:jc w:val="center"/>
              <w:rPr>
                <w:rFonts w:ascii="Calibri" w:hAnsi="Calibri" w:cs="Calibri"/>
                <w:b/>
                <w:sz w:val="24"/>
                <w:szCs w:val="24"/>
              </w:rPr>
            </w:pPr>
            <w:r w:rsidRPr="000C0D6F">
              <w:rPr>
                <w:rFonts w:ascii="Calibri" w:hAnsi="Calibri" w:cs="Calibri"/>
                <w:b/>
                <w:sz w:val="24"/>
                <w:szCs w:val="24"/>
              </w:rPr>
              <w:t>EMPREGO</w:t>
            </w:r>
          </w:p>
        </w:tc>
        <w:tc>
          <w:tcPr>
            <w:tcW w:w="5812" w:type="dxa"/>
            <w:shd w:val="clear" w:color="auto" w:fill="auto"/>
            <w:vAlign w:val="center"/>
          </w:tcPr>
          <w:p w:rsidR="00DF685B" w:rsidRPr="000C0D6F" w:rsidRDefault="00DF685B" w:rsidP="00F001B8">
            <w:pPr>
              <w:autoSpaceDE w:val="0"/>
              <w:autoSpaceDN w:val="0"/>
              <w:jc w:val="center"/>
              <w:rPr>
                <w:rFonts w:ascii="Calibri" w:hAnsi="Calibri" w:cs="Calibri"/>
                <w:b/>
                <w:sz w:val="24"/>
                <w:szCs w:val="24"/>
              </w:rPr>
            </w:pPr>
            <w:r w:rsidRPr="000C0D6F">
              <w:rPr>
                <w:rFonts w:ascii="Calibri" w:hAnsi="Calibri" w:cs="Calibri"/>
                <w:b/>
                <w:sz w:val="24"/>
                <w:szCs w:val="24"/>
              </w:rPr>
              <w:t>DESCRIÇÃO SUMÁRIA DE ATIVIDADES</w:t>
            </w:r>
          </w:p>
        </w:tc>
        <w:tc>
          <w:tcPr>
            <w:tcW w:w="1134" w:type="dxa"/>
            <w:shd w:val="clear" w:color="auto" w:fill="auto"/>
            <w:vAlign w:val="center"/>
          </w:tcPr>
          <w:p w:rsidR="00DF685B" w:rsidRPr="000C0D6F" w:rsidRDefault="00DF685B" w:rsidP="00F001B8">
            <w:pPr>
              <w:autoSpaceDE w:val="0"/>
              <w:autoSpaceDN w:val="0"/>
              <w:jc w:val="center"/>
              <w:rPr>
                <w:rFonts w:ascii="Calibri" w:hAnsi="Calibri" w:cs="Calibri"/>
                <w:b/>
                <w:sz w:val="24"/>
                <w:szCs w:val="24"/>
              </w:rPr>
            </w:pPr>
            <w:r w:rsidRPr="000C0D6F">
              <w:rPr>
                <w:rFonts w:ascii="Calibri" w:hAnsi="Calibri" w:cs="Calibri"/>
                <w:b/>
                <w:sz w:val="24"/>
                <w:szCs w:val="24"/>
              </w:rPr>
              <w:t>VAGAS</w:t>
            </w:r>
          </w:p>
        </w:tc>
        <w:tc>
          <w:tcPr>
            <w:tcW w:w="1892" w:type="dxa"/>
            <w:shd w:val="clear" w:color="auto" w:fill="auto"/>
            <w:vAlign w:val="center"/>
          </w:tcPr>
          <w:p w:rsidR="00DF685B" w:rsidRPr="000C0D6F" w:rsidRDefault="00DF685B" w:rsidP="00F001B8">
            <w:pPr>
              <w:autoSpaceDE w:val="0"/>
              <w:autoSpaceDN w:val="0"/>
              <w:jc w:val="center"/>
              <w:rPr>
                <w:rFonts w:ascii="Calibri" w:hAnsi="Calibri" w:cs="Calibri"/>
                <w:b/>
                <w:sz w:val="24"/>
                <w:szCs w:val="24"/>
              </w:rPr>
            </w:pPr>
            <w:r w:rsidRPr="000C0D6F">
              <w:rPr>
                <w:rFonts w:ascii="Calibri" w:hAnsi="Calibri" w:cs="Calibri"/>
                <w:b/>
                <w:sz w:val="24"/>
                <w:szCs w:val="24"/>
              </w:rPr>
              <w:t>RETRIBUIÇÃO PECURIÁRIA</w:t>
            </w:r>
          </w:p>
        </w:tc>
      </w:tr>
      <w:tr w:rsidR="004B11F8" w:rsidRPr="000C0D6F" w:rsidTr="00F001B8">
        <w:trPr>
          <w:jc w:val="center"/>
        </w:trPr>
        <w:tc>
          <w:tcPr>
            <w:tcW w:w="3340" w:type="dxa"/>
            <w:shd w:val="clear" w:color="auto" w:fill="auto"/>
            <w:vAlign w:val="center"/>
          </w:tcPr>
          <w:p w:rsidR="004B11F8" w:rsidRPr="000C0D6F" w:rsidRDefault="004B11F8" w:rsidP="00F001B8">
            <w:pPr>
              <w:autoSpaceDE w:val="0"/>
              <w:autoSpaceDN w:val="0"/>
              <w:jc w:val="center"/>
              <w:rPr>
                <w:rFonts w:ascii="Calibri" w:hAnsi="Calibri" w:cs="Calibri"/>
                <w:sz w:val="24"/>
                <w:szCs w:val="24"/>
              </w:rPr>
            </w:pPr>
            <w:r w:rsidRPr="000C0D6F">
              <w:rPr>
                <w:rFonts w:ascii="Calibri" w:hAnsi="Calibri" w:cs="Calibri"/>
                <w:sz w:val="24"/>
                <w:szCs w:val="24"/>
              </w:rPr>
              <w:t>I – Agente de Saúde ESF</w:t>
            </w:r>
          </w:p>
        </w:tc>
        <w:tc>
          <w:tcPr>
            <w:tcW w:w="5812" w:type="dxa"/>
            <w:shd w:val="clear" w:color="auto" w:fill="auto"/>
            <w:vAlign w:val="center"/>
          </w:tcPr>
          <w:p w:rsidR="004B11F8" w:rsidRPr="000C0D6F" w:rsidRDefault="004B11F8" w:rsidP="00F001B8">
            <w:pPr>
              <w:autoSpaceDE w:val="0"/>
              <w:autoSpaceDN w:val="0"/>
              <w:jc w:val="both"/>
              <w:rPr>
                <w:rFonts w:ascii="Calibri" w:hAnsi="Calibri" w:cs="Calibri"/>
                <w:sz w:val="24"/>
                <w:szCs w:val="24"/>
              </w:rPr>
            </w:pPr>
            <w:r w:rsidRPr="000C0D6F">
              <w:rPr>
                <w:rFonts w:ascii="Calibri" w:hAnsi="Calibri" w:cs="Calibri"/>
                <w:sz w:val="24"/>
                <w:szCs w:val="24"/>
              </w:rPr>
              <w:t>Executar as atribuições do Agente de Saúde constantes do Anexo I-A segundo as especificidades do Programa de Saúde da Família.</w:t>
            </w:r>
          </w:p>
        </w:tc>
        <w:tc>
          <w:tcPr>
            <w:tcW w:w="1134" w:type="dxa"/>
            <w:shd w:val="clear" w:color="auto" w:fill="auto"/>
            <w:vAlign w:val="center"/>
          </w:tcPr>
          <w:p w:rsidR="004B11F8" w:rsidRPr="000C0D6F" w:rsidRDefault="004B11F8" w:rsidP="00F001B8">
            <w:pPr>
              <w:autoSpaceDE w:val="0"/>
              <w:autoSpaceDN w:val="0"/>
              <w:jc w:val="center"/>
              <w:rPr>
                <w:rFonts w:ascii="Calibri" w:hAnsi="Calibri" w:cs="Calibri"/>
                <w:sz w:val="24"/>
                <w:szCs w:val="24"/>
              </w:rPr>
            </w:pPr>
            <w:r w:rsidRPr="000C0D6F">
              <w:rPr>
                <w:rFonts w:ascii="Calibri" w:hAnsi="Calibri" w:cs="Calibri"/>
                <w:sz w:val="24"/>
                <w:szCs w:val="24"/>
              </w:rPr>
              <w:t>50</w:t>
            </w:r>
          </w:p>
        </w:tc>
        <w:tc>
          <w:tcPr>
            <w:tcW w:w="1892" w:type="dxa"/>
            <w:shd w:val="clear" w:color="auto" w:fill="auto"/>
            <w:vAlign w:val="center"/>
          </w:tcPr>
          <w:p w:rsidR="004B11F8" w:rsidRPr="000C0D6F" w:rsidRDefault="004B11F8" w:rsidP="00570925">
            <w:pPr>
              <w:autoSpaceDE w:val="0"/>
              <w:autoSpaceDN w:val="0"/>
              <w:jc w:val="center"/>
              <w:rPr>
                <w:rFonts w:ascii="Calibri" w:hAnsi="Calibri" w:cs="Calibri"/>
                <w:sz w:val="24"/>
                <w:szCs w:val="24"/>
              </w:rPr>
            </w:pPr>
            <w:r w:rsidRPr="000C0D6F">
              <w:rPr>
                <w:rFonts w:ascii="Calibri" w:hAnsi="Calibri" w:cs="Calibri"/>
                <w:sz w:val="24"/>
                <w:szCs w:val="24"/>
              </w:rPr>
              <w:t>R$ 1956,93</w:t>
            </w:r>
          </w:p>
        </w:tc>
      </w:tr>
      <w:tr w:rsidR="004B11F8" w:rsidRPr="000C0D6F" w:rsidTr="00F001B8">
        <w:trPr>
          <w:jc w:val="center"/>
        </w:trPr>
        <w:tc>
          <w:tcPr>
            <w:tcW w:w="3340" w:type="dxa"/>
            <w:shd w:val="clear" w:color="auto" w:fill="auto"/>
            <w:vAlign w:val="center"/>
          </w:tcPr>
          <w:p w:rsidR="004B11F8" w:rsidRPr="000C0D6F" w:rsidRDefault="004B11F8" w:rsidP="00F001B8">
            <w:pPr>
              <w:autoSpaceDE w:val="0"/>
              <w:autoSpaceDN w:val="0"/>
              <w:jc w:val="center"/>
              <w:rPr>
                <w:rFonts w:ascii="Calibri" w:hAnsi="Calibri" w:cs="Calibri"/>
                <w:sz w:val="24"/>
                <w:szCs w:val="24"/>
              </w:rPr>
            </w:pPr>
            <w:r w:rsidRPr="000C0D6F">
              <w:rPr>
                <w:rFonts w:ascii="Calibri" w:hAnsi="Calibri" w:cs="Calibri"/>
                <w:sz w:val="24"/>
                <w:szCs w:val="24"/>
              </w:rPr>
              <w:t>II – Assistente Social ESF</w:t>
            </w:r>
          </w:p>
        </w:tc>
        <w:tc>
          <w:tcPr>
            <w:tcW w:w="5812" w:type="dxa"/>
            <w:shd w:val="clear" w:color="auto" w:fill="auto"/>
            <w:vAlign w:val="center"/>
          </w:tcPr>
          <w:p w:rsidR="004B11F8" w:rsidRPr="000C0D6F" w:rsidRDefault="004B11F8" w:rsidP="00F001B8">
            <w:pPr>
              <w:autoSpaceDE w:val="0"/>
              <w:autoSpaceDN w:val="0"/>
              <w:jc w:val="both"/>
              <w:rPr>
                <w:rFonts w:ascii="Calibri" w:hAnsi="Calibri" w:cs="Calibri"/>
                <w:sz w:val="24"/>
                <w:szCs w:val="24"/>
              </w:rPr>
            </w:pPr>
            <w:r w:rsidRPr="000C0D6F">
              <w:rPr>
                <w:rFonts w:ascii="Calibri" w:hAnsi="Calibri" w:cs="Calibri"/>
                <w:sz w:val="24"/>
                <w:szCs w:val="24"/>
              </w:rPr>
              <w:t>Executar as atribuições do Assistente Social constantes do Anexo I –A segundo as especificidades do Programa de Saúde da Família.</w:t>
            </w:r>
          </w:p>
        </w:tc>
        <w:tc>
          <w:tcPr>
            <w:tcW w:w="1134" w:type="dxa"/>
            <w:shd w:val="clear" w:color="auto" w:fill="auto"/>
            <w:vAlign w:val="center"/>
          </w:tcPr>
          <w:p w:rsidR="004B11F8" w:rsidRPr="000C0D6F" w:rsidRDefault="004B11F8" w:rsidP="00F001B8">
            <w:pPr>
              <w:autoSpaceDE w:val="0"/>
              <w:autoSpaceDN w:val="0"/>
              <w:jc w:val="center"/>
              <w:rPr>
                <w:rFonts w:ascii="Calibri" w:hAnsi="Calibri" w:cs="Calibri"/>
                <w:sz w:val="24"/>
                <w:szCs w:val="24"/>
              </w:rPr>
            </w:pPr>
            <w:r w:rsidRPr="000C0D6F">
              <w:rPr>
                <w:rFonts w:ascii="Calibri" w:hAnsi="Calibri" w:cs="Calibri"/>
                <w:sz w:val="24"/>
                <w:szCs w:val="24"/>
              </w:rPr>
              <w:t>5</w:t>
            </w:r>
          </w:p>
        </w:tc>
        <w:tc>
          <w:tcPr>
            <w:tcW w:w="1892" w:type="dxa"/>
            <w:shd w:val="clear" w:color="auto" w:fill="auto"/>
            <w:vAlign w:val="center"/>
          </w:tcPr>
          <w:p w:rsidR="004B11F8" w:rsidRPr="000C0D6F" w:rsidRDefault="004B11F8" w:rsidP="00570925">
            <w:pPr>
              <w:autoSpaceDE w:val="0"/>
              <w:autoSpaceDN w:val="0"/>
              <w:jc w:val="center"/>
              <w:rPr>
                <w:rFonts w:ascii="Calibri" w:hAnsi="Calibri" w:cs="Calibri"/>
                <w:sz w:val="24"/>
                <w:szCs w:val="24"/>
              </w:rPr>
            </w:pPr>
            <w:r w:rsidRPr="000C0D6F">
              <w:rPr>
                <w:rFonts w:ascii="Calibri" w:hAnsi="Calibri" w:cs="Calibri"/>
                <w:sz w:val="24"/>
                <w:szCs w:val="24"/>
              </w:rPr>
              <w:t>R$ 1956,93</w:t>
            </w:r>
          </w:p>
        </w:tc>
      </w:tr>
      <w:tr w:rsidR="00DF685B" w:rsidRPr="000C0D6F" w:rsidTr="00F001B8">
        <w:trPr>
          <w:jc w:val="center"/>
        </w:trPr>
        <w:tc>
          <w:tcPr>
            <w:tcW w:w="3340" w:type="dxa"/>
            <w:shd w:val="clear" w:color="auto" w:fill="auto"/>
            <w:vAlign w:val="center"/>
          </w:tcPr>
          <w:p w:rsidR="00DF685B" w:rsidRPr="000C0D6F" w:rsidRDefault="00A05ECC" w:rsidP="004B11F8">
            <w:pPr>
              <w:autoSpaceDE w:val="0"/>
              <w:autoSpaceDN w:val="0"/>
              <w:jc w:val="center"/>
              <w:rPr>
                <w:rFonts w:ascii="Calibri" w:hAnsi="Calibri" w:cs="Calibri"/>
                <w:sz w:val="24"/>
                <w:szCs w:val="24"/>
              </w:rPr>
            </w:pPr>
            <w:r w:rsidRPr="000C0D6F">
              <w:rPr>
                <w:rFonts w:ascii="Calibri" w:hAnsi="Calibri" w:cs="Calibri"/>
                <w:sz w:val="24"/>
                <w:szCs w:val="24"/>
              </w:rPr>
              <w:t xml:space="preserve">III – </w:t>
            </w:r>
            <w:r w:rsidR="00DF685B" w:rsidRPr="000C0D6F">
              <w:rPr>
                <w:rFonts w:ascii="Calibri" w:hAnsi="Calibri" w:cs="Calibri"/>
                <w:sz w:val="24"/>
                <w:szCs w:val="24"/>
              </w:rPr>
              <w:t xml:space="preserve">Auxiliar de </w:t>
            </w:r>
            <w:r w:rsidR="004B11F8" w:rsidRPr="000C0D6F">
              <w:rPr>
                <w:rFonts w:ascii="Calibri" w:hAnsi="Calibri" w:cs="Calibri"/>
                <w:sz w:val="24"/>
                <w:szCs w:val="24"/>
              </w:rPr>
              <w:t xml:space="preserve">Saúde Bucal </w:t>
            </w:r>
            <w:r w:rsidR="00DF685B" w:rsidRPr="000C0D6F">
              <w:rPr>
                <w:rFonts w:ascii="Calibri" w:hAnsi="Calibri" w:cs="Calibri"/>
                <w:sz w:val="24"/>
                <w:szCs w:val="24"/>
              </w:rPr>
              <w:t>ESF</w:t>
            </w:r>
          </w:p>
        </w:tc>
        <w:tc>
          <w:tcPr>
            <w:tcW w:w="5812" w:type="dxa"/>
            <w:shd w:val="clear" w:color="auto" w:fill="auto"/>
            <w:vAlign w:val="center"/>
          </w:tcPr>
          <w:p w:rsidR="00DF685B" w:rsidRPr="000C0D6F" w:rsidRDefault="00DF685B" w:rsidP="00F001B8">
            <w:pPr>
              <w:autoSpaceDE w:val="0"/>
              <w:autoSpaceDN w:val="0"/>
              <w:jc w:val="both"/>
              <w:rPr>
                <w:rFonts w:ascii="Calibri" w:hAnsi="Calibri" w:cs="Calibri"/>
                <w:sz w:val="24"/>
                <w:szCs w:val="24"/>
              </w:rPr>
            </w:pPr>
            <w:r w:rsidRPr="000C0D6F">
              <w:rPr>
                <w:rFonts w:ascii="Calibri" w:hAnsi="Calibri" w:cs="Calibri"/>
                <w:sz w:val="24"/>
                <w:szCs w:val="24"/>
              </w:rPr>
              <w:t>Executar as atribuições do Auxiliar de Cirurgião Dentista constantes do Anexo I-A segundo as especificidades do Programa de Saúde da Família.</w:t>
            </w:r>
          </w:p>
        </w:tc>
        <w:tc>
          <w:tcPr>
            <w:tcW w:w="1134" w:type="dxa"/>
            <w:shd w:val="clear" w:color="auto" w:fill="auto"/>
            <w:vAlign w:val="center"/>
          </w:tcPr>
          <w:p w:rsidR="00DF685B" w:rsidRPr="000C0D6F" w:rsidRDefault="00DF685B" w:rsidP="00F001B8">
            <w:pPr>
              <w:autoSpaceDE w:val="0"/>
              <w:autoSpaceDN w:val="0"/>
              <w:jc w:val="center"/>
              <w:rPr>
                <w:rFonts w:ascii="Calibri" w:hAnsi="Calibri" w:cs="Calibri"/>
                <w:sz w:val="24"/>
                <w:szCs w:val="24"/>
              </w:rPr>
            </w:pPr>
            <w:r w:rsidRPr="000C0D6F">
              <w:rPr>
                <w:rFonts w:ascii="Calibri" w:hAnsi="Calibri" w:cs="Calibri"/>
                <w:sz w:val="24"/>
                <w:szCs w:val="24"/>
              </w:rPr>
              <w:t>25</w:t>
            </w:r>
          </w:p>
        </w:tc>
        <w:tc>
          <w:tcPr>
            <w:tcW w:w="1892" w:type="dxa"/>
            <w:shd w:val="clear" w:color="auto" w:fill="auto"/>
            <w:vAlign w:val="center"/>
          </w:tcPr>
          <w:p w:rsidR="00DF685B" w:rsidRPr="000C0D6F" w:rsidRDefault="008C0ADA" w:rsidP="004B11F8">
            <w:pPr>
              <w:autoSpaceDE w:val="0"/>
              <w:autoSpaceDN w:val="0"/>
              <w:jc w:val="center"/>
              <w:rPr>
                <w:rFonts w:ascii="Calibri" w:hAnsi="Calibri" w:cs="Calibri"/>
                <w:sz w:val="24"/>
                <w:szCs w:val="24"/>
              </w:rPr>
            </w:pPr>
            <w:r w:rsidRPr="000C0D6F">
              <w:rPr>
                <w:rFonts w:ascii="Calibri" w:hAnsi="Calibri" w:cs="Calibri"/>
                <w:sz w:val="24"/>
                <w:szCs w:val="24"/>
              </w:rPr>
              <w:t>R$</w:t>
            </w:r>
            <w:r w:rsidR="004B11F8" w:rsidRPr="000C0D6F">
              <w:rPr>
                <w:rFonts w:ascii="Calibri" w:hAnsi="Calibri" w:cs="Calibri"/>
                <w:sz w:val="24"/>
                <w:szCs w:val="24"/>
              </w:rPr>
              <w:t xml:space="preserve"> </w:t>
            </w:r>
            <w:r w:rsidRPr="000C0D6F">
              <w:rPr>
                <w:rFonts w:ascii="Calibri" w:hAnsi="Calibri" w:cs="Calibri"/>
                <w:sz w:val="24"/>
                <w:szCs w:val="24"/>
              </w:rPr>
              <w:t>10</w:t>
            </w:r>
            <w:r w:rsidR="004B11F8" w:rsidRPr="000C0D6F">
              <w:rPr>
                <w:rFonts w:ascii="Calibri" w:hAnsi="Calibri" w:cs="Calibri"/>
                <w:sz w:val="24"/>
                <w:szCs w:val="24"/>
              </w:rPr>
              <w:t>76,32</w:t>
            </w:r>
          </w:p>
        </w:tc>
      </w:tr>
      <w:tr w:rsidR="00DF685B" w:rsidRPr="000C0D6F" w:rsidTr="00F001B8">
        <w:trPr>
          <w:jc w:val="center"/>
        </w:trPr>
        <w:tc>
          <w:tcPr>
            <w:tcW w:w="3340" w:type="dxa"/>
            <w:shd w:val="clear" w:color="auto" w:fill="auto"/>
            <w:vAlign w:val="center"/>
          </w:tcPr>
          <w:p w:rsidR="00DF685B" w:rsidRPr="000C0D6F" w:rsidRDefault="00A05ECC" w:rsidP="00F001B8">
            <w:pPr>
              <w:autoSpaceDE w:val="0"/>
              <w:autoSpaceDN w:val="0"/>
              <w:jc w:val="center"/>
              <w:rPr>
                <w:rFonts w:ascii="Calibri" w:hAnsi="Calibri" w:cs="Calibri"/>
                <w:sz w:val="24"/>
                <w:szCs w:val="24"/>
              </w:rPr>
            </w:pPr>
            <w:r w:rsidRPr="000C0D6F">
              <w:rPr>
                <w:rFonts w:ascii="Calibri" w:hAnsi="Calibri" w:cs="Calibri"/>
                <w:sz w:val="24"/>
                <w:szCs w:val="24"/>
              </w:rPr>
              <w:t xml:space="preserve">IV – </w:t>
            </w:r>
            <w:r w:rsidR="00DF685B" w:rsidRPr="000C0D6F">
              <w:rPr>
                <w:rFonts w:ascii="Calibri" w:hAnsi="Calibri" w:cs="Calibri"/>
                <w:sz w:val="24"/>
                <w:szCs w:val="24"/>
              </w:rPr>
              <w:t>Cirurgião Dentista ESF</w:t>
            </w:r>
          </w:p>
        </w:tc>
        <w:tc>
          <w:tcPr>
            <w:tcW w:w="5812" w:type="dxa"/>
            <w:shd w:val="clear" w:color="auto" w:fill="auto"/>
            <w:vAlign w:val="center"/>
          </w:tcPr>
          <w:p w:rsidR="00DF685B" w:rsidRPr="000C0D6F" w:rsidRDefault="00DF685B" w:rsidP="00F001B8">
            <w:pPr>
              <w:autoSpaceDE w:val="0"/>
              <w:autoSpaceDN w:val="0"/>
              <w:jc w:val="both"/>
              <w:rPr>
                <w:rFonts w:ascii="Calibri" w:hAnsi="Calibri" w:cs="Calibri"/>
                <w:sz w:val="24"/>
                <w:szCs w:val="24"/>
              </w:rPr>
            </w:pPr>
            <w:r w:rsidRPr="000C0D6F">
              <w:rPr>
                <w:rFonts w:ascii="Calibri" w:hAnsi="Calibri" w:cs="Calibri"/>
                <w:sz w:val="24"/>
                <w:szCs w:val="24"/>
              </w:rPr>
              <w:t>Executar as atribuições do Cirurgião Dentista constantes do Anexo I-A segundo as especificidades do Programa de Saúde da Família.</w:t>
            </w:r>
          </w:p>
        </w:tc>
        <w:tc>
          <w:tcPr>
            <w:tcW w:w="1134" w:type="dxa"/>
            <w:shd w:val="clear" w:color="auto" w:fill="auto"/>
            <w:vAlign w:val="center"/>
          </w:tcPr>
          <w:p w:rsidR="00DF685B" w:rsidRPr="000C0D6F" w:rsidRDefault="00DF685B" w:rsidP="00F001B8">
            <w:pPr>
              <w:autoSpaceDE w:val="0"/>
              <w:autoSpaceDN w:val="0"/>
              <w:jc w:val="center"/>
              <w:rPr>
                <w:rFonts w:ascii="Calibri" w:hAnsi="Calibri" w:cs="Calibri"/>
                <w:sz w:val="24"/>
                <w:szCs w:val="24"/>
              </w:rPr>
            </w:pPr>
            <w:r w:rsidRPr="000C0D6F">
              <w:rPr>
                <w:rFonts w:ascii="Calibri" w:hAnsi="Calibri" w:cs="Calibri"/>
                <w:sz w:val="24"/>
                <w:szCs w:val="24"/>
              </w:rPr>
              <w:t>25</w:t>
            </w:r>
          </w:p>
        </w:tc>
        <w:tc>
          <w:tcPr>
            <w:tcW w:w="1892" w:type="dxa"/>
            <w:shd w:val="clear" w:color="auto" w:fill="auto"/>
            <w:vAlign w:val="center"/>
          </w:tcPr>
          <w:p w:rsidR="00DF685B" w:rsidRPr="000C0D6F" w:rsidRDefault="004B11F8" w:rsidP="00F001B8">
            <w:pPr>
              <w:autoSpaceDE w:val="0"/>
              <w:autoSpaceDN w:val="0"/>
              <w:jc w:val="center"/>
              <w:rPr>
                <w:rFonts w:ascii="Calibri" w:hAnsi="Calibri" w:cs="Calibri"/>
                <w:sz w:val="24"/>
                <w:szCs w:val="24"/>
              </w:rPr>
            </w:pPr>
            <w:r w:rsidRPr="000C0D6F">
              <w:rPr>
                <w:rFonts w:ascii="Calibri" w:hAnsi="Calibri" w:cs="Calibri"/>
                <w:sz w:val="24"/>
                <w:szCs w:val="24"/>
              </w:rPr>
              <w:t>R$ 7632,00</w:t>
            </w:r>
          </w:p>
        </w:tc>
      </w:tr>
      <w:tr w:rsidR="00DF685B" w:rsidRPr="000C0D6F" w:rsidTr="00F001B8">
        <w:trPr>
          <w:jc w:val="center"/>
        </w:trPr>
        <w:tc>
          <w:tcPr>
            <w:tcW w:w="3340" w:type="dxa"/>
            <w:shd w:val="clear" w:color="auto" w:fill="auto"/>
            <w:vAlign w:val="center"/>
          </w:tcPr>
          <w:p w:rsidR="00DF685B" w:rsidRPr="000C0D6F" w:rsidRDefault="00A05ECC" w:rsidP="00F001B8">
            <w:pPr>
              <w:autoSpaceDE w:val="0"/>
              <w:autoSpaceDN w:val="0"/>
              <w:jc w:val="center"/>
              <w:rPr>
                <w:rFonts w:ascii="Calibri" w:hAnsi="Calibri" w:cs="Calibri"/>
                <w:sz w:val="24"/>
                <w:szCs w:val="24"/>
              </w:rPr>
            </w:pPr>
            <w:r w:rsidRPr="000C0D6F">
              <w:rPr>
                <w:rFonts w:ascii="Calibri" w:hAnsi="Calibri" w:cs="Calibri"/>
                <w:sz w:val="24"/>
                <w:szCs w:val="24"/>
              </w:rPr>
              <w:t xml:space="preserve">V – </w:t>
            </w:r>
            <w:r w:rsidR="00DF685B" w:rsidRPr="000C0D6F">
              <w:rPr>
                <w:rFonts w:ascii="Calibri" w:hAnsi="Calibri" w:cs="Calibri"/>
                <w:sz w:val="24"/>
                <w:szCs w:val="24"/>
              </w:rPr>
              <w:t>Enfermeiro ESF</w:t>
            </w:r>
          </w:p>
        </w:tc>
        <w:tc>
          <w:tcPr>
            <w:tcW w:w="5812" w:type="dxa"/>
            <w:shd w:val="clear" w:color="auto" w:fill="auto"/>
            <w:vAlign w:val="center"/>
          </w:tcPr>
          <w:p w:rsidR="00DF685B" w:rsidRPr="000C0D6F" w:rsidRDefault="00DF685B" w:rsidP="00F001B8">
            <w:pPr>
              <w:autoSpaceDE w:val="0"/>
              <w:autoSpaceDN w:val="0"/>
              <w:jc w:val="both"/>
              <w:rPr>
                <w:rFonts w:ascii="Calibri" w:hAnsi="Calibri" w:cs="Calibri"/>
                <w:sz w:val="24"/>
                <w:szCs w:val="24"/>
              </w:rPr>
            </w:pPr>
            <w:r w:rsidRPr="000C0D6F">
              <w:rPr>
                <w:rFonts w:ascii="Calibri" w:hAnsi="Calibri" w:cs="Calibri"/>
                <w:sz w:val="24"/>
                <w:szCs w:val="24"/>
              </w:rPr>
              <w:t xml:space="preserve">Executar as atribuições do Enfermeiro constantes do Anexo I-A segundo as especificidades </w:t>
            </w:r>
            <w:r w:rsidR="00A852CC">
              <w:rPr>
                <w:rFonts w:ascii="Calibri" w:hAnsi="Calibri" w:cs="Calibri"/>
                <w:sz w:val="24"/>
                <w:szCs w:val="24"/>
              </w:rPr>
              <w:t>do Programa de Saúde da Família, responsabilizando-se pela gestão da unidade em que desenvolve suas atribuições.</w:t>
            </w:r>
          </w:p>
        </w:tc>
        <w:tc>
          <w:tcPr>
            <w:tcW w:w="1134" w:type="dxa"/>
            <w:shd w:val="clear" w:color="auto" w:fill="auto"/>
            <w:vAlign w:val="center"/>
          </w:tcPr>
          <w:p w:rsidR="00DF685B" w:rsidRPr="000C0D6F" w:rsidRDefault="00DF685B" w:rsidP="00F001B8">
            <w:pPr>
              <w:autoSpaceDE w:val="0"/>
              <w:autoSpaceDN w:val="0"/>
              <w:jc w:val="center"/>
              <w:rPr>
                <w:rFonts w:ascii="Calibri" w:hAnsi="Calibri" w:cs="Calibri"/>
                <w:sz w:val="24"/>
                <w:szCs w:val="24"/>
              </w:rPr>
            </w:pPr>
            <w:r w:rsidRPr="000C0D6F">
              <w:rPr>
                <w:rFonts w:ascii="Calibri" w:hAnsi="Calibri" w:cs="Calibri"/>
                <w:sz w:val="24"/>
                <w:szCs w:val="24"/>
              </w:rPr>
              <w:t>25</w:t>
            </w:r>
          </w:p>
        </w:tc>
        <w:tc>
          <w:tcPr>
            <w:tcW w:w="1892" w:type="dxa"/>
            <w:shd w:val="clear" w:color="auto" w:fill="auto"/>
            <w:vAlign w:val="center"/>
          </w:tcPr>
          <w:p w:rsidR="00DF685B" w:rsidRPr="000C0D6F" w:rsidRDefault="004B11F8" w:rsidP="00F001B8">
            <w:pPr>
              <w:autoSpaceDE w:val="0"/>
              <w:autoSpaceDN w:val="0"/>
              <w:jc w:val="center"/>
              <w:rPr>
                <w:rFonts w:ascii="Calibri" w:hAnsi="Calibri" w:cs="Calibri"/>
                <w:sz w:val="24"/>
                <w:szCs w:val="24"/>
              </w:rPr>
            </w:pPr>
            <w:r w:rsidRPr="000C0D6F">
              <w:rPr>
                <w:rFonts w:ascii="Calibri" w:hAnsi="Calibri" w:cs="Calibri"/>
                <w:sz w:val="24"/>
                <w:szCs w:val="24"/>
              </w:rPr>
              <w:t>R$ 4696,63</w:t>
            </w:r>
          </w:p>
        </w:tc>
      </w:tr>
      <w:tr w:rsidR="004B11F8" w:rsidRPr="000C0D6F" w:rsidTr="00F001B8">
        <w:trPr>
          <w:jc w:val="center"/>
        </w:trPr>
        <w:tc>
          <w:tcPr>
            <w:tcW w:w="3340" w:type="dxa"/>
            <w:shd w:val="clear" w:color="auto" w:fill="auto"/>
            <w:vAlign w:val="center"/>
          </w:tcPr>
          <w:p w:rsidR="004B11F8" w:rsidRPr="000C0D6F" w:rsidRDefault="004B11F8" w:rsidP="00F001B8">
            <w:pPr>
              <w:autoSpaceDE w:val="0"/>
              <w:autoSpaceDN w:val="0"/>
              <w:jc w:val="center"/>
              <w:rPr>
                <w:rFonts w:ascii="Calibri" w:hAnsi="Calibri" w:cs="Calibri"/>
                <w:sz w:val="24"/>
                <w:szCs w:val="24"/>
              </w:rPr>
            </w:pPr>
            <w:r w:rsidRPr="000C0D6F">
              <w:rPr>
                <w:rFonts w:ascii="Calibri" w:hAnsi="Calibri" w:cs="Calibri"/>
                <w:sz w:val="24"/>
                <w:szCs w:val="24"/>
              </w:rPr>
              <w:t>VI – Fisioterapeuta ESF</w:t>
            </w:r>
          </w:p>
        </w:tc>
        <w:tc>
          <w:tcPr>
            <w:tcW w:w="5812" w:type="dxa"/>
            <w:shd w:val="clear" w:color="auto" w:fill="auto"/>
            <w:vAlign w:val="center"/>
          </w:tcPr>
          <w:p w:rsidR="004B11F8" w:rsidRPr="000C0D6F" w:rsidRDefault="004B11F8" w:rsidP="00F001B8">
            <w:pPr>
              <w:autoSpaceDE w:val="0"/>
              <w:autoSpaceDN w:val="0"/>
              <w:jc w:val="both"/>
              <w:rPr>
                <w:rFonts w:ascii="Calibri" w:hAnsi="Calibri" w:cs="Calibri"/>
                <w:sz w:val="24"/>
                <w:szCs w:val="24"/>
              </w:rPr>
            </w:pPr>
            <w:r w:rsidRPr="000C0D6F">
              <w:rPr>
                <w:rFonts w:ascii="Calibri" w:hAnsi="Calibri" w:cs="Calibri"/>
                <w:sz w:val="24"/>
                <w:szCs w:val="24"/>
              </w:rPr>
              <w:t>Executar as atribuições do Fisioterapeuta constantes do Anexo I-A segundo as especificidades do Programa de Saúde da Família.</w:t>
            </w:r>
          </w:p>
        </w:tc>
        <w:tc>
          <w:tcPr>
            <w:tcW w:w="1134" w:type="dxa"/>
            <w:shd w:val="clear" w:color="auto" w:fill="auto"/>
            <w:vAlign w:val="center"/>
          </w:tcPr>
          <w:p w:rsidR="004B11F8" w:rsidRPr="000C0D6F" w:rsidRDefault="004B11F8" w:rsidP="00F001B8">
            <w:pPr>
              <w:autoSpaceDE w:val="0"/>
              <w:autoSpaceDN w:val="0"/>
              <w:jc w:val="center"/>
              <w:rPr>
                <w:rFonts w:ascii="Calibri" w:hAnsi="Calibri" w:cs="Calibri"/>
                <w:sz w:val="24"/>
                <w:szCs w:val="24"/>
              </w:rPr>
            </w:pPr>
            <w:r w:rsidRPr="000C0D6F">
              <w:rPr>
                <w:rFonts w:ascii="Calibri" w:hAnsi="Calibri" w:cs="Calibri"/>
                <w:sz w:val="24"/>
                <w:szCs w:val="24"/>
              </w:rPr>
              <w:t>5</w:t>
            </w:r>
          </w:p>
        </w:tc>
        <w:tc>
          <w:tcPr>
            <w:tcW w:w="1892" w:type="dxa"/>
            <w:shd w:val="clear" w:color="auto" w:fill="auto"/>
            <w:vAlign w:val="center"/>
          </w:tcPr>
          <w:p w:rsidR="004B11F8" w:rsidRPr="000C0D6F" w:rsidRDefault="004B11F8" w:rsidP="00570925">
            <w:pPr>
              <w:autoSpaceDE w:val="0"/>
              <w:autoSpaceDN w:val="0"/>
              <w:jc w:val="center"/>
              <w:rPr>
                <w:rFonts w:ascii="Calibri" w:hAnsi="Calibri" w:cs="Calibri"/>
                <w:sz w:val="24"/>
                <w:szCs w:val="24"/>
              </w:rPr>
            </w:pPr>
            <w:r w:rsidRPr="000C0D6F">
              <w:rPr>
                <w:rFonts w:ascii="Calibri" w:hAnsi="Calibri" w:cs="Calibri"/>
                <w:sz w:val="24"/>
                <w:szCs w:val="24"/>
              </w:rPr>
              <w:t>R$ 1956,93</w:t>
            </w:r>
          </w:p>
        </w:tc>
      </w:tr>
      <w:tr w:rsidR="0027783A" w:rsidRPr="000C0D6F" w:rsidTr="00F001B8">
        <w:trPr>
          <w:jc w:val="center"/>
        </w:trPr>
        <w:tc>
          <w:tcPr>
            <w:tcW w:w="3340" w:type="dxa"/>
            <w:shd w:val="clear" w:color="auto" w:fill="auto"/>
            <w:vAlign w:val="center"/>
          </w:tcPr>
          <w:p w:rsidR="0027783A" w:rsidRPr="000C0D6F" w:rsidRDefault="0027783A" w:rsidP="00623DC2">
            <w:pPr>
              <w:autoSpaceDE w:val="0"/>
              <w:autoSpaceDN w:val="0"/>
              <w:jc w:val="center"/>
              <w:rPr>
                <w:rFonts w:ascii="Calibri" w:hAnsi="Calibri" w:cs="Calibri"/>
                <w:sz w:val="24"/>
                <w:szCs w:val="24"/>
              </w:rPr>
            </w:pPr>
            <w:r>
              <w:rPr>
                <w:rFonts w:ascii="Calibri" w:hAnsi="Calibri" w:cs="Calibri"/>
                <w:sz w:val="24"/>
                <w:szCs w:val="24"/>
              </w:rPr>
              <w:t>VII</w:t>
            </w:r>
            <w:r w:rsidRPr="000C0D6F">
              <w:rPr>
                <w:rFonts w:ascii="Calibri" w:hAnsi="Calibri" w:cs="Calibri"/>
                <w:sz w:val="24"/>
                <w:szCs w:val="24"/>
              </w:rPr>
              <w:t xml:space="preserve"> – Médico Clínico Geral ESF</w:t>
            </w:r>
          </w:p>
        </w:tc>
        <w:tc>
          <w:tcPr>
            <w:tcW w:w="5812" w:type="dxa"/>
            <w:shd w:val="clear" w:color="auto" w:fill="auto"/>
            <w:vAlign w:val="center"/>
          </w:tcPr>
          <w:p w:rsidR="0027783A" w:rsidRPr="000C0D6F" w:rsidRDefault="0027783A" w:rsidP="00623DC2">
            <w:pPr>
              <w:autoSpaceDE w:val="0"/>
              <w:autoSpaceDN w:val="0"/>
              <w:jc w:val="both"/>
              <w:rPr>
                <w:rFonts w:ascii="Calibri" w:hAnsi="Calibri" w:cs="Calibri"/>
                <w:sz w:val="24"/>
                <w:szCs w:val="24"/>
              </w:rPr>
            </w:pPr>
            <w:r w:rsidRPr="000C0D6F">
              <w:rPr>
                <w:rFonts w:ascii="Calibri" w:hAnsi="Calibri" w:cs="Calibri"/>
                <w:sz w:val="24"/>
                <w:szCs w:val="24"/>
              </w:rPr>
              <w:t>Executar as atribuições do Clínico Geral constantes do Anexo I-A segundo as especificidades do Programa de Saúde da Família.</w:t>
            </w:r>
          </w:p>
        </w:tc>
        <w:tc>
          <w:tcPr>
            <w:tcW w:w="1134" w:type="dxa"/>
            <w:shd w:val="clear" w:color="auto" w:fill="auto"/>
            <w:vAlign w:val="center"/>
          </w:tcPr>
          <w:p w:rsidR="0027783A" w:rsidRPr="000C0D6F" w:rsidRDefault="0027783A" w:rsidP="00623DC2">
            <w:pPr>
              <w:autoSpaceDE w:val="0"/>
              <w:autoSpaceDN w:val="0"/>
              <w:jc w:val="center"/>
              <w:rPr>
                <w:rFonts w:ascii="Calibri" w:hAnsi="Calibri" w:cs="Calibri"/>
                <w:sz w:val="24"/>
                <w:szCs w:val="24"/>
              </w:rPr>
            </w:pPr>
            <w:r w:rsidRPr="000C0D6F">
              <w:rPr>
                <w:rFonts w:ascii="Calibri" w:hAnsi="Calibri" w:cs="Calibri"/>
                <w:sz w:val="24"/>
                <w:szCs w:val="24"/>
              </w:rPr>
              <w:t>50</w:t>
            </w:r>
          </w:p>
        </w:tc>
        <w:tc>
          <w:tcPr>
            <w:tcW w:w="1892" w:type="dxa"/>
            <w:shd w:val="clear" w:color="auto" w:fill="auto"/>
            <w:vAlign w:val="center"/>
          </w:tcPr>
          <w:p w:rsidR="0027783A" w:rsidRPr="000C0D6F" w:rsidRDefault="0027783A" w:rsidP="00623DC2">
            <w:pPr>
              <w:autoSpaceDE w:val="0"/>
              <w:autoSpaceDN w:val="0"/>
              <w:jc w:val="center"/>
              <w:rPr>
                <w:rFonts w:ascii="Calibri" w:hAnsi="Calibri" w:cs="Calibri"/>
                <w:sz w:val="24"/>
                <w:szCs w:val="24"/>
              </w:rPr>
            </w:pPr>
            <w:r w:rsidRPr="000C0D6F">
              <w:rPr>
                <w:rFonts w:ascii="Calibri" w:hAnsi="Calibri" w:cs="Calibri"/>
                <w:sz w:val="24"/>
                <w:szCs w:val="24"/>
              </w:rPr>
              <w:t>R$ 3990,55</w:t>
            </w:r>
          </w:p>
        </w:tc>
      </w:tr>
      <w:tr w:rsidR="0027783A" w:rsidRPr="000C0D6F" w:rsidTr="00F001B8">
        <w:trPr>
          <w:jc w:val="center"/>
        </w:trPr>
        <w:tc>
          <w:tcPr>
            <w:tcW w:w="3340" w:type="dxa"/>
            <w:shd w:val="clear" w:color="auto" w:fill="auto"/>
            <w:vAlign w:val="center"/>
          </w:tcPr>
          <w:p w:rsidR="0027783A" w:rsidRPr="000C0D6F" w:rsidRDefault="0027783A" w:rsidP="00623DC2">
            <w:pPr>
              <w:autoSpaceDE w:val="0"/>
              <w:autoSpaceDN w:val="0"/>
              <w:jc w:val="center"/>
              <w:rPr>
                <w:rFonts w:ascii="Calibri" w:hAnsi="Calibri" w:cs="Calibri"/>
                <w:sz w:val="24"/>
                <w:szCs w:val="24"/>
              </w:rPr>
            </w:pPr>
            <w:r w:rsidRPr="000C0D6F">
              <w:rPr>
                <w:rFonts w:ascii="Calibri" w:hAnsi="Calibri" w:cs="Calibri"/>
                <w:sz w:val="24"/>
                <w:szCs w:val="24"/>
              </w:rPr>
              <w:t>VIII – Médico Comunitário ESF</w:t>
            </w:r>
          </w:p>
        </w:tc>
        <w:tc>
          <w:tcPr>
            <w:tcW w:w="5812" w:type="dxa"/>
            <w:shd w:val="clear" w:color="auto" w:fill="auto"/>
            <w:vAlign w:val="center"/>
          </w:tcPr>
          <w:p w:rsidR="0027783A" w:rsidRPr="000C0D6F" w:rsidRDefault="0027783A" w:rsidP="00623DC2">
            <w:pPr>
              <w:autoSpaceDE w:val="0"/>
              <w:autoSpaceDN w:val="0"/>
              <w:jc w:val="both"/>
              <w:rPr>
                <w:rFonts w:ascii="Calibri" w:hAnsi="Calibri" w:cs="Calibri"/>
                <w:sz w:val="24"/>
                <w:szCs w:val="24"/>
              </w:rPr>
            </w:pPr>
            <w:r w:rsidRPr="000C0D6F">
              <w:rPr>
                <w:rFonts w:ascii="Calibri" w:hAnsi="Calibri" w:cs="Calibri"/>
                <w:sz w:val="24"/>
                <w:szCs w:val="24"/>
              </w:rPr>
              <w:t>Executar as atribuições do Orientador Desportivo constantes do Anexo I-A segundo as especificidades do Programa de Saúde da Família.</w:t>
            </w:r>
          </w:p>
        </w:tc>
        <w:tc>
          <w:tcPr>
            <w:tcW w:w="1134" w:type="dxa"/>
            <w:shd w:val="clear" w:color="auto" w:fill="auto"/>
            <w:vAlign w:val="center"/>
          </w:tcPr>
          <w:p w:rsidR="0027783A" w:rsidRPr="000C0D6F" w:rsidRDefault="0027783A" w:rsidP="00623DC2">
            <w:pPr>
              <w:autoSpaceDE w:val="0"/>
              <w:autoSpaceDN w:val="0"/>
              <w:jc w:val="center"/>
              <w:rPr>
                <w:rFonts w:ascii="Calibri" w:hAnsi="Calibri" w:cs="Calibri"/>
                <w:sz w:val="24"/>
                <w:szCs w:val="24"/>
              </w:rPr>
            </w:pPr>
            <w:r w:rsidRPr="000C0D6F">
              <w:rPr>
                <w:rFonts w:ascii="Calibri" w:hAnsi="Calibri" w:cs="Calibri"/>
                <w:sz w:val="24"/>
                <w:szCs w:val="24"/>
              </w:rPr>
              <w:t>50</w:t>
            </w:r>
          </w:p>
        </w:tc>
        <w:tc>
          <w:tcPr>
            <w:tcW w:w="1892" w:type="dxa"/>
            <w:shd w:val="clear" w:color="auto" w:fill="auto"/>
            <w:vAlign w:val="center"/>
          </w:tcPr>
          <w:p w:rsidR="0027783A" w:rsidRPr="000C0D6F" w:rsidRDefault="0027783A" w:rsidP="00623DC2">
            <w:pPr>
              <w:autoSpaceDE w:val="0"/>
              <w:autoSpaceDN w:val="0"/>
              <w:jc w:val="center"/>
              <w:rPr>
                <w:rFonts w:ascii="Calibri" w:hAnsi="Calibri" w:cs="Calibri"/>
                <w:sz w:val="24"/>
                <w:szCs w:val="24"/>
              </w:rPr>
            </w:pPr>
            <w:r w:rsidRPr="000C0D6F">
              <w:rPr>
                <w:rFonts w:ascii="Calibri" w:hAnsi="Calibri" w:cs="Calibri"/>
                <w:sz w:val="24"/>
                <w:szCs w:val="24"/>
              </w:rPr>
              <w:t>R$ 5639,68</w:t>
            </w:r>
          </w:p>
        </w:tc>
      </w:tr>
      <w:tr w:rsidR="0027783A" w:rsidRPr="000C0D6F" w:rsidTr="00F001B8">
        <w:trPr>
          <w:jc w:val="center"/>
        </w:trPr>
        <w:tc>
          <w:tcPr>
            <w:tcW w:w="3340" w:type="dxa"/>
            <w:shd w:val="clear" w:color="auto" w:fill="auto"/>
            <w:vAlign w:val="center"/>
          </w:tcPr>
          <w:p w:rsidR="0027783A" w:rsidRPr="000C0D6F" w:rsidRDefault="0027783A" w:rsidP="00F001B8">
            <w:pPr>
              <w:autoSpaceDE w:val="0"/>
              <w:autoSpaceDN w:val="0"/>
              <w:jc w:val="center"/>
              <w:rPr>
                <w:rFonts w:ascii="Calibri" w:hAnsi="Calibri" w:cs="Calibri"/>
                <w:sz w:val="24"/>
                <w:szCs w:val="24"/>
              </w:rPr>
            </w:pPr>
            <w:r>
              <w:rPr>
                <w:rFonts w:ascii="Calibri" w:hAnsi="Calibri" w:cs="Calibri"/>
                <w:sz w:val="24"/>
                <w:szCs w:val="24"/>
              </w:rPr>
              <w:t>IX</w:t>
            </w:r>
            <w:r w:rsidRPr="000C0D6F">
              <w:rPr>
                <w:rFonts w:ascii="Calibri" w:hAnsi="Calibri" w:cs="Calibri"/>
                <w:sz w:val="24"/>
                <w:szCs w:val="24"/>
              </w:rPr>
              <w:t xml:space="preserve"> – Médico ESF</w:t>
            </w:r>
          </w:p>
        </w:tc>
        <w:tc>
          <w:tcPr>
            <w:tcW w:w="5812" w:type="dxa"/>
            <w:shd w:val="clear" w:color="auto" w:fill="auto"/>
            <w:vAlign w:val="center"/>
          </w:tcPr>
          <w:p w:rsidR="0027783A" w:rsidRPr="000C0D6F" w:rsidRDefault="0027783A" w:rsidP="00F001B8">
            <w:pPr>
              <w:autoSpaceDE w:val="0"/>
              <w:autoSpaceDN w:val="0"/>
              <w:jc w:val="both"/>
              <w:rPr>
                <w:rFonts w:ascii="Calibri" w:hAnsi="Calibri" w:cs="Calibri"/>
                <w:sz w:val="24"/>
                <w:szCs w:val="24"/>
              </w:rPr>
            </w:pPr>
            <w:r w:rsidRPr="000C0D6F">
              <w:rPr>
                <w:rFonts w:ascii="Calibri" w:hAnsi="Calibri" w:cs="Calibri"/>
                <w:sz w:val="24"/>
                <w:szCs w:val="24"/>
              </w:rPr>
              <w:t>Executar as atribuições do Médico constantes do Anexo I-A segundo as especificidades do Programa de Saúde da Família.</w:t>
            </w:r>
          </w:p>
        </w:tc>
        <w:tc>
          <w:tcPr>
            <w:tcW w:w="1134" w:type="dxa"/>
            <w:shd w:val="clear" w:color="auto" w:fill="auto"/>
            <w:vAlign w:val="center"/>
          </w:tcPr>
          <w:p w:rsidR="0027783A" w:rsidRPr="000C0D6F" w:rsidRDefault="0027783A" w:rsidP="00F001B8">
            <w:pPr>
              <w:autoSpaceDE w:val="0"/>
              <w:autoSpaceDN w:val="0"/>
              <w:jc w:val="center"/>
              <w:rPr>
                <w:rFonts w:ascii="Calibri" w:hAnsi="Calibri" w:cs="Calibri"/>
                <w:sz w:val="24"/>
                <w:szCs w:val="24"/>
              </w:rPr>
            </w:pPr>
            <w:r w:rsidRPr="000C0D6F">
              <w:rPr>
                <w:rFonts w:ascii="Calibri" w:hAnsi="Calibri" w:cs="Calibri"/>
                <w:sz w:val="24"/>
                <w:szCs w:val="24"/>
              </w:rPr>
              <w:t>25</w:t>
            </w:r>
          </w:p>
        </w:tc>
        <w:tc>
          <w:tcPr>
            <w:tcW w:w="1892" w:type="dxa"/>
            <w:shd w:val="clear" w:color="auto" w:fill="auto"/>
            <w:vAlign w:val="center"/>
          </w:tcPr>
          <w:p w:rsidR="0027783A" w:rsidRPr="000C0D6F" w:rsidRDefault="0027783A" w:rsidP="00F001B8">
            <w:pPr>
              <w:autoSpaceDE w:val="0"/>
              <w:autoSpaceDN w:val="0"/>
              <w:jc w:val="center"/>
              <w:rPr>
                <w:rFonts w:ascii="Calibri" w:hAnsi="Calibri" w:cs="Calibri"/>
                <w:sz w:val="24"/>
                <w:szCs w:val="24"/>
              </w:rPr>
            </w:pPr>
            <w:r w:rsidRPr="000C0D6F">
              <w:rPr>
                <w:rFonts w:ascii="Calibri" w:hAnsi="Calibri" w:cs="Calibri"/>
                <w:sz w:val="24"/>
                <w:szCs w:val="24"/>
              </w:rPr>
              <w:t>R$ 11205,38</w:t>
            </w:r>
          </w:p>
        </w:tc>
      </w:tr>
      <w:tr w:rsidR="0027783A" w:rsidRPr="000C0D6F" w:rsidTr="00F001B8">
        <w:trPr>
          <w:jc w:val="center"/>
        </w:trPr>
        <w:tc>
          <w:tcPr>
            <w:tcW w:w="3340" w:type="dxa"/>
            <w:shd w:val="clear" w:color="auto" w:fill="auto"/>
            <w:vAlign w:val="center"/>
          </w:tcPr>
          <w:p w:rsidR="0027783A" w:rsidRPr="000C0D6F" w:rsidRDefault="0027783A" w:rsidP="0027783A">
            <w:pPr>
              <w:autoSpaceDE w:val="0"/>
              <w:autoSpaceDN w:val="0"/>
              <w:jc w:val="center"/>
              <w:rPr>
                <w:rFonts w:ascii="Calibri" w:hAnsi="Calibri" w:cs="Calibri"/>
                <w:sz w:val="24"/>
                <w:szCs w:val="24"/>
              </w:rPr>
            </w:pPr>
            <w:r w:rsidRPr="000C0D6F">
              <w:rPr>
                <w:rFonts w:ascii="Calibri" w:hAnsi="Calibri" w:cs="Calibri"/>
                <w:sz w:val="24"/>
                <w:szCs w:val="24"/>
              </w:rPr>
              <w:t>X – Médico Ginecologista ESF</w:t>
            </w:r>
          </w:p>
        </w:tc>
        <w:tc>
          <w:tcPr>
            <w:tcW w:w="5812" w:type="dxa"/>
            <w:shd w:val="clear" w:color="auto" w:fill="auto"/>
            <w:vAlign w:val="center"/>
          </w:tcPr>
          <w:p w:rsidR="0027783A" w:rsidRPr="000C0D6F" w:rsidRDefault="0027783A" w:rsidP="00623DC2">
            <w:pPr>
              <w:autoSpaceDE w:val="0"/>
              <w:autoSpaceDN w:val="0"/>
              <w:jc w:val="both"/>
              <w:rPr>
                <w:rFonts w:ascii="Calibri" w:hAnsi="Calibri" w:cs="Calibri"/>
                <w:sz w:val="24"/>
                <w:szCs w:val="24"/>
              </w:rPr>
            </w:pPr>
            <w:r w:rsidRPr="000C0D6F">
              <w:rPr>
                <w:rFonts w:ascii="Calibri" w:hAnsi="Calibri" w:cs="Calibri"/>
                <w:sz w:val="24"/>
                <w:szCs w:val="24"/>
              </w:rPr>
              <w:t>Executar as atribuições do Ginecologista constantes do Anexo I-A segundo as especificidades do Programa de Saúde da Família.</w:t>
            </w:r>
          </w:p>
        </w:tc>
        <w:tc>
          <w:tcPr>
            <w:tcW w:w="1134" w:type="dxa"/>
            <w:shd w:val="clear" w:color="auto" w:fill="auto"/>
            <w:vAlign w:val="center"/>
          </w:tcPr>
          <w:p w:rsidR="0027783A" w:rsidRPr="000C0D6F" w:rsidRDefault="0027783A" w:rsidP="00623DC2">
            <w:pPr>
              <w:autoSpaceDE w:val="0"/>
              <w:autoSpaceDN w:val="0"/>
              <w:jc w:val="center"/>
              <w:rPr>
                <w:rFonts w:ascii="Calibri" w:hAnsi="Calibri" w:cs="Calibri"/>
                <w:sz w:val="24"/>
                <w:szCs w:val="24"/>
              </w:rPr>
            </w:pPr>
            <w:r w:rsidRPr="000C0D6F">
              <w:rPr>
                <w:rFonts w:ascii="Calibri" w:hAnsi="Calibri" w:cs="Calibri"/>
                <w:sz w:val="24"/>
                <w:szCs w:val="24"/>
              </w:rPr>
              <w:t>50</w:t>
            </w:r>
          </w:p>
        </w:tc>
        <w:tc>
          <w:tcPr>
            <w:tcW w:w="1892" w:type="dxa"/>
            <w:shd w:val="clear" w:color="auto" w:fill="auto"/>
            <w:vAlign w:val="center"/>
          </w:tcPr>
          <w:p w:rsidR="0027783A" w:rsidRPr="000C0D6F" w:rsidRDefault="0027783A" w:rsidP="00623DC2">
            <w:pPr>
              <w:autoSpaceDE w:val="0"/>
              <w:autoSpaceDN w:val="0"/>
              <w:jc w:val="center"/>
              <w:rPr>
                <w:rFonts w:ascii="Calibri" w:hAnsi="Calibri" w:cs="Calibri"/>
                <w:sz w:val="24"/>
                <w:szCs w:val="24"/>
              </w:rPr>
            </w:pPr>
            <w:r w:rsidRPr="000C0D6F">
              <w:rPr>
                <w:rFonts w:ascii="Calibri" w:hAnsi="Calibri" w:cs="Calibri"/>
                <w:sz w:val="24"/>
                <w:szCs w:val="24"/>
              </w:rPr>
              <w:t>R$ 3990,55</w:t>
            </w:r>
          </w:p>
        </w:tc>
      </w:tr>
      <w:tr w:rsidR="0027783A" w:rsidRPr="000C0D6F" w:rsidTr="00F001B8">
        <w:trPr>
          <w:jc w:val="center"/>
        </w:trPr>
        <w:tc>
          <w:tcPr>
            <w:tcW w:w="3340" w:type="dxa"/>
            <w:shd w:val="clear" w:color="auto" w:fill="auto"/>
            <w:vAlign w:val="center"/>
          </w:tcPr>
          <w:p w:rsidR="0027783A" w:rsidRPr="000C0D6F" w:rsidRDefault="0027783A" w:rsidP="00F001B8">
            <w:pPr>
              <w:autoSpaceDE w:val="0"/>
              <w:autoSpaceDN w:val="0"/>
              <w:jc w:val="center"/>
              <w:rPr>
                <w:rFonts w:ascii="Calibri" w:hAnsi="Calibri" w:cs="Calibri"/>
                <w:sz w:val="24"/>
                <w:szCs w:val="24"/>
              </w:rPr>
            </w:pPr>
            <w:r w:rsidRPr="000C0D6F">
              <w:rPr>
                <w:rFonts w:ascii="Calibri" w:hAnsi="Calibri" w:cs="Calibri"/>
                <w:sz w:val="24"/>
                <w:szCs w:val="24"/>
              </w:rPr>
              <w:t>X</w:t>
            </w:r>
            <w:r>
              <w:rPr>
                <w:rFonts w:ascii="Calibri" w:hAnsi="Calibri" w:cs="Calibri"/>
                <w:sz w:val="24"/>
                <w:szCs w:val="24"/>
              </w:rPr>
              <w:t>I</w:t>
            </w:r>
            <w:r w:rsidRPr="000C0D6F">
              <w:rPr>
                <w:rFonts w:ascii="Calibri" w:hAnsi="Calibri" w:cs="Calibri"/>
                <w:sz w:val="24"/>
                <w:szCs w:val="24"/>
              </w:rPr>
              <w:t xml:space="preserve"> – Médico Pediatra ESF</w:t>
            </w:r>
          </w:p>
        </w:tc>
        <w:tc>
          <w:tcPr>
            <w:tcW w:w="5812" w:type="dxa"/>
            <w:shd w:val="clear" w:color="auto" w:fill="auto"/>
            <w:vAlign w:val="center"/>
          </w:tcPr>
          <w:p w:rsidR="0027783A" w:rsidRPr="000C0D6F" w:rsidRDefault="0027783A" w:rsidP="00F001B8">
            <w:pPr>
              <w:autoSpaceDE w:val="0"/>
              <w:autoSpaceDN w:val="0"/>
              <w:jc w:val="both"/>
              <w:rPr>
                <w:rFonts w:ascii="Calibri" w:hAnsi="Calibri" w:cs="Calibri"/>
                <w:sz w:val="24"/>
                <w:szCs w:val="24"/>
              </w:rPr>
            </w:pPr>
            <w:r w:rsidRPr="000C0D6F">
              <w:rPr>
                <w:rFonts w:ascii="Calibri" w:hAnsi="Calibri" w:cs="Calibri"/>
                <w:sz w:val="24"/>
                <w:szCs w:val="24"/>
              </w:rPr>
              <w:t>Executar as atribuições do Psicólogo constantes do Anexo I-A segundo as especificidades do Programa de Saúde da Família.</w:t>
            </w:r>
          </w:p>
        </w:tc>
        <w:tc>
          <w:tcPr>
            <w:tcW w:w="1134" w:type="dxa"/>
            <w:shd w:val="clear" w:color="auto" w:fill="auto"/>
            <w:vAlign w:val="center"/>
          </w:tcPr>
          <w:p w:rsidR="0027783A" w:rsidRPr="000C0D6F" w:rsidRDefault="0027783A" w:rsidP="00F001B8">
            <w:pPr>
              <w:autoSpaceDE w:val="0"/>
              <w:autoSpaceDN w:val="0"/>
              <w:jc w:val="center"/>
              <w:rPr>
                <w:rFonts w:ascii="Calibri" w:hAnsi="Calibri" w:cs="Calibri"/>
                <w:sz w:val="24"/>
                <w:szCs w:val="24"/>
              </w:rPr>
            </w:pPr>
            <w:r w:rsidRPr="000C0D6F">
              <w:rPr>
                <w:rFonts w:ascii="Calibri" w:hAnsi="Calibri" w:cs="Calibri"/>
                <w:sz w:val="24"/>
                <w:szCs w:val="24"/>
              </w:rPr>
              <w:t>50</w:t>
            </w:r>
          </w:p>
        </w:tc>
        <w:tc>
          <w:tcPr>
            <w:tcW w:w="1892" w:type="dxa"/>
            <w:shd w:val="clear" w:color="auto" w:fill="auto"/>
            <w:vAlign w:val="center"/>
          </w:tcPr>
          <w:p w:rsidR="0027783A" w:rsidRPr="000C0D6F" w:rsidRDefault="0027783A" w:rsidP="004B11F8">
            <w:pPr>
              <w:autoSpaceDE w:val="0"/>
              <w:autoSpaceDN w:val="0"/>
              <w:jc w:val="center"/>
              <w:rPr>
                <w:rFonts w:ascii="Calibri" w:hAnsi="Calibri" w:cs="Calibri"/>
                <w:sz w:val="24"/>
                <w:szCs w:val="24"/>
              </w:rPr>
            </w:pPr>
            <w:r w:rsidRPr="000C0D6F">
              <w:rPr>
                <w:rFonts w:ascii="Calibri" w:hAnsi="Calibri" w:cs="Calibri"/>
                <w:sz w:val="24"/>
                <w:szCs w:val="24"/>
              </w:rPr>
              <w:t>R$ 3990,55</w:t>
            </w:r>
          </w:p>
        </w:tc>
      </w:tr>
      <w:tr w:rsidR="0027783A" w:rsidRPr="000C0D6F" w:rsidTr="00F001B8">
        <w:trPr>
          <w:jc w:val="center"/>
        </w:trPr>
        <w:tc>
          <w:tcPr>
            <w:tcW w:w="3340" w:type="dxa"/>
            <w:shd w:val="clear" w:color="auto" w:fill="auto"/>
            <w:vAlign w:val="center"/>
          </w:tcPr>
          <w:p w:rsidR="0027783A" w:rsidRPr="000C0D6F" w:rsidRDefault="0027783A" w:rsidP="00F001B8">
            <w:pPr>
              <w:autoSpaceDE w:val="0"/>
              <w:autoSpaceDN w:val="0"/>
              <w:jc w:val="center"/>
              <w:rPr>
                <w:rFonts w:ascii="Calibri" w:hAnsi="Calibri" w:cs="Calibri"/>
                <w:sz w:val="24"/>
                <w:szCs w:val="24"/>
              </w:rPr>
            </w:pPr>
            <w:r w:rsidRPr="000C0D6F">
              <w:rPr>
                <w:rFonts w:ascii="Calibri" w:hAnsi="Calibri" w:cs="Calibri"/>
                <w:sz w:val="24"/>
                <w:szCs w:val="24"/>
              </w:rPr>
              <w:t>XII – Orientador Desportivo ESF</w:t>
            </w:r>
          </w:p>
        </w:tc>
        <w:tc>
          <w:tcPr>
            <w:tcW w:w="5812" w:type="dxa"/>
            <w:shd w:val="clear" w:color="auto" w:fill="auto"/>
            <w:vAlign w:val="center"/>
          </w:tcPr>
          <w:p w:rsidR="0027783A" w:rsidRPr="000C0D6F" w:rsidRDefault="0027783A" w:rsidP="00F001B8">
            <w:pPr>
              <w:autoSpaceDE w:val="0"/>
              <w:autoSpaceDN w:val="0"/>
              <w:jc w:val="both"/>
              <w:rPr>
                <w:rFonts w:ascii="Calibri" w:hAnsi="Calibri" w:cs="Calibri"/>
                <w:sz w:val="24"/>
                <w:szCs w:val="24"/>
              </w:rPr>
            </w:pPr>
            <w:r w:rsidRPr="000C0D6F">
              <w:rPr>
                <w:rFonts w:ascii="Calibri" w:hAnsi="Calibri" w:cs="Calibri"/>
                <w:sz w:val="24"/>
                <w:szCs w:val="24"/>
              </w:rPr>
              <w:t>Executar as atribuições do Orientador Desportivo constantes do Anexo I-A segundo as especificidades do Programa de Saúde da Família.</w:t>
            </w:r>
          </w:p>
        </w:tc>
        <w:tc>
          <w:tcPr>
            <w:tcW w:w="1134" w:type="dxa"/>
            <w:shd w:val="clear" w:color="auto" w:fill="auto"/>
            <w:vAlign w:val="center"/>
          </w:tcPr>
          <w:p w:rsidR="0027783A" w:rsidRPr="000C0D6F" w:rsidRDefault="0027783A" w:rsidP="00F001B8">
            <w:pPr>
              <w:autoSpaceDE w:val="0"/>
              <w:autoSpaceDN w:val="0"/>
              <w:jc w:val="center"/>
              <w:rPr>
                <w:rFonts w:ascii="Calibri" w:hAnsi="Calibri" w:cs="Calibri"/>
                <w:sz w:val="24"/>
                <w:szCs w:val="24"/>
              </w:rPr>
            </w:pPr>
            <w:r w:rsidRPr="000C0D6F">
              <w:rPr>
                <w:rFonts w:ascii="Calibri" w:hAnsi="Calibri" w:cs="Calibri"/>
                <w:sz w:val="24"/>
                <w:szCs w:val="24"/>
              </w:rPr>
              <w:t>5</w:t>
            </w:r>
          </w:p>
        </w:tc>
        <w:tc>
          <w:tcPr>
            <w:tcW w:w="1892" w:type="dxa"/>
            <w:shd w:val="clear" w:color="auto" w:fill="auto"/>
            <w:vAlign w:val="center"/>
          </w:tcPr>
          <w:p w:rsidR="0027783A" w:rsidRPr="000C0D6F" w:rsidRDefault="0027783A" w:rsidP="004B11F8">
            <w:pPr>
              <w:autoSpaceDE w:val="0"/>
              <w:autoSpaceDN w:val="0"/>
              <w:jc w:val="center"/>
              <w:rPr>
                <w:rFonts w:ascii="Calibri" w:hAnsi="Calibri" w:cs="Calibri"/>
                <w:sz w:val="24"/>
                <w:szCs w:val="24"/>
              </w:rPr>
            </w:pPr>
            <w:r w:rsidRPr="000C0D6F">
              <w:rPr>
                <w:rFonts w:ascii="Calibri" w:hAnsi="Calibri" w:cs="Calibri"/>
                <w:sz w:val="24"/>
                <w:szCs w:val="24"/>
              </w:rPr>
              <w:t>R$ 1956,93</w:t>
            </w:r>
          </w:p>
        </w:tc>
      </w:tr>
      <w:tr w:rsidR="0027783A" w:rsidRPr="000C0D6F" w:rsidTr="00F001B8">
        <w:trPr>
          <w:jc w:val="center"/>
        </w:trPr>
        <w:tc>
          <w:tcPr>
            <w:tcW w:w="3340" w:type="dxa"/>
            <w:shd w:val="clear" w:color="auto" w:fill="auto"/>
            <w:vAlign w:val="center"/>
          </w:tcPr>
          <w:p w:rsidR="0027783A" w:rsidRPr="000C0D6F" w:rsidRDefault="0027783A" w:rsidP="00F001B8">
            <w:pPr>
              <w:autoSpaceDE w:val="0"/>
              <w:autoSpaceDN w:val="0"/>
              <w:jc w:val="center"/>
              <w:rPr>
                <w:rFonts w:ascii="Calibri" w:hAnsi="Calibri" w:cs="Calibri"/>
                <w:sz w:val="24"/>
                <w:szCs w:val="24"/>
              </w:rPr>
            </w:pPr>
            <w:r w:rsidRPr="000C0D6F">
              <w:rPr>
                <w:rFonts w:ascii="Calibri" w:hAnsi="Calibri" w:cs="Calibri"/>
                <w:sz w:val="24"/>
                <w:szCs w:val="24"/>
              </w:rPr>
              <w:t>XIII – Psicólogo ESF</w:t>
            </w:r>
          </w:p>
        </w:tc>
        <w:tc>
          <w:tcPr>
            <w:tcW w:w="5812" w:type="dxa"/>
            <w:shd w:val="clear" w:color="auto" w:fill="auto"/>
            <w:vAlign w:val="center"/>
          </w:tcPr>
          <w:p w:rsidR="0027783A" w:rsidRPr="000C0D6F" w:rsidRDefault="0027783A" w:rsidP="00F001B8">
            <w:pPr>
              <w:autoSpaceDE w:val="0"/>
              <w:autoSpaceDN w:val="0"/>
              <w:jc w:val="both"/>
              <w:rPr>
                <w:rFonts w:ascii="Calibri" w:hAnsi="Calibri" w:cs="Calibri"/>
                <w:sz w:val="24"/>
                <w:szCs w:val="24"/>
              </w:rPr>
            </w:pPr>
            <w:r w:rsidRPr="000C0D6F">
              <w:rPr>
                <w:rFonts w:ascii="Calibri" w:hAnsi="Calibri" w:cs="Calibri"/>
                <w:sz w:val="24"/>
                <w:szCs w:val="24"/>
              </w:rPr>
              <w:t>Executar as atribuições do Psicólogo constantes do Anexo I-A segundo as especificidades do Programa de Saúde da Família.</w:t>
            </w:r>
          </w:p>
        </w:tc>
        <w:tc>
          <w:tcPr>
            <w:tcW w:w="1134" w:type="dxa"/>
            <w:shd w:val="clear" w:color="auto" w:fill="auto"/>
            <w:vAlign w:val="center"/>
          </w:tcPr>
          <w:p w:rsidR="0027783A" w:rsidRPr="000C0D6F" w:rsidRDefault="0027783A" w:rsidP="00F001B8">
            <w:pPr>
              <w:autoSpaceDE w:val="0"/>
              <w:autoSpaceDN w:val="0"/>
              <w:jc w:val="center"/>
              <w:rPr>
                <w:rFonts w:ascii="Calibri" w:hAnsi="Calibri" w:cs="Calibri"/>
                <w:sz w:val="24"/>
                <w:szCs w:val="24"/>
              </w:rPr>
            </w:pPr>
            <w:r w:rsidRPr="000C0D6F">
              <w:rPr>
                <w:rFonts w:ascii="Calibri" w:hAnsi="Calibri" w:cs="Calibri"/>
                <w:sz w:val="24"/>
                <w:szCs w:val="24"/>
              </w:rPr>
              <w:t>10</w:t>
            </w:r>
          </w:p>
        </w:tc>
        <w:tc>
          <w:tcPr>
            <w:tcW w:w="1892" w:type="dxa"/>
            <w:shd w:val="clear" w:color="auto" w:fill="auto"/>
            <w:vAlign w:val="center"/>
          </w:tcPr>
          <w:p w:rsidR="0027783A" w:rsidRPr="000C0D6F" w:rsidRDefault="0027783A" w:rsidP="00570925">
            <w:pPr>
              <w:autoSpaceDE w:val="0"/>
              <w:autoSpaceDN w:val="0"/>
              <w:jc w:val="center"/>
              <w:rPr>
                <w:rFonts w:ascii="Calibri" w:hAnsi="Calibri" w:cs="Calibri"/>
                <w:sz w:val="24"/>
                <w:szCs w:val="24"/>
              </w:rPr>
            </w:pPr>
            <w:r w:rsidRPr="000C0D6F">
              <w:rPr>
                <w:rFonts w:ascii="Calibri" w:hAnsi="Calibri" w:cs="Calibri"/>
                <w:sz w:val="24"/>
                <w:szCs w:val="24"/>
              </w:rPr>
              <w:t>R$ 1956,93</w:t>
            </w:r>
          </w:p>
        </w:tc>
      </w:tr>
    </w:tbl>
    <w:p w:rsidR="00E736FB" w:rsidRDefault="00E736FB" w:rsidP="00DF685B">
      <w:pPr>
        <w:rPr>
          <w:rFonts w:ascii="Calibri" w:hAnsi="Calibri" w:cs="Calibri"/>
          <w:b/>
          <w:sz w:val="24"/>
          <w:szCs w:val="24"/>
        </w:rPr>
        <w:sectPr w:rsidR="00E736FB" w:rsidSect="00B0457D">
          <w:type w:val="continuous"/>
          <w:pgSz w:w="16840" w:h="11907" w:orient="landscape" w:code="9"/>
          <w:pgMar w:top="1418" w:right="1418" w:bottom="1418" w:left="1418" w:header="153" w:footer="720" w:gutter="0"/>
          <w:cols w:space="720"/>
          <w:docGrid w:linePitch="272"/>
        </w:sectPr>
      </w:pPr>
    </w:p>
    <w:p w:rsidR="00DF685B" w:rsidRPr="00383694" w:rsidRDefault="00DF685B" w:rsidP="00DF685B">
      <w:pPr>
        <w:rPr>
          <w:rFonts w:ascii="Calibri" w:hAnsi="Calibri" w:cs="Calibri"/>
          <w:b/>
          <w:sz w:val="24"/>
          <w:szCs w:val="24"/>
        </w:rPr>
      </w:pPr>
    </w:p>
    <w:p w:rsidR="005D2CE4" w:rsidRDefault="005D2CE4" w:rsidP="005D2CE4">
      <w:pPr>
        <w:jc w:val="center"/>
        <w:rPr>
          <w:rFonts w:ascii="Calibri" w:hAnsi="Calibri" w:cs="Calibri"/>
          <w:b/>
          <w:sz w:val="24"/>
          <w:szCs w:val="24"/>
        </w:rPr>
      </w:pPr>
      <w:r>
        <w:rPr>
          <w:rFonts w:ascii="Calibri" w:hAnsi="Calibri" w:cs="Calibri"/>
          <w:b/>
          <w:sz w:val="24"/>
          <w:szCs w:val="24"/>
        </w:rPr>
        <w:t>ANEXO V</w:t>
      </w:r>
    </w:p>
    <w:p w:rsidR="005D2CE4" w:rsidRDefault="005D2CE4" w:rsidP="005D2CE4">
      <w:pPr>
        <w:jc w:val="center"/>
        <w:rPr>
          <w:rFonts w:ascii="Calibri" w:hAnsi="Calibri" w:cs="Calibri"/>
          <w:b/>
          <w:caps/>
          <w:sz w:val="24"/>
          <w:szCs w:val="24"/>
        </w:rPr>
      </w:pPr>
      <w:r>
        <w:rPr>
          <w:rFonts w:ascii="Calibri" w:hAnsi="Calibri" w:cs="Calibri"/>
          <w:b/>
          <w:caps/>
          <w:sz w:val="24"/>
          <w:szCs w:val="24"/>
        </w:rPr>
        <w:t>Tabela de Enquadramento dos Empregos Públicos de Provimento Efetivo</w:t>
      </w:r>
    </w:p>
    <w:tbl>
      <w:tblPr>
        <w:tblpPr w:leftFromText="141" w:rightFromText="141" w:bottomFromText="160" w:vertAnchor="text" w:horzAnchor="margin" w:tblpXSpec="center" w:tblpY="237"/>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565"/>
      </w:tblGrid>
      <w:tr w:rsidR="005D2CE4" w:rsidTr="00E24933">
        <w:tc>
          <w:tcPr>
            <w:tcW w:w="4644" w:type="dxa"/>
            <w:tcBorders>
              <w:top w:val="single" w:sz="4" w:space="0" w:color="auto"/>
              <w:left w:val="single" w:sz="4" w:space="0" w:color="auto"/>
              <w:bottom w:val="single" w:sz="4" w:space="0" w:color="auto"/>
              <w:right w:val="single" w:sz="4" w:space="0" w:color="auto"/>
            </w:tcBorders>
            <w:vAlign w:val="bottom"/>
            <w:hideMark/>
          </w:tcPr>
          <w:p w:rsidR="005D2CE4" w:rsidRDefault="005D2CE4">
            <w:pPr>
              <w:spacing w:line="256" w:lineRule="auto"/>
              <w:jc w:val="center"/>
              <w:rPr>
                <w:rFonts w:ascii="Calibri" w:hAnsi="Calibri"/>
                <w:b/>
                <w:sz w:val="24"/>
                <w:szCs w:val="24"/>
                <w:lang w:eastAsia="en-US"/>
              </w:rPr>
            </w:pPr>
            <w:r>
              <w:rPr>
                <w:rFonts w:ascii="Calibri" w:hAnsi="Calibri"/>
                <w:b/>
                <w:sz w:val="24"/>
                <w:szCs w:val="24"/>
                <w:lang w:eastAsia="en-US"/>
              </w:rPr>
              <w:t>EMPREGO DE ORIGEM</w:t>
            </w:r>
          </w:p>
        </w:tc>
        <w:tc>
          <w:tcPr>
            <w:tcW w:w="4565" w:type="dxa"/>
            <w:tcBorders>
              <w:top w:val="single" w:sz="4" w:space="0" w:color="auto"/>
              <w:left w:val="single" w:sz="4" w:space="0" w:color="auto"/>
              <w:bottom w:val="single" w:sz="4" w:space="0" w:color="auto"/>
              <w:right w:val="single" w:sz="4" w:space="0" w:color="auto"/>
            </w:tcBorders>
            <w:vAlign w:val="bottom"/>
            <w:hideMark/>
          </w:tcPr>
          <w:p w:rsidR="005D2CE4" w:rsidRDefault="005D2CE4">
            <w:pPr>
              <w:spacing w:line="256" w:lineRule="auto"/>
              <w:jc w:val="center"/>
              <w:rPr>
                <w:rFonts w:ascii="Calibri" w:hAnsi="Calibri"/>
                <w:b/>
                <w:sz w:val="24"/>
                <w:szCs w:val="24"/>
                <w:lang w:eastAsia="en-US"/>
              </w:rPr>
            </w:pPr>
            <w:r>
              <w:rPr>
                <w:rFonts w:ascii="Calibri" w:hAnsi="Calibri"/>
                <w:b/>
                <w:sz w:val="24"/>
                <w:szCs w:val="24"/>
                <w:lang w:eastAsia="en-US"/>
              </w:rPr>
              <w:t>EMPREGO A SER ENQUADRADO</w:t>
            </w:r>
          </w:p>
        </w:tc>
      </w:tr>
      <w:tr w:rsidR="005D2CE4" w:rsidTr="00E24933">
        <w:tc>
          <w:tcPr>
            <w:tcW w:w="4644" w:type="dxa"/>
            <w:tcBorders>
              <w:top w:val="single" w:sz="4" w:space="0" w:color="auto"/>
              <w:left w:val="single" w:sz="4" w:space="0" w:color="auto"/>
              <w:bottom w:val="single" w:sz="4" w:space="0" w:color="auto"/>
              <w:right w:val="single" w:sz="4" w:space="0" w:color="auto"/>
            </w:tcBorders>
            <w:vAlign w:val="bottom"/>
            <w:hideMark/>
          </w:tcPr>
          <w:p w:rsidR="005D2CE4" w:rsidRDefault="005D2CE4">
            <w:pPr>
              <w:spacing w:line="256" w:lineRule="auto"/>
              <w:rPr>
                <w:rFonts w:ascii="Calibri" w:hAnsi="Calibri"/>
                <w:sz w:val="24"/>
                <w:szCs w:val="24"/>
                <w:lang w:eastAsia="en-US"/>
              </w:rPr>
            </w:pPr>
            <w:r>
              <w:rPr>
                <w:rFonts w:ascii="Calibri" w:hAnsi="Calibri"/>
                <w:sz w:val="24"/>
                <w:szCs w:val="24"/>
                <w:lang w:eastAsia="en-US"/>
              </w:rPr>
              <w:t xml:space="preserve">I – Agente Administrativo de Serviços Públicos </w:t>
            </w:r>
          </w:p>
        </w:tc>
        <w:tc>
          <w:tcPr>
            <w:tcW w:w="4565" w:type="dxa"/>
            <w:tcBorders>
              <w:top w:val="single" w:sz="4" w:space="0" w:color="auto"/>
              <w:left w:val="single" w:sz="4" w:space="0" w:color="auto"/>
              <w:bottom w:val="single" w:sz="4" w:space="0" w:color="auto"/>
              <w:right w:val="single" w:sz="4" w:space="0" w:color="auto"/>
            </w:tcBorders>
            <w:vAlign w:val="bottom"/>
            <w:hideMark/>
          </w:tcPr>
          <w:p w:rsidR="005D2CE4" w:rsidRDefault="005D2CE4" w:rsidP="00A7054B">
            <w:pPr>
              <w:pStyle w:val="PargrafodaLista"/>
              <w:numPr>
                <w:ilvl w:val="0"/>
                <w:numId w:val="43"/>
              </w:numPr>
              <w:spacing w:line="256" w:lineRule="auto"/>
              <w:rPr>
                <w:rFonts w:ascii="Calibri" w:hAnsi="Calibri"/>
                <w:sz w:val="24"/>
                <w:lang w:eastAsia="en-US"/>
              </w:rPr>
            </w:pPr>
            <w:r w:rsidRPr="00A7054B">
              <w:rPr>
                <w:rFonts w:ascii="Calibri" w:hAnsi="Calibri"/>
                <w:sz w:val="24"/>
                <w:lang w:eastAsia="en-US"/>
              </w:rPr>
              <w:t>Assistente Administrativo</w:t>
            </w:r>
            <w:r w:rsidR="00A7054B">
              <w:rPr>
                <w:rFonts w:ascii="Calibri" w:hAnsi="Calibri"/>
                <w:sz w:val="24"/>
                <w:lang w:eastAsia="en-US"/>
              </w:rPr>
              <w:t>;</w:t>
            </w:r>
          </w:p>
          <w:p w:rsidR="00A7054B" w:rsidRDefault="00A7054B" w:rsidP="00F30621">
            <w:pPr>
              <w:pStyle w:val="PargrafodaLista"/>
              <w:numPr>
                <w:ilvl w:val="0"/>
                <w:numId w:val="43"/>
              </w:numPr>
              <w:spacing w:line="256" w:lineRule="auto"/>
              <w:rPr>
                <w:rFonts w:ascii="Calibri" w:hAnsi="Calibri"/>
                <w:sz w:val="24"/>
                <w:lang w:eastAsia="en-US"/>
              </w:rPr>
            </w:pPr>
            <w:r>
              <w:rPr>
                <w:rFonts w:ascii="Calibri" w:hAnsi="Calibri"/>
                <w:sz w:val="24"/>
                <w:lang w:eastAsia="en-US"/>
              </w:rPr>
              <w:t>Assistente Administrativo de Urgência e Emergência</w:t>
            </w:r>
            <w:r w:rsidR="00F30621">
              <w:rPr>
                <w:rFonts w:ascii="Calibri" w:hAnsi="Calibri"/>
                <w:sz w:val="24"/>
                <w:lang w:eastAsia="en-US"/>
              </w:rPr>
              <w:t>;</w:t>
            </w:r>
          </w:p>
          <w:p w:rsidR="00F30621" w:rsidRPr="00A7054B" w:rsidRDefault="00FD5C63" w:rsidP="00FD5C63">
            <w:pPr>
              <w:pStyle w:val="PargrafodaLista"/>
              <w:numPr>
                <w:ilvl w:val="0"/>
                <w:numId w:val="43"/>
              </w:numPr>
              <w:spacing w:line="256" w:lineRule="auto"/>
              <w:rPr>
                <w:rFonts w:ascii="Calibri" w:hAnsi="Calibri"/>
                <w:sz w:val="24"/>
                <w:lang w:eastAsia="en-US"/>
              </w:rPr>
            </w:pPr>
            <w:r w:rsidRPr="00FD5C63">
              <w:rPr>
                <w:rFonts w:ascii="Calibri" w:hAnsi="Calibri"/>
                <w:sz w:val="24"/>
                <w:lang w:eastAsia="en-US"/>
              </w:rPr>
              <w:t xml:space="preserve">Assistente </w:t>
            </w:r>
            <w:r w:rsidR="00C41591">
              <w:rPr>
                <w:rFonts w:ascii="Calibri" w:hAnsi="Calibri"/>
                <w:sz w:val="24"/>
                <w:lang w:eastAsia="en-US"/>
              </w:rPr>
              <w:t>Administrativo d</w:t>
            </w:r>
            <w:r w:rsidRPr="00FD5C63">
              <w:rPr>
                <w:rFonts w:ascii="Calibri" w:hAnsi="Calibri"/>
                <w:sz w:val="24"/>
                <w:lang w:eastAsia="en-US"/>
              </w:rPr>
              <w:t xml:space="preserve">e Serviço </w:t>
            </w:r>
            <w:r>
              <w:rPr>
                <w:rFonts w:ascii="Calibri" w:hAnsi="Calibri"/>
                <w:sz w:val="24"/>
                <w:lang w:eastAsia="en-US"/>
              </w:rPr>
              <w:t>d</w:t>
            </w:r>
            <w:r w:rsidRPr="00FD5C63">
              <w:rPr>
                <w:rFonts w:ascii="Calibri" w:hAnsi="Calibri"/>
                <w:sz w:val="24"/>
                <w:lang w:eastAsia="en-US"/>
              </w:rPr>
              <w:t>e Saúde Especializado</w:t>
            </w:r>
            <w:r w:rsidR="00C41591">
              <w:rPr>
                <w:rFonts w:ascii="Calibri" w:hAnsi="Calibri"/>
                <w:sz w:val="24"/>
                <w:lang w:eastAsia="en-US"/>
              </w:rPr>
              <w:t>;</w:t>
            </w:r>
          </w:p>
        </w:tc>
      </w:tr>
      <w:tr w:rsidR="005D2CE4" w:rsidTr="00E24933">
        <w:tc>
          <w:tcPr>
            <w:tcW w:w="4644" w:type="dxa"/>
            <w:tcBorders>
              <w:top w:val="single" w:sz="4" w:space="0" w:color="auto"/>
              <w:left w:val="single" w:sz="4" w:space="0" w:color="auto"/>
              <w:bottom w:val="single" w:sz="4" w:space="0" w:color="auto"/>
              <w:right w:val="single" w:sz="4" w:space="0" w:color="auto"/>
            </w:tcBorders>
            <w:vAlign w:val="bottom"/>
            <w:hideMark/>
          </w:tcPr>
          <w:p w:rsidR="005D2CE4" w:rsidRDefault="005D2CE4">
            <w:pPr>
              <w:spacing w:line="256" w:lineRule="auto"/>
              <w:rPr>
                <w:rFonts w:ascii="Calibri" w:hAnsi="Calibri"/>
                <w:sz w:val="24"/>
                <w:szCs w:val="24"/>
                <w:lang w:eastAsia="en-US"/>
              </w:rPr>
            </w:pPr>
            <w:r>
              <w:rPr>
                <w:rFonts w:ascii="Calibri" w:hAnsi="Calibri"/>
                <w:sz w:val="24"/>
                <w:szCs w:val="24"/>
                <w:lang w:eastAsia="en-US"/>
              </w:rPr>
              <w:t xml:space="preserve">II – Agente de Enfermagem </w:t>
            </w:r>
          </w:p>
        </w:tc>
        <w:tc>
          <w:tcPr>
            <w:tcW w:w="4565" w:type="dxa"/>
            <w:tcBorders>
              <w:top w:val="single" w:sz="4" w:space="0" w:color="auto"/>
              <w:left w:val="single" w:sz="4" w:space="0" w:color="auto"/>
              <w:bottom w:val="single" w:sz="4" w:space="0" w:color="auto"/>
              <w:right w:val="single" w:sz="4" w:space="0" w:color="auto"/>
            </w:tcBorders>
            <w:vAlign w:val="bottom"/>
            <w:hideMark/>
          </w:tcPr>
          <w:p w:rsidR="005D2CE4" w:rsidRDefault="005D2CE4" w:rsidP="005D2CE4">
            <w:pPr>
              <w:numPr>
                <w:ilvl w:val="0"/>
                <w:numId w:val="35"/>
              </w:numPr>
              <w:spacing w:line="256" w:lineRule="auto"/>
              <w:rPr>
                <w:rFonts w:ascii="Calibri" w:hAnsi="Calibri"/>
                <w:sz w:val="24"/>
                <w:szCs w:val="24"/>
                <w:lang w:eastAsia="en-US"/>
              </w:rPr>
            </w:pPr>
            <w:r>
              <w:rPr>
                <w:rFonts w:ascii="Calibri" w:hAnsi="Calibri"/>
                <w:sz w:val="24"/>
                <w:szCs w:val="24"/>
                <w:lang w:eastAsia="en-US"/>
              </w:rPr>
              <w:t>Agente de Enfermagem;</w:t>
            </w:r>
          </w:p>
          <w:p w:rsidR="005D2CE4" w:rsidRDefault="00FD5C63" w:rsidP="005D2CE4">
            <w:pPr>
              <w:numPr>
                <w:ilvl w:val="0"/>
                <w:numId w:val="35"/>
              </w:numPr>
              <w:spacing w:line="256" w:lineRule="auto"/>
              <w:rPr>
                <w:rFonts w:ascii="Calibri" w:hAnsi="Calibri"/>
                <w:sz w:val="24"/>
                <w:szCs w:val="24"/>
                <w:lang w:eastAsia="en-US"/>
              </w:rPr>
            </w:pPr>
            <w:r>
              <w:rPr>
                <w:rFonts w:ascii="Calibri" w:hAnsi="Calibri"/>
                <w:sz w:val="24"/>
                <w:szCs w:val="24"/>
                <w:lang w:eastAsia="en-US"/>
              </w:rPr>
              <w:t>Técnico de Enfermagem.</w:t>
            </w:r>
          </w:p>
        </w:tc>
      </w:tr>
      <w:tr w:rsidR="005D2CE4" w:rsidTr="00E24933">
        <w:tc>
          <w:tcPr>
            <w:tcW w:w="4644" w:type="dxa"/>
            <w:tcBorders>
              <w:top w:val="single" w:sz="4" w:space="0" w:color="auto"/>
              <w:left w:val="single" w:sz="4" w:space="0" w:color="auto"/>
              <w:bottom w:val="single" w:sz="4" w:space="0" w:color="auto"/>
              <w:right w:val="single" w:sz="4" w:space="0" w:color="auto"/>
            </w:tcBorders>
            <w:vAlign w:val="bottom"/>
            <w:hideMark/>
          </w:tcPr>
          <w:p w:rsidR="005D2CE4" w:rsidRDefault="0027783A">
            <w:pPr>
              <w:spacing w:line="256" w:lineRule="auto"/>
              <w:rPr>
                <w:rFonts w:ascii="Calibri" w:hAnsi="Calibri"/>
                <w:sz w:val="24"/>
                <w:szCs w:val="24"/>
                <w:lang w:eastAsia="en-US"/>
              </w:rPr>
            </w:pPr>
            <w:r>
              <w:rPr>
                <w:rFonts w:ascii="Calibri" w:hAnsi="Calibri"/>
                <w:sz w:val="24"/>
                <w:szCs w:val="24"/>
                <w:lang w:eastAsia="en-US"/>
              </w:rPr>
              <w:t xml:space="preserve">III – </w:t>
            </w:r>
            <w:r w:rsidR="005D2CE4">
              <w:rPr>
                <w:rFonts w:ascii="Calibri" w:hAnsi="Calibri"/>
                <w:sz w:val="24"/>
                <w:szCs w:val="24"/>
                <w:lang w:eastAsia="en-US"/>
              </w:rPr>
              <w:t>Agente de Enfermagem do Trabalho</w:t>
            </w:r>
          </w:p>
        </w:tc>
        <w:tc>
          <w:tcPr>
            <w:tcW w:w="4565" w:type="dxa"/>
            <w:tcBorders>
              <w:top w:val="single" w:sz="4" w:space="0" w:color="auto"/>
              <w:left w:val="single" w:sz="4" w:space="0" w:color="auto"/>
              <w:bottom w:val="single" w:sz="4" w:space="0" w:color="auto"/>
              <w:right w:val="single" w:sz="4" w:space="0" w:color="auto"/>
            </w:tcBorders>
            <w:vAlign w:val="bottom"/>
            <w:hideMark/>
          </w:tcPr>
          <w:p w:rsidR="005D2CE4" w:rsidRDefault="005D2CE4">
            <w:pPr>
              <w:spacing w:line="256" w:lineRule="auto"/>
              <w:rPr>
                <w:rFonts w:ascii="Calibri" w:hAnsi="Calibri"/>
                <w:sz w:val="24"/>
                <w:szCs w:val="24"/>
                <w:lang w:eastAsia="en-US"/>
              </w:rPr>
            </w:pPr>
            <w:r>
              <w:rPr>
                <w:rFonts w:ascii="Calibri" w:hAnsi="Calibri"/>
                <w:sz w:val="24"/>
                <w:szCs w:val="24"/>
                <w:lang w:eastAsia="en-US"/>
              </w:rPr>
              <w:t>Técnico de Enfermagem do Trabalho</w:t>
            </w:r>
          </w:p>
        </w:tc>
      </w:tr>
      <w:tr w:rsidR="005D2CE4" w:rsidTr="00E24933">
        <w:tc>
          <w:tcPr>
            <w:tcW w:w="4644" w:type="dxa"/>
            <w:tcBorders>
              <w:top w:val="single" w:sz="4" w:space="0" w:color="auto"/>
              <w:left w:val="single" w:sz="4" w:space="0" w:color="auto"/>
              <w:bottom w:val="single" w:sz="4" w:space="0" w:color="auto"/>
              <w:right w:val="single" w:sz="4" w:space="0" w:color="auto"/>
            </w:tcBorders>
            <w:vAlign w:val="bottom"/>
            <w:hideMark/>
          </w:tcPr>
          <w:p w:rsidR="005D2CE4" w:rsidRDefault="005D2CE4" w:rsidP="0027783A">
            <w:pPr>
              <w:spacing w:line="256" w:lineRule="auto"/>
              <w:rPr>
                <w:rFonts w:ascii="Calibri" w:hAnsi="Calibri"/>
                <w:sz w:val="24"/>
                <w:szCs w:val="24"/>
                <w:lang w:eastAsia="en-US"/>
              </w:rPr>
            </w:pPr>
            <w:r>
              <w:rPr>
                <w:rFonts w:ascii="Calibri" w:hAnsi="Calibri"/>
                <w:sz w:val="24"/>
                <w:szCs w:val="24"/>
                <w:lang w:eastAsia="en-US"/>
              </w:rPr>
              <w:t>I</w:t>
            </w:r>
            <w:r w:rsidR="0027783A">
              <w:rPr>
                <w:rFonts w:ascii="Calibri" w:hAnsi="Calibri"/>
                <w:sz w:val="24"/>
                <w:szCs w:val="24"/>
                <w:lang w:eastAsia="en-US"/>
              </w:rPr>
              <w:t>V</w:t>
            </w:r>
            <w:r>
              <w:rPr>
                <w:rFonts w:ascii="Calibri" w:hAnsi="Calibri"/>
                <w:sz w:val="24"/>
                <w:szCs w:val="24"/>
                <w:lang w:eastAsia="en-US"/>
              </w:rPr>
              <w:t xml:space="preserve"> – Agente de Fiscalização </w:t>
            </w:r>
          </w:p>
        </w:tc>
        <w:tc>
          <w:tcPr>
            <w:tcW w:w="4565" w:type="dxa"/>
            <w:tcBorders>
              <w:top w:val="single" w:sz="4" w:space="0" w:color="auto"/>
              <w:left w:val="single" w:sz="4" w:space="0" w:color="auto"/>
              <w:bottom w:val="single" w:sz="4" w:space="0" w:color="auto"/>
              <w:right w:val="single" w:sz="4" w:space="0" w:color="auto"/>
            </w:tcBorders>
            <w:vAlign w:val="bottom"/>
            <w:hideMark/>
          </w:tcPr>
          <w:p w:rsidR="005D2CE4" w:rsidRDefault="005D2CE4">
            <w:pPr>
              <w:spacing w:line="256" w:lineRule="auto"/>
              <w:ind w:left="-108"/>
              <w:rPr>
                <w:rFonts w:ascii="Calibri" w:hAnsi="Calibri"/>
                <w:sz w:val="24"/>
                <w:szCs w:val="24"/>
                <w:lang w:eastAsia="en-US"/>
              </w:rPr>
            </w:pPr>
            <w:r>
              <w:rPr>
                <w:rFonts w:ascii="Calibri" w:hAnsi="Calibri"/>
                <w:sz w:val="24"/>
                <w:szCs w:val="24"/>
                <w:lang w:eastAsia="en-US"/>
              </w:rPr>
              <w:t xml:space="preserve">  Agente de Trânsito</w:t>
            </w:r>
          </w:p>
        </w:tc>
      </w:tr>
      <w:tr w:rsidR="005D2CE4" w:rsidTr="00E24933">
        <w:tc>
          <w:tcPr>
            <w:tcW w:w="4644" w:type="dxa"/>
            <w:tcBorders>
              <w:top w:val="single" w:sz="4" w:space="0" w:color="auto"/>
              <w:left w:val="single" w:sz="4" w:space="0" w:color="auto"/>
              <w:bottom w:val="single" w:sz="4" w:space="0" w:color="auto"/>
              <w:right w:val="single" w:sz="4" w:space="0" w:color="auto"/>
            </w:tcBorders>
            <w:vAlign w:val="bottom"/>
          </w:tcPr>
          <w:p w:rsidR="005D2CE4" w:rsidRDefault="0027783A">
            <w:pPr>
              <w:spacing w:line="256" w:lineRule="auto"/>
              <w:rPr>
                <w:rFonts w:ascii="Calibri" w:hAnsi="Calibri"/>
                <w:sz w:val="24"/>
                <w:szCs w:val="24"/>
                <w:lang w:eastAsia="en-US"/>
              </w:rPr>
            </w:pPr>
            <w:r>
              <w:rPr>
                <w:rFonts w:ascii="Calibri" w:hAnsi="Calibri"/>
                <w:sz w:val="24"/>
                <w:szCs w:val="24"/>
                <w:lang w:eastAsia="en-US"/>
              </w:rPr>
              <w:t>V</w:t>
            </w:r>
            <w:r w:rsidR="005D2CE4">
              <w:rPr>
                <w:rFonts w:ascii="Calibri" w:hAnsi="Calibri"/>
                <w:sz w:val="24"/>
                <w:szCs w:val="24"/>
                <w:lang w:eastAsia="en-US"/>
              </w:rPr>
              <w:t xml:space="preserve"> – Agente Operacional de Serviços Públicos</w:t>
            </w:r>
          </w:p>
          <w:p w:rsidR="005D2CE4" w:rsidRDefault="005D2CE4">
            <w:pPr>
              <w:spacing w:line="256" w:lineRule="auto"/>
              <w:rPr>
                <w:rFonts w:ascii="Calibri" w:hAnsi="Calibri"/>
                <w:sz w:val="24"/>
                <w:szCs w:val="24"/>
                <w:lang w:eastAsia="en-US"/>
              </w:rPr>
            </w:pPr>
          </w:p>
          <w:p w:rsidR="005D2CE4" w:rsidRDefault="005D2CE4">
            <w:pPr>
              <w:spacing w:line="256" w:lineRule="auto"/>
              <w:rPr>
                <w:rFonts w:ascii="Calibri" w:hAnsi="Calibri"/>
                <w:sz w:val="24"/>
                <w:szCs w:val="24"/>
                <w:lang w:eastAsia="en-US"/>
              </w:rPr>
            </w:pPr>
          </w:p>
          <w:p w:rsidR="005D2CE4" w:rsidRDefault="005D2CE4">
            <w:pPr>
              <w:spacing w:line="256" w:lineRule="auto"/>
              <w:rPr>
                <w:rFonts w:ascii="Calibri" w:hAnsi="Calibri"/>
                <w:sz w:val="24"/>
                <w:szCs w:val="24"/>
                <w:lang w:eastAsia="en-US"/>
              </w:rPr>
            </w:pPr>
          </w:p>
          <w:p w:rsidR="005D2CE4" w:rsidRDefault="005D2CE4">
            <w:pPr>
              <w:spacing w:line="256" w:lineRule="auto"/>
              <w:rPr>
                <w:rFonts w:ascii="Calibri" w:hAnsi="Calibri"/>
                <w:sz w:val="24"/>
                <w:szCs w:val="24"/>
                <w:lang w:eastAsia="en-US"/>
              </w:rPr>
            </w:pPr>
          </w:p>
          <w:p w:rsidR="005D2CE4" w:rsidRDefault="005D2CE4">
            <w:pPr>
              <w:spacing w:line="256" w:lineRule="auto"/>
              <w:rPr>
                <w:rFonts w:ascii="Calibri" w:hAnsi="Calibri"/>
                <w:sz w:val="24"/>
                <w:szCs w:val="24"/>
                <w:lang w:eastAsia="en-US"/>
              </w:rPr>
            </w:pPr>
          </w:p>
          <w:p w:rsidR="005D2CE4" w:rsidRDefault="005D2CE4">
            <w:pPr>
              <w:spacing w:line="256" w:lineRule="auto"/>
              <w:rPr>
                <w:rFonts w:ascii="Calibri" w:hAnsi="Calibri"/>
                <w:sz w:val="24"/>
                <w:szCs w:val="24"/>
                <w:lang w:eastAsia="en-US"/>
              </w:rPr>
            </w:pPr>
          </w:p>
        </w:tc>
        <w:tc>
          <w:tcPr>
            <w:tcW w:w="4565" w:type="dxa"/>
            <w:tcBorders>
              <w:top w:val="single" w:sz="4" w:space="0" w:color="auto"/>
              <w:left w:val="single" w:sz="4" w:space="0" w:color="auto"/>
              <w:bottom w:val="single" w:sz="4" w:space="0" w:color="auto"/>
              <w:right w:val="single" w:sz="4" w:space="0" w:color="auto"/>
            </w:tcBorders>
            <w:vAlign w:val="bottom"/>
            <w:hideMark/>
          </w:tcPr>
          <w:p w:rsidR="005D2CE4" w:rsidRPr="006701E5" w:rsidRDefault="005D2CE4" w:rsidP="005D2CE4">
            <w:pPr>
              <w:numPr>
                <w:ilvl w:val="0"/>
                <w:numId w:val="36"/>
              </w:numPr>
              <w:spacing w:line="256" w:lineRule="auto"/>
              <w:rPr>
                <w:rFonts w:ascii="Calibri" w:hAnsi="Calibri"/>
                <w:sz w:val="24"/>
                <w:szCs w:val="24"/>
                <w:lang w:eastAsia="en-US"/>
              </w:rPr>
            </w:pPr>
            <w:r w:rsidRPr="006701E5">
              <w:rPr>
                <w:rFonts w:ascii="Calibri" w:hAnsi="Calibri"/>
                <w:sz w:val="24"/>
                <w:szCs w:val="24"/>
                <w:lang w:eastAsia="en-US"/>
              </w:rPr>
              <w:t>Auxiliar de Cuidador Social;</w:t>
            </w:r>
          </w:p>
          <w:p w:rsidR="005D2CE4" w:rsidRDefault="005D2CE4" w:rsidP="005D2CE4">
            <w:pPr>
              <w:numPr>
                <w:ilvl w:val="0"/>
                <w:numId w:val="36"/>
              </w:numPr>
              <w:spacing w:line="256" w:lineRule="auto"/>
              <w:rPr>
                <w:rFonts w:ascii="Calibri" w:hAnsi="Calibri"/>
                <w:sz w:val="24"/>
                <w:szCs w:val="24"/>
                <w:lang w:eastAsia="en-US"/>
              </w:rPr>
            </w:pPr>
            <w:r>
              <w:rPr>
                <w:rFonts w:ascii="Calibri" w:hAnsi="Calibri"/>
                <w:sz w:val="24"/>
                <w:szCs w:val="24"/>
                <w:lang w:eastAsia="en-US"/>
              </w:rPr>
              <w:t>Auxiliar de Serviços Públicos;</w:t>
            </w:r>
          </w:p>
          <w:p w:rsidR="005D2CE4" w:rsidRDefault="005D2CE4" w:rsidP="005D2CE4">
            <w:pPr>
              <w:numPr>
                <w:ilvl w:val="0"/>
                <w:numId w:val="36"/>
              </w:numPr>
              <w:spacing w:line="256" w:lineRule="auto"/>
              <w:rPr>
                <w:rFonts w:ascii="Calibri" w:hAnsi="Calibri"/>
                <w:sz w:val="24"/>
                <w:szCs w:val="24"/>
                <w:lang w:eastAsia="en-US"/>
              </w:rPr>
            </w:pPr>
            <w:r>
              <w:rPr>
                <w:rFonts w:ascii="Calibri" w:hAnsi="Calibri"/>
                <w:sz w:val="24"/>
                <w:szCs w:val="24"/>
                <w:lang w:eastAsia="en-US"/>
              </w:rPr>
              <w:t>Carpinteiro;</w:t>
            </w:r>
          </w:p>
          <w:p w:rsidR="005D2CE4" w:rsidRDefault="005D2CE4" w:rsidP="005D2CE4">
            <w:pPr>
              <w:numPr>
                <w:ilvl w:val="0"/>
                <w:numId w:val="36"/>
              </w:numPr>
              <w:spacing w:line="256" w:lineRule="auto"/>
              <w:rPr>
                <w:rFonts w:ascii="Calibri" w:hAnsi="Calibri"/>
                <w:sz w:val="24"/>
                <w:szCs w:val="24"/>
                <w:lang w:eastAsia="en-US"/>
              </w:rPr>
            </w:pPr>
            <w:r>
              <w:rPr>
                <w:rFonts w:ascii="Calibri" w:hAnsi="Calibri"/>
                <w:sz w:val="24"/>
                <w:szCs w:val="24"/>
                <w:lang w:eastAsia="en-US"/>
              </w:rPr>
              <w:t>Eletricista;</w:t>
            </w:r>
          </w:p>
          <w:p w:rsidR="005D2CE4" w:rsidRDefault="005D2CE4" w:rsidP="005D2CE4">
            <w:pPr>
              <w:numPr>
                <w:ilvl w:val="0"/>
                <w:numId w:val="36"/>
              </w:numPr>
              <w:spacing w:line="256" w:lineRule="auto"/>
              <w:rPr>
                <w:rFonts w:ascii="Calibri" w:hAnsi="Calibri"/>
                <w:sz w:val="24"/>
                <w:szCs w:val="24"/>
                <w:lang w:eastAsia="en-US"/>
              </w:rPr>
            </w:pPr>
            <w:r>
              <w:rPr>
                <w:rFonts w:ascii="Calibri" w:hAnsi="Calibri"/>
                <w:sz w:val="24"/>
                <w:szCs w:val="24"/>
                <w:lang w:eastAsia="en-US"/>
              </w:rPr>
              <w:t>Encanador;</w:t>
            </w:r>
          </w:p>
          <w:p w:rsidR="005D2CE4" w:rsidRPr="006701E5" w:rsidRDefault="005D2CE4" w:rsidP="005D2CE4">
            <w:pPr>
              <w:numPr>
                <w:ilvl w:val="0"/>
                <w:numId w:val="36"/>
              </w:numPr>
              <w:spacing w:line="256" w:lineRule="auto"/>
              <w:rPr>
                <w:rFonts w:ascii="Calibri" w:hAnsi="Calibri"/>
                <w:sz w:val="24"/>
                <w:szCs w:val="24"/>
                <w:lang w:eastAsia="en-US"/>
              </w:rPr>
            </w:pPr>
            <w:r w:rsidRPr="006701E5">
              <w:rPr>
                <w:rFonts w:ascii="Calibri" w:hAnsi="Calibri"/>
                <w:sz w:val="24"/>
                <w:szCs w:val="24"/>
                <w:lang w:eastAsia="en-US"/>
              </w:rPr>
              <w:t>Marceneiro;</w:t>
            </w:r>
          </w:p>
          <w:p w:rsidR="005D2CE4" w:rsidRDefault="005D2CE4" w:rsidP="005D2CE4">
            <w:pPr>
              <w:numPr>
                <w:ilvl w:val="0"/>
                <w:numId w:val="36"/>
              </w:numPr>
              <w:spacing w:line="256" w:lineRule="auto"/>
              <w:rPr>
                <w:rFonts w:ascii="Calibri" w:hAnsi="Calibri"/>
                <w:sz w:val="24"/>
                <w:szCs w:val="24"/>
                <w:lang w:eastAsia="en-US"/>
              </w:rPr>
            </w:pPr>
            <w:r>
              <w:rPr>
                <w:rFonts w:ascii="Calibri" w:hAnsi="Calibri"/>
                <w:sz w:val="24"/>
                <w:szCs w:val="24"/>
                <w:lang w:eastAsia="en-US"/>
              </w:rPr>
              <w:t>Pedreiro;</w:t>
            </w:r>
          </w:p>
          <w:p w:rsidR="005D2CE4" w:rsidRDefault="005D2CE4" w:rsidP="005D2CE4">
            <w:pPr>
              <w:numPr>
                <w:ilvl w:val="0"/>
                <w:numId w:val="36"/>
              </w:numPr>
              <w:spacing w:line="256" w:lineRule="auto"/>
              <w:rPr>
                <w:rFonts w:ascii="Calibri" w:hAnsi="Calibri"/>
                <w:sz w:val="24"/>
                <w:szCs w:val="24"/>
                <w:lang w:eastAsia="en-US"/>
              </w:rPr>
            </w:pPr>
            <w:r>
              <w:rPr>
                <w:rFonts w:ascii="Calibri" w:hAnsi="Calibri"/>
                <w:sz w:val="24"/>
                <w:szCs w:val="24"/>
                <w:lang w:eastAsia="en-US"/>
              </w:rPr>
              <w:t>Pintor;</w:t>
            </w:r>
          </w:p>
          <w:p w:rsidR="005D2CE4" w:rsidRDefault="005D2CE4" w:rsidP="005D2CE4">
            <w:pPr>
              <w:numPr>
                <w:ilvl w:val="0"/>
                <w:numId w:val="36"/>
              </w:numPr>
              <w:spacing w:line="256" w:lineRule="auto"/>
              <w:rPr>
                <w:rFonts w:ascii="Calibri" w:hAnsi="Calibri"/>
                <w:sz w:val="24"/>
                <w:szCs w:val="24"/>
                <w:lang w:eastAsia="en-US"/>
              </w:rPr>
            </w:pPr>
            <w:r>
              <w:rPr>
                <w:rFonts w:ascii="Calibri" w:hAnsi="Calibri"/>
                <w:sz w:val="24"/>
                <w:szCs w:val="24"/>
                <w:lang w:eastAsia="en-US"/>
              </w:rPr>
              <w:t>Serralheiro;</w:t>
            </w:r>
          </w:p>
          <w:p w:rsidR="005D2CE4" w:rsidRDefault="005D2CE4" w:rsidP="005D2CE4">
            <w:pPr>
              <w:numPr>
                <w:ilvl w:val="0"/>
                <w:numId w:val="36"/>
              </w:numPr>
              <w:spacing w:line="256" w:lineRule="auto"/>
              <w:rPr>
                <w:rFonts w:ascii="Calibri" w:hAnsi="Calibri"/>
                <w:sz w:val="24"/>
                <w:szCs w:val="24"/>
                <w:lang w:eastAsia="en-US"/>
              </w:rPr>
            </w:pPr>
            <w:r>
              <w:rPr>
                <w:rFonts w:ascii="Calibri" w:hAnsi="Calibri"/>
                <w:sz w:val="24"/>
                <w:szCs w:val="24"/>
                <w:lang w:eastAsia="en-US"/>
              </w:rPr>
              <w:t>Servente De Obras.</w:t>
            </w:r>
          </w:p>
        </w:tc>
      </w:tr>
      <w:tr w:rsidR="005D2CE4" w:rsidTr="00E24933">
        <w:tc>
          <w:tcPr>
            <w:tcW w:w="4644" w:type="dxa"/>
            <w:tcBorders>
              <w:top w:val="single" w:sz="4" w:space="0" w:color="auto"/>
              <w:left w:val="single" w:sz="4" w:space="0" w:color="auto"/>
              <w:bottom w:val="single" w:sz="4" w:space="0" w:color="auto"/>
              <w:right w:val="single" w:sz="4" w:space="0" w:color="auto"/>
            </w:tcBorders>
            <w:vAlign w:val="bottom"/>
            <w:hideMark/>
          </w:tcPr>
          <w:p w:rsidR="005D2CE4" w:rsidRDefault="0027783A">
            <w:pPr>
              <w:spacing w:line="256" w:lineRule="auto"/>
              <w:rPr>
                <w:rFonts w:ascii="Calibri" w:hAnsi="Calibri"/>
                <w:sz w:val="24"/>
                <w:szCs w:val="24"/>
                <w:lang w:eastAsia="en-US"/>
              </w:rPr>
            </w:pPr>
            <w:r>
              <w:rPr>
                <w:rFonts w:ascii="Calibri" w:hAnsi="Calibri"/>
                <w:sz w:val="24"/>
                <w:szCs w:val="24"/>
                <w:lang w:eastAsia="en-US"/>
              </w:rPr>
              <w:t>VI</w:t>
            </w:r>
            <w:r w:rsidR="005D2CE4">
              <w:rPr>
                <w:rFonts w:ascii="Calibri" w:hAnsi="Calibri"/>
                <w:sz w:val="24"/>
                <w:szCs w:val="24"/>
                <w:lang w:eastAsia="en-US"/>
              </w:rPr>
              <w:t xml:space="preserve"> – Agente Operacional de Telefonia</w:t>
            </w:r>
          </w:p>
        </w:tc>
        <w:tc>
          <w:tcPr>
            <w:tcW w:w="4565" w:type="dxa"/>
            <w:tcBorders>
              <w:top w:val="single" w:sz="4" w:space="0" w:color="auto"/>
              <w:left w:val="single" w:sz="4" w:space="0" w:color="auto"/>
              <w:bottom w:val="single" w:sz="4" w:space="0" w:color="auto"/>
              <w:right w:val="single" w:sz="4" w:space="0" w:color="auto"/>
            </w:tcBorders>
            <w:vAlign w:val="bottom"/>
            <w:hideMark/>
          </w:tcPr>
          <w:p w:rsidR="005D2CE4" w:rsidRDefault="005D2CE4">
            <w:pPr>
              <w:spacing w:line="256" w:lineRule="auto"/>
              <w:rPr>
                <w:rFonts w:ascii="Calibri" w:hAnsi="Calibri"/>
                <w:sz w:val="24"/>
                <w:szCs w:val="24"/>
                <w:lang w:eastAsia="en-US"/>
              </w:rPr>
            </w:pPr>
            <w:r>
              <w:rPr>
                <w:rFonts w:ascii="Calibri" w:hAnsi="Calibri"/>
                <w:sz w:val="24"/>
                <w:szCs w:val="24"/>
                <w:lang w:eastAsia="en-US"/>
              </w:rPr>
              <w:t xml:space="preserve"> Telefonista</w:t>
            </w:r>
          </w:p>
        </w:tc>
      </w:tr>
      <w:tr w:rsidR="005D2CE4" w:rsidTr="00E24933">
        <w:trPr>
          <w:trHeight w:val="70"/>
        </w:trPr>
        <w:tc>
          <w:tcPr>
            <w:tcW w:w="4644" w:type="dxa"/>
            <w:tcBorders>
              <w:top w:val="single" w:sz="4" w:space="0" w:color="auto"/>
              <w:left w:val="single" w:sz="4" w:space="0" w:color="auto"/>
              <w:bottom w:val="single" w:sz="4" w:space="0" w:color="auto"/>
              <w:right w:val="single" w:sz="4" w:space="0" w:color="auto"/>
            </w:tcBorders>
            <w:vAlign w:val="bottom"/>
          </w:tcPr>
          <w:p w:rsidR="005D2CE4" w:rsidRDefault="005D2CE4">
            <w:pPr>
              <w:spacing w:line="256" w:lineRule="auto"/>
              <w:rPr>
                <w:rFonts w:ascii="Calibri" w:hAnsi="Calibri"/>
                <w:sz w:val="24"/>
                <w:szCs w:val="24"/>
                <w:lang w:eastAsia="en-US"/>
              </w:rPr>
            </w:pPr>
            <w:r>
              <w:rPr>
                <w:rFonts w:ascii="Calibri" w:hAnsi="Calibri"/>
                <w:sz w:val="24"/>
                <w:szCs w:val="24"/>
                <w:lang w:eastAsia="en-US"/>
              </w:rPr>
              <w:t>V</w:t>
            </w:r>
            <w:r w:rsidR="0027783A">
              <w:rPr>
                <w:rFonts w:ascii="Calibri" w:hAnsi="Calibri"/>
                <w:sz w:val="24"/>
                <w:szCs w:val="24"/>
                <w:lang w:eastAsia="en-US"/>
              </w:rPr>
              <w:t>II</w:t>
            </w:r>
            <w:r>
              <w:rPr>
                <w:rFonts w:ascii="Calibri" w:hAnsi="Calibri"/>
                <w:sz w:val="24"/>
                <w:szCs w:val="24"/>
                <w:lang w:eastAsia="en-US"/>
              </w:rPr>
              <w:t xml:space="preserve"> – Agente Social de Serviços Públicos</w:t>
            </w:r>
          </w:p>
          <w:p w:rsidR="005D2CE4" w:rsidRDefault="005D2CE4">
            <w:pPr>
              <w:spacing w:line="256" w:lineRule="auto"/>
              <w:rPr>
                <w:rFonts w:ascii="Calibri" w:hAnsi="Calibri"/>
                <w:sz w:val="24"/>
                <w:szCs w:val="24"/>
                <w:lang w:eastAsia="en-US"/>
              </w:rPr>
            </w:pPr>
          </w:p>
        </w:tc>
        <w:tc>
          <w:tcPr>
            <w:tcW w:w="4565" w:type="dxa"/>
            <w:tcBorders>
              <w:top w:val="single" w:sz="4" w:space="0" w:color="auto"/>
              <w:left w:val="single" w:sz="4" w:space="0" w:color="auto"/>
              <w:bottom w:val="single" w:sz="4" w:space="0" w:color="auto"/>
              <w:right w:val="single" w:sz="4" w:space="0" w:color="auto"/>
            </w:tcBorders>
            <w:vAlign w:val="bottom"/>
            <w:hideMark/>
          </w:tcPr>
          <w:p w:rsidR="005D2CE4" w:rsidRDefault="005D2CE4" w:rsidP="005D2CE4">
            <w:pPr>
              <w:numPr>
                <w:ilvl w:val="0"/>
                <w:numId w:val="37"/>
              </w:numPr>
              <w:spacing w:line="256" w:lineRule="auto"/>
              <w:rPr>
                <w:rFonts w:ascii="Calibri" w:hAnsi="Calibri"/>
                <w:sz w:val="24"/>
                <w:szCs w:val="24"/>
                <w:lang w:eastAsia="en-US"/>
              </w:rPr>
            </w:pPr>
            <w:r>
              <w:rPr>
                <w:rFonts w:ascii="Calibri" w:hAnsi="Calibri"/>
                <w:sz w:val="24"/>
                <w:szCs w:val="24"/>
                <w:lang w:eastAsia="en-US"/>
              </w:rPr>
              <w:t>Agente Social de Serviços Públicos</w:t>
            </w:r>
          </w:p>
          <w:p w:rsidR="005D2CE4" w:rsidRDefault="005D2CE4" w:rsidP="005D2CE4">
            <w:pPr>
              <w:numPr>
                <w:ilvl w:val="0"/>
                <w:numId w:val="37"/>
              </w:numPr>
              <w:spacing w:line="256" w:lineRule="auto"/>
              <w:rPr>
                <w:rFonts w:ascii="Calibri" w:hAnsi="Calibri"/>
                <w:sz w:val="24"/>
                <w:szCs w:val="24"/>
                <w:lang w:eastAsia="en-US"/>
              </w:rPr>
            </w:pPr>
            <w:r>
              <w:rPr>
                <w:rFonts w:ascii="Calibri" w:hAnsi="Calibri"/>
                <w:sz w:val="24"/>
                <w:szCs w:val="24"/>
                <w:lang w:eastAsia="en-US"/>
              </w:rPr>
              <w:t>Cuidador Social;</w:t>
            </w:r>
          </w:p>
          <w:p w:rsidR="005D2CE4" w:rsidRDefault="005D2CE4" w:rsidP="005D2CE4">
            <w:pPr>
              <w:numPr>
                <w:ilvl w:val="0"/>
                <w:numId w:val="37"/>
              </w:numPr>
              <w:spacing w:line="256" w:lineRule="auto"/>
              <w:rPr>
                <w:rFonts w:ascii="Calibri" w:hAnsi="Calibri"/>
                <w:sz w:val="24"/>
                <w:szCs w:val="24"/>
                <w:lang w:eastAsia="en-US"/>
              </w:rPr>
            </w:pPr>
            <w:r>
              <w:rPr>
                <w:rFonts w:ascii="Calibri" w:hAnsi="Calibri"/>
                <w:sz w:val="24"/>
                <w:szCs w:val="24"/>
                <w:lang w:eastAsia="en-US"/>
              </w:rPr>
              <w:t>Orientador Social.</w:t>
            </w:r>
          </w:p>
        </w:tc>
      </w:tr>
      <w:tr w:rsidR="005D2CE4" w:rsidTr="00E24933">
        <w:tc>
          <w:tcPr>
            <w:tcW w:w="4644" w:type="dxa"/>
            <w:tcBorders>
              <w:top w:val="single" w:sz="4" w:space="0" w:color="auto"/>
              <w:left w:val="single" w:sz="4" w:space="0" w:color="auto"/>
              <w:bottom w:val="single" w:sz="4" w:space="0" w:color="auto"/>
              <w:right w:val="single" w:sz="4" w:space="0" w:color="auto"/>
            </w:tcBorders>
            <w:vAlign w:val="bottom"/>
            <w:hideMark/>
          </w:tcPr>
          <w:p w:rsidR="005D2CE4" w:rsidRDefault="005D2CE4">
            <w:pPr>
              <w:spacing w:line="256" w:lineRule="auto"/>
              <w:rPr>
                <w:rFonts w:ascii="Calibri" w:hAnsi="Calibri"/>
                <w:sz w:val="24"/>
                <w:szCs w:val="24"/>
                <w:lang w:eastAsia="en-US"/>
              </w:rPr>
            </w:pPr>
            <w:r>
              <w:rPr>
                <w:rFonts w:ascii="Calibri" w:hAnsi="Calibri"/>
                <w:sz w:val="24"/>
                <w:szCs w:val="24"/>
                <w:lang w:eastAsia="en-US"/>
              </w:rPr>
              <w:t>VI</w:t>
            </w:r>
            <w:r w:rsidR="0027783A">
              <w:rPr>
                <w:rFonts w:ascii="Calibri" w:hAnsi="Calibri"/>
                <w:sz w:val="24"/>
                <w:szCs w:val="24"/>
                <w:lang w:eastAsia="en-US"/>
              </w:rPr>
              <w:t>II</w:t>
            </w:r>
            <w:r>
              <w:rPr>
                <w:rFonts w:ascii="Calibri" w:hAnsi="Calibri"/>
                <w:sz w:val="24"/>
                <w:szCs w:val="24"/>
                <w:lang w:eastAsia="en-US"/>
              </w:rPr>
              <w:t xml:space="preserve"> – Arquiteto</w:t>
            </w:r>
          </w:p>
        </w:tc>
        <w:tc>
          <w:tcPr>
            <w:tcW w:w="4565" w:type="dxa"/>
            <w:tcBorders>
              <w:top w:val="single" w:sz="4" w:space="0" w:color="auto"/>
              <w:left w:val="single" w:sz="4" w:space="0" w:color="auto"/>
              <w:bottom w:val="single" w:sz="4" w:space="0" w:color="auto"/>
              <w:right w:val="single" w:sz="4" w:space="0" w:color="auto"/>
            </w:tcBorders>
            <w:vAlign w:val="bottom"/>
            <w:hideMark/>
          </w:tcPr>
          <w:p w:rsidR="005D2CE4" w:rsidRDefault="005D2CE4">
            <w:pPr>
              <w:spacing w:line="256" w:lineRule="auto"/>
              <w:rPr>
                <w:rFonts w:ascii="Calibri" w:hAnsi="Calibri"/>
                <w:sz w:val="24"/>
                <w:szCs w:val="24"/>
                <w:lang w:eastAsia="en-US"/>
              </w:rPr>
            </w:pPr>
            <w:r>
              <w:rPr>
                <w:rFonts w:ascii="Calibri" w:hAnsi="Calibri"/>
                <w:sz w:val="24"/>
                <w:szCs w:val="24"/>
                <w:lang w:eastAsia="en-US"/>
              </w:rPr>
              <w:t>Arquiteto Urbanista</w:t>
            </w:r>
          </w:p>
        </w:tc>
      </w:tr>
      <w:tr w:rsidR="00FD5C63" w:rsidTr="00E24933">
        <w:tc>
          <w:tcPr>
            <w:tcW w:w="4644" w:type="dxa"/>
            <w:tcBorders>
              <w:top w:val="single" w:sz="4" w:space="0" w:color="auto"/>
              <w:left w:val="single" w:sz="4" w:space="0" w:color="auto"/>
              <w:bottom w:val="single" w:sz="4" w:space="0" w:color="auto"/>
              <w:right w:val="single" w:sz="4" w:space="0" w:color="auto"/>
            </w:tcBorders>
            <w:vAlign w:val="bottom"/>
          </w:tcPr>
          <w:p w:rsidR="00FD5C63" w:rsidRDefault="00FD5C63" w:rsidP="00FD5C63">
            <w:pPr>
              <w:spacing w:line="256" w:lineRule="auto"/>
              <w:rPr>
                <w:rFonts w:ascii="Calibri" w:hAnsi="Calibri"/>
                <w:sz w:val="24"/>
                <w:szCs w:val="24"/>
                <w:lang w:eastAsia="en-US"/>
              </w:rPr>
            </w:pPr>
            <w:r>
              <w:rPr>
                <w:rFonts w:ascii="Calibri" w:hAnsi="Calibri"/>
                <w:sz w:val="24"/>
                <w:szCs w:val="24"/>
                <w:lang w:eastAsia="en-US"/>
              </w:rPr>
              <w:t>IX –</w:t>
            </w:r>
            <w:r>
              <w:t xml:space="preserve"> </w:t>
            </w:r>
            <w:r w:rsidRPr="00FD5C63">
              <w:rPr>
                <w:rFonts w:ascii="Calibri" w:hAnsi="Calibri"/>
                <w:sz w:val="24"/>
                <w:szCs w:val="24"/>
                <w:lang w:eastAsia="en-US"/>
              </w:rPr>
              <w:t>Auxiliar de Saúde Bucal</w:t>
            </w:r>
          </w:p>
        </w:tc>
        <w:tc>
          <w:tcPr>
            <w:tcW w:w="4565" w:type="dxa"/>
            <w:tcBorders>
              <w:top w:val="single" w:sz="4" w:space="0" w:color="auto"/>
              <w:left w:val="single" w:sz="4" w:space="0" w:color="auto"/>
              <w:bottom w:val="single" w:sz="4" w:space="0" w:color="auto"/>
              <w:right w:val="single" w:sz="4" w:space="0" w:color="auto"/>
            </w:tcBorders>
            <w:vAlign w:val="bottom"/>
          </w:tcPr>
          <w:p w:rsidR="00FD5C63" w:rsidRPr="00FD5C63" w:rsidRDefault="00FD5C63" w:rsidP="00FD5C63">
            <w:pPr>
              <w:pStyle w:val="PargrafodaLista"/>
              <w:numPr>
                <w:ilvl w:val="0"/>
                <w:numId w:val="45"/>
              </w:numPr>
              <w:spacing w:line="256" w:lineRule="auto"/>
              <w:rPr>
                <w:rFonts w:ascii="Calibri" w:hAnsi="Calibri"/>
                <w:sz w:val="24"/>
                <w:lang w:eastAsia="en-US"/>
              </w:rPr>
            </w:pPr>
            <w:r w:rsidRPr="00675533">
              <w:rPr>
                <w:rFonts w:ascii="Calibri" w:hAnsi="Calibri" w:cs="Calibri"/>
                <w:sz w:val="24"/>
              </w:rPr>
              <w:t xml:space="preserve">Auxiliar de </w:t>
            </w:r>
            <w:r>
              <w:rPr>
                <w:rFonts w:ascii="Calibri" w:hAnsi="Calibri" w:cs="Calibri"/>
                <w:sz w:val="24"/>
              </w:rPr>
              <w:t>S</w:t>
            </w:r>
            <w:r w:rsidRPr="00675533">
              <w:rPr>
                <w:rFonts w:ascii="Calibri" w:hAnsi="Calibri" w:cs="Calibri"/>
                <w:sz w:val="24"/>
              </w:rPr>
              <w:t xml:space="preserve">aúde </w:t>
            </w:r>
            <w:r>
              <w:rPr>
                <w:rFonts w:ascii="Calibri" w:hAnsi="Calibri" w:cs="Calibri"/>
                <w:sz w:val="24"/>
              </w:rPr>
              <w:t>B</w:t>
            </w:r>
            <w:r w:rsidRPr="00675533">
              <w:rPr>
                <w:rFonts w:ascii="Calibri" w:hAnsi="Calibri" w:cs="Calibri"/>
                <w:sz w:val="24"/>
              </w:rPr>
              <w:t>ucal</w:t>
            </w:r>
            <w:r>
              <w:rPr>
                <w:rFonts w:ascii="Calibri" w:hAnsi="Calibri" w:cs="Calibri"/>
                <w:sz w:val="24"/>
              </w:rPr>
              <w:t>;</w:t>
            </w:r>
          </w:p>
          <w:p w:rsidR="00FD5C63" w:rsidRPr="00FD5C63" w:rsidRDefault="00FD5C63" w:rsidP="00FD5C63">
            <w:pPr>
              <w:pStyle w:val="PargrafodaLista"/>
              <w:numPr>
                <w:ilvl w:val="0"/>
                <w:numId w:val="45"/>
              </w:numPr>
              <w:spacing w:line="256" w:lineRule="auto"/>
              <w:rPr>
                <w:rFonts w:ascii="Calibri" w:hAnsi="Calibri"/>
                <w:sz w:val="24"/>
                <w:lang w:eastAsia="en-US"/>
              </w:rPr>
            </w:pPr>
            <w:r w:rsidRPr="00675533">
              <w:rPr>
                <w:rFonts w:ascii="Calibri" w:hAnsi="Calibri" w:cs="Calibri"/>
                <w:sz w:val="24"/>
              </w:rPr>
              <w:t xml:space="preserve">Auxiliar de </w:t>
            </w:r>
            <w:r>
              <w:rPr>
                <w:rFonts w:ascii="Calibri" w:hAnsi="Calibri" w:cs="Calibri"/>
                <w:sz w:val="24"/>
              </w:rPr>
              <w:t>S</w:t>
            </w:r>
            <w:r w:rsidRPr="00675533">
              <w:rPr>
                <w:rFonts w:ascii="Calibri" w:hAnsi="Calibri" w:cs="Calibri"/>
                <w:sz w:val="24"/>
              </w:rPr>
              <w:t xml:space="preserve">aúde </w:t>
            </w:r>
            <w:r>
              <w:rPr>
                <w:rFonts w:ascii="Calibri" w:hAnsi="Calibri" w:cs="Calibri"/>
                <w:sz w:val="24"/>
              </w:rPr>
              <w:t>B</w:t>
            </w:r>
            <w:r w:rsidRPr="00675533">
              <w:rPr>
                <w:rFonts w:ascii="Calibri" w:hAnsi="Calibri" w:cs="Calibri"/>
                <w:sz w:val="24"/>
              </w:rPr>
              <w:t>ucal</w:t>
            </w:r>
            <w:r>
              <w:rPr>
                <w:rFonts w:ascii="Calibri" w:hAnsi="Calibri" w:cs="Calibri"/>
                <w:sz w:val="24"/>
              </w:rPr>
              <w:t xml:space="preserve"> em Urgência e Emergência;</w:t>
            </w:r>
          </w:p>
        </w:tc>
      </w:tr>
      <w:tr w:rsidR="005D2CE4" w:rsidTr="00E24933">
        <w:tc>
          <w:tcPr>
            <w:tcW w:w="4644" w:type="dxa"/>
            <w:tcBorders>
              <w:top w:val="single" w:sz="4" w:space="0" w:color="auto"/>
              <w:left w:val="single" w:sz="4" w:space="0" w:color="auto"/>
              <w:bottom w:val="single" w:sz="4" w:space="0" w:color="auto"/>
              <w:right w:val="single" w:sz="4" w:space="0" w:color="auto"/>
            </w:tcBorders>
            <w:vAlign w:val="bottom"/>
            <w:hideMark/>
          </w:tcPr>
          <w:p w:rsidR="005D2CE4" w:rsidRDefault="0027783A">
            <w:pPr>
              <w:spacing w:line="256" w:lineRule="auto"/>
              <w:rPr>
                <w:rFonts w:ascii="Calibri" w:hAnsi="Calibri"/>
                <w:sz w:val="24"/>
                <w:szCs w:val="24"/>
                <w:lang w:eastAsia="en-US"/>
              </w:rPr>
            </w:pPr>
            <w:r>
              <w:rPr>
                <w:rFonts w:ascii="Calibri" w:hAnsi="Calibri"/>
                <w:sz w:val="24"/>
                <w:szCs w:val="24"/>
                <w:lang w:eastAsia="en-US"/>
              </w:rPr>
              <w:t xml:space="preserve">X – </w:t>
            </w:r>
            <w:r w:rsidR="005D2CE4">
              <w:rPr>
                <w:rFonts w:ascii="Calibri" w:hAnsi="Calibri"/>
                <w:sz w:val="24"/>
                <w:szCs w:val="24"/>
                <w:lang w:eastAsia="en-US"/>
              </w:rPr>
              <w:t>Educador Social</w:t>
            </w:r>
          </w:p>
        </w:tc>
        <w:tc>
          <w:tcPr>
            <w:tcW w:w="4565" w:type="dxa"/>
            <w:tcBorders>
              <w:top w:val="single" w:sz="4" w:space="0" w:color="auto"/>
              <w:left w:val="single" w:sz="4" w:space="0" w:color="auto"/>
              <w:bottom w:val="single" w:sz="4" w:space="0" w:color="auto"/>
              <w:right w:val="single" w:sz="4" w:space="0" w:color="auto"/>
            </w:tcBorders>
            <w:vAlign w:val="bottom"/>
            <w:hideMark/>
          </w:tcPr>
          <w:p w:rsidR="005D2CE4" w:rsidRDefault="005D2CE4" w:rsidP="005D2CE4">
            <w:pPr>
              <w:pStyle w:val="PargrafodaLista"/>
              <w:numPr>
                <w:ilvl w:val="0"/>
                <w:numId w:val="38"/>
              </w:numPr>
              <w:spacing w:line="256" w:lineRule="auto"/>
              <w:rPr>
                <w:rFonts w:ascii="Calibri" w:hAnsi="Calibri"/>
                <w:sz w:val="24"/>
                <w:lang w:eastAsia="en-US"/>
              </w:rPr>
            </w:pPr>
            <w:r>
              <w:rPr>
                <w:rFonts w:ascii="Calibri" w:hAnsi="Calibri"/>
                <w:sz w:val="24"/>
                <w:lang w:eastAsia="en-US"/>
              </w:rPr>
              <w:t>Educador Social;</w:t>
            </w:r>
          </w:p>
          <w:p w:rsidR="005D2CE4" w:rsidRDefault="005D2CE4" w:rsidP="005D2CE4">
            <w:pPr>
              <w:pStyle w:val="PargrafodaLista"/>
              <w:numPr>
                <w:ilvl w:val="0"/>
                <w:numId w:val="38"/>
              </w:numPr>
              <w:spacing w:line="256" w:lineRule="auto"/>
              <w:rPr>
                <w:rFonts w:ascii="Calibri" w:hAnsi="Calibri"/>
                <w:sz w:val="24"/>
                <w:lang w:eastAsia="en-US"/>
              </w:rPr>
            </w:pPr>
            <w:r>
              <w:rPr>
                <w:rFonts w:ascii="Calibri" w:hAnsi="Calibri"/>
                <w:sz w:val="24"/>
                <w:lang w:eastAsia="en-US"/>
              </w:rPr>
              <w:t>Educador Cultural.</w:t>
            </w:r>
          </w:p>
        </w:tc>
      </w:tr>
      <w:tr w:rsidR="005D2CE4" w:rsidTr="00E24933">
        <w:tc>
          <w:tcPr>
            <w:tcW w:w="4644" w:type="dxa"/>
            <w:tcBorders>
              <w:top w:val="single" w:sz="4" w:space="0" w:color="auto"/>
              <w:left w:val="single" w:sz="4" w:space="0" w:color="auto"/>
              <w:bottom w:val="single" w:sz="4" w:space="0" w:color="auto"/>
              <w:right w:val="single" w:sz="4" w:space="0" w:color="auto"/>
            </w:tcBorders>
            <w:vAlign w:val="bottom"/>
          </w:tcPr>
          <w:p w:rsidR="005D2CE4" w:rsidRDefault="0027783A">
            <w:pPr>
              <w:spacing w:line="256" w:lineRule="auto"/>
              <w:rPr>
                <w:rFonts w:ascii="Calibri" w:hAnsi="Calibri"/>
                <w:sz w:val="24"/>
                <w:szCs w:val="24"/>
                <w:lang w:eastAsia="en-US"/>
              </w:rPr>
            </w:pPr>
            <w:r>
              <w:rPr>
                <w:rFonts w:ascii="Calibri" w:hAnsi="Calibri"/>
                <w:sz w:val="24"/>
                <w:szCs w:val="24"/>
                <w:lang w:eastAsia="en-US"/>
              </w:rPr>
              <w:t>X</w:t>
            </w:r>
            <w:r w:rsidR="00385226">
              <w:rPr>
                <w:rFonts w:ascii="Calibri" w:hAnsi="Calibri"/>
                <w:sz w:val="24"/>
                <w:szCs w:val="24"/>
                <w:lang w:eastAsia="en-US"/>
              </w:rPr>
              <w:t>I</w:t>
            </w:r>
            <w:r w:rsidR="005D2CE4">
              <w:rPr>
                <w:rFonts w:ascii="Calibri" w:hAnsi="Calibri"/>
                <w:sz w:val="24"/>
                <w:szCs w:val="24"/>
                <w:lang w:eastAsia="en-US"/>
              </w:rPr>
              <w:t xml:space="preserve"> – Engenheiro</w:t>
            </w:r>
          </w:p>
          <w:p w:rsidR="005D2CE4" w:rsidRDefault="005D2CE4">
            <w:pPr>
              <w:spacing w:line="256" w:lineRule="auto"/>
              <w:rPr>
                <w:rFonts w:ascii="Calibri" w:hAnsi="Calibri"/>
                <w:sz w:val="24"/>
                <w:szCs w:val="24"/>
                <w:lang w:eastAsia="en-US"/>
              </w:rPr>
            </w:pPr>
          </w:p>
          <w:p w:rsidR="005D2CE4" w:rsidRDefault="005D2CE4">
            <w:pPr>
              <w:spacing w:line="256" w:lineRule="auto"/>
              <w:rPr>
                <w:rFonts w:ascii="Calibri" w:hAnsi="Calibri"/>
                <w:sz w:val="24"/>
                <w:szCs w:val="24"/>
                <w:lang w:eastAsia="en-US"/>
              </w:rPr>
            </w:pPr>
          </w:p>
          <w:p w:rsidR="005D2CE4" w:rsidRDefault="005D2CE4">
            <w:pPr>
              <w:spacing w:line="256" w:lineRule="auto"/>
              <w:rPr>
                <w:rFonts w:ascii="Calibri" w:hAnsi="Calibri"/>
                <w:sz w:val="24"/>
                <w:szCs w:val="24"/>
                <w:lang w:eastAsia="en-US"/>
              </w:rPr>
            </w:pPr>
          </w:p>
        </w:tc>
        <w:tc>
          <w:tcPr>
            <w:tcW w:w="4565" w:type="dxa"/>
            <w:tcBorders>
              <w:top w:val="single" w:sz="4" w:space="0" w:color="auto"/>
              <w:left w:val="single" w:sz="4" w:space="0" w:color="auto"/>
              <w:bottom w:val="single" w:sz="4" w:space="0" w:color="auto"/>
              <w:right w:val="single" w:sz="4" w:space="0" w:color="auto"/>
            </w:tcBorders>
            <w:vAlign w:val="bottom"/>
            <w:hideMark/>
          </w:tcPr>
          <w:p w:rsidR="005D2CE4" w:rsidRDefault="005D2CE4" w:rsidP="005D2CE4">
            <w:pPr>
              <w:numPr>
                <w:ilvl w:val="0"/>
                <w:numId w:val="39"/>
              </w:numPr>
              <w:spacing w:line="256" w:lineRule="auto"/>
              <w:rPr>
                <w:rFonts w:ascii="Calibri" w:hAnsi="Calibri"/>
                <w:sz w:val="24"/>
                <w:szCs w:val="24"/>
                <w:lang w:eastAsia="en-US"/>
              </w:rPr>
            </w:pPr>
            <w:r>
              <w:rPr>
                <w:rFonts w:ascii="Calibri" w:hAnsi="Calibri"/>
                <w:sz w:val="24"/>
                <w:szCs w:val="24"/>
                <w:lang w:eastAsia="en-US"/>
              </w:rPr>
              <w:t>Engenheiro Agrimensor;</w:t>
            </w:r>
          </w:p>
          <w:p w:rsidR="005D2CE4" w:rsidRDefault="005D2CE4" w:rsidP="005D2CE4">
            <w:pPr>
              <w:numPr>
                <w:ilvl w:val="0"/>
                <w:numId w:val="39"/>
              </w:numPr>
              <w:spacing w:line="256" w:lineRule="auto"/>
              <w:rPr>
                <w:rFonts w:ascii="Calibri" w:hAnsi="Calibri"/>
                <w:sz w:val="24"/>
                <w:szCs w:val="24"/>
                <w:lang w:eastAsia="en-US"/>
              </w:rPr>
            </w:pPr>
            <w:r>
              <w:rPr>
                <w:rFonts w:ascii="Calibri" w:hAnsi="Calibri"/>
                <w:sz w:val="24"/>
                <w:szCs w:val="24"/>
                <w:lang w:eastAsia="en-US"/>
              </w:rPr>
              <w:t>Engenheiro Agrônomo;</w:t>
            </w:r>
          </w:p>
          <w:p w:rsidR="005D2CE4" w:rsidRDefault="005D2CE4" w:rsidP="005D2CE4">
            <w:pPr>
              <w:numPr>
                <w:ilvl w:val="0"/>
                <w:numId w:val="39"/>
              </w:numPr>
              <w:spacing w:line="256" w:lineRule="auto"/>
              <w:rPr>
                <w:rFonts w:ascii="Calibri" w:hAnsi="Calibri"/>
                <w:sz w:val="24"/>
                <w:szCs w:val="24"/>
                <w:lang w:eastAsia="en-US"/>
              </w:rPr>
            </w:pPr>
            <w:r>
              <w:rPr>
                <w:rFonts w:ascii="Calibri" w:hAnsi="Calibri"/>
                <w:sz w:val="24"/>
                <w:szCs w:val="24"/>
                <w:lang w:eastAsia="en-US"/>
              </w:rPr>
              <w:t>Engenheiro Ambiental;</w:t>
            </w:r>
          </w:p>
          <w:p w:rsidR="005D2CE4" w:rsidRDefault="005D2CE4" w:rsidP="005D2CE4">
            <w:pPr>
              <w:numPr>
                <w:ilvl w:val="0"/>
                <w:numId w:val="39"/>
              </w:numPr>
              <w:spacing w:line="256" w:lineRule="auto"/>
              <w:rPr>
                <w:rFonts w:ascii="Calibri" w:hAnsi="Calibri"/>
                <w:sz w:val="24"/>
                <w:szCs w:val="24"/>
                <w:lang w:eastAsia="en-US"/>
              </w:rPr>
            </w:pPr>
            <w:r>
              <w:rPr>
                <w:rFonts w:ascii="Calibri" w:hAnsi="Calibri"/>
                <w:sz w:val="24"/>
                <w:szCs w:val="24"/>
                <w:lang w:eastAsia="en-US"/>
              </w:rPr>
              <w:t>Engenheiro Civil;</w:t>
            </w:r>
          </w:p>
          <w:p w:rsidR="005D2CE4" w:rsidRDefault="005D2CE4" w:rsidP="005D2CE4">
            <w:pPr>
              <w:numPr>
                <w:ilvl w:val="0"/>
                <w:numId w:val="39"/>
              </w:numPr>
              <w:spacing w:line="256" w:lineRule="auto"/>
              <w:rPr>
                <w:rFonts w:ascii="Calibri" w:hAnsi="Calibri"/>
                <w:sz w:val="24"/>
                <w:szCs w:val="24"/>
                <w:lang w:eastAsia="en-US"/>
              </w:rPr>
            </w:pPr>
            <w:r>
              <w:rPr>
                <w:rFonts w:ascii="Calibri" w:hAnsi="Calibri"/>
                <w:sz w:val="24"/>
                <w:szCs w:val="24"/>
                <w:lang w:eastAsia="en-US"/>
              </w:rPr>
              <w:t>Engenheiro de Alimentos;</w:t>
            </w:r>
          </w:p>
          <w:p w:rsidR="005D2CE4" w:rsidRDefault="005D2CE4" w:rsidP="005D2CE4">
            <w:pPr>
              <w:numPr>
                <w:ilvl w:val="0"/>
                <w:numId w:val="39"/>
              </w:numPr>
              <w:spacing w:line="256" w:lineRule="auto"/>
              <w:rPr>
                <w:rFonts w:ascii="Calibri" w:hAnsi="Calibri"/>
                <w:sz w:val="24"/>
                <w:szCs w:val="24"/>
                <w:lang w:eastAsia="en-US"/>
              </w:rPr>
            </w:pPr>
            <w:r>
              <w:rPr>
                <w:rFonts w:ascii="Calibri" w:hAnsi="Calibri"/>
                <w:sz w:val="24"/>
                <w:szCs w:val="24"/>
                <w:lang w:eastAsia="en-US"/>
              </w:rPr>
              <w:t>Engenheiro Eletricista.</w:t>
            </w:r>
          </w:p>
        </w:tc>
      </w:tr>
      <w:tr w:rsidR="005D2CE4" w:rsidTr="00E24933">
        <w:tc>
          <w:tcPr>
            <w:tcW w:w="4644" w:type="dxa"/>
            <w:tcBorders>
              <w:top w:val="single" w:sz="4" w:space="0" w:color="auto"/>
              <w:left w:val="single" w:sz="4" w:space="0" w:color="auto"/>
              <w:bottom w:val="single" w:sz="4" w:space="0" w:color="auto"/>
              <w:right w:val="single" w:sz="4" w:space="0" w:color="auto"/>
            </w:tcBorders>
            <w:vAlign w:val="bottom"/>
            <w:hideMark/>
          </w:tcPr>
          <w:p w:rsidR="005D2CE4" w:rsidRDefault="0027783A">
            <w:pPr>
              <w:spacing w:line="256" w:lineRule="auto"/>
              <w:rPr>
                <w:rFonts w:ascii="Calibri" w:hAnsi="Calibri"/>
                <w:sz w:val="24"/>
                <w:szCs w:val="24"/>
                <w:lang w:eastAsia="en-US"/>
              </w:rPr>
            </w:pPr>
            <w:r>
              <w:rPr>
                <w:rFonts w:ascii="Calibri" w:hAnsi="Calibri"/>
                <w:sz w:val="24"/>
                <w:szCs w:val="24"/>
                <w:lang w:eastAsia="en-US"/>
              </w:rPr>
              <w:t>XI</w:t>
            </w:r>
            <w:r w:rsidR="00385226">
              <w:rPr>
                <w:rFonts w:ascii="Calibri" w:hAnsi="Calibri"/>
                <w:sz w:val="24"/>
                <w:szCs w:val="24"/>
                <w:lang w:eastAsia="en-US"/>
              </w:rPr>
              <w:t>I</w:t>
            </w:r>
            <w:r>
              <w:rPr>
                <w:rFonts w:ascii="Calibri" w:hAnsi="Calibri"/>
                <w:sz w:val="24"/>
                <w:szCs w:val="24"/>
                <w:lang w:eastAsia="en-US"/>
              </w:rPr>
              <w:t xml:space="preserve"> – </w:t>
            </w:r>
            <w:r w:rsidR="005D2CE4">
              <w:rPr>
                <w:rFonts w:ascii="Calibri" w:hAnsi="Calibri"/>
                <w:sz w:val="24"/>
                <w:szCs w:val="24"/>
                <w:lang w:eastAsia="en-US"/>
              </w:rPr>
              <w:t xml:space="preserve">Guarda Civil Municipal I </w:t>
            </w:r>
          </w:p>
        </w:tc>
        <w:tc>
          <w:tcPr>
            <w:tcW w:w="4565" w:type="dxa"/>
            <w:tcBorders>
              <w:top w:val="single" w:sz="4" w:space="0" w:color="auto"/>
              <w:left w:val="single" w:sz="4" w:space="0" w:color="auto"/>
              <w:bottom w:val="single" w:sz="4" w:space="0" w:color="auto"/>
              <w:right w:val="single" w:sz="4" w:space="0" w:color="auto"/>
            </w:tcBorders>
            <w:vAlign w:val="bottom"/>
            <w:hideMark/>
          </w:tcPr>
          <w:p w:rsidR="005D2CE4" w:rsidRDefault="005D2CE4">
            <w:pPr>
              <w:spacing w:line="256" w:lineRule="auto"/>
              <w:rPr>
                <w:rFonts w:ascii="Calibri" w:hAnsi="Calibri"/>
                <w:sz w:val="24"/>
                <w:szCs w:val="24"/>
                <w:lang w:eastAsia="en-US"/>
              </w:rPr>
            </w:pPr>
            <w:r>
              <w:rPr>
                <w:rFonts w:ascii="Calibri" w:hAnsi="Calibri"/>
                <w:sz w:val="24"/>
                <w:szCs w:val="24"/>
                <w:lang w:eastAsia="en-US"/>
              </w:rPr>
              <w:t>Guarda Civil Municipal</w:t>
            </w:r>
          </w:p>
        </w:tc>
      </w:tr>
      <w:tr w:rsidR="005D2CE4" w:rsidTr="00E24933">
        <w:tc>
          <w:tcPr>
            <w:tcW w:w="4644" w:type="dxa"/>
            <w:tcBorders>
              <w:top w:val="single" w:sz="4" w:space="0" w:color="auto"/>
              <w:left w:val="single" w:sz="4" w:space="0" w:color="auto"/>
              <w:bottom w:val="single" w:sz="4" w:space="0" w:color="auto"/>
              <w:right w:val="single" w:sz="4" w:space="0" w:color="auto"/>
            </w:tcBorders>
            <w:vAlign w:val="bottom"/>
            <w:hideMark/>
          </w:tcPr>
          <w:p w:rsidR="005D2CE4" w:rsidRDefault="0027783A">
            <w:pPr>
              <w:spacing w:line="256" w:lineRule="auto"/>
              <w:rPr>
                <w:rFonts w:ascii="Calibri" w:hAnsi="Calibri"/>
                <w:sz w:val="24"/>
                <w:szCs w:val="24"/>
                <w:lang w:eastAsia="en-US"/>
              </w:rPr>
            </w:pPr>
            <w:r>
              <w:rPr>
                <w:rFonts w:ascii="Calibri" w:hAnsi="Calibri"/>
                <w:sz w:val="24"/>
                <w:szCs w:val="24"/>
                <w:lang w:eastAsia="en-US"/>
              </w:rPr>
              <w:t>XII</w:t>
            </w:r>
            <w:r w:rsidR="00385226">
              <w:rPr>
                <w:rFonts w:ascii="Calibri" w:hAnsi="Calibri"/>
                <w:sz w:val="24"/>
                <w:szCs w:val="24"/>
                <w:lang w:eastAsia="en-US"/>
              </w:rPr>
              <w:t>I</w:t>
            </w:r>
            <w:r>
              <w:rPr>
                <w:rFonts w:ascii="Calibri" w:hAnsi="Calibri"/>
                <w:sz w:val="24"/>
                <w:szCs w:val="24"/>
                <w:lang w:eastAsia="en-US"/>
              </w:rPr>
              <w:t xml:space="preserve"> – </w:t>
            </w:r>
            <w:r w:rsidR="005D2CE4">
              <w:rPr>
                <w:rFonts w:ascii="Calibri" w:hAnsi="Calibri"/>
                <w:sz w:val="24"/>
                <w:szCs w:val="24"/>
                <w:lang w:eastAsia="en-US"/>
              </w:rPr>
              <w:t>Médico</w:t>
            </w:r>
          </w:p>
        </w:tc>
        <w:tc>
          <w:tcPr>
            <w:tcW w:w="4565" w:type="dxa"/>
            <w:tcBorders>
              <w:top w:val="single" w:sz="4" w:space="0" w:color="auto"/>
              <w:left w:val="single" w:sz="4" w:space="0" w:color="auto"/>
              <w:bottom w:val="single" w:sz="4" w:space="0" w:color="auto"/>
              <w:right w:val="single" w:sz="4" w:space="0" w:color="auto"/>
            </w:tcBorders>
            <w:vAlign w:val="bottom"/>
            <w:hideMark/>
          </w:tcPr>
          <w:p w:rsidR="005D2CE4" w:rsidRDefault="005D2CE4" w:rsidP="005D2CE4">
            <w:pPr>
              <w:pStyle w:val="PargrafodaLista"/>
              <w:numPr>
                <w:ilvl w:val="0"/>
                <w:numId w:val="40"/>
              </w:numPr>
              <w:spacing w:line="256" w:lineRule="auto"/>
              <w:rPr>
                <w:rFonts w:ascii="Calibri" w:hAnsi="Calibri"/>
                <w:sz w:val="24"/>
                <w:lang w:eastAsia="en-US"/>
              </w:rPr>
            </w:pPr>
            <w:r>
              <w:rPr>
                <w:rFonts w:ascii="Calibri" w:hAnsi="Calibri"/>
                <w:sz w:val="24"/>
                <w:lang w:eastAsia="en-US"/>
              </w:rPr>
              <w:t>Médico Generalista;</w:t>
            </w:r>
          </w:p>
          <w:p w:rsidR="005D2CE4" w:rsidRDefault="005D2CE4" w:rsidP="005D2CE4">
            <w:pPr>
              <w:pStyle w:val="PargrafodaLista"/>
              <w:numPr>
                <w:ilvl w:val="0"/>
                <w:numId w:val="40"/>
              </w:numPr>
              <w:spacing w:line="256" w:lineRule="auto"/>
              <w:rPr>
                <w:rFonts w:ascii="Calibri" w:hAnsi="Calibri"/>
                <w:sz w:val="24"/>
                <w:lang w:eastAsia="en-US"/>
              </w:rPr>
            </w:pPr>
            <w:r>
              <w:rPr>
                <w:rFonts w:ascii="Calibri" w:hAnsi="Calibri"/>
                <w:sz w:val="24"/>
                <w:lang w:eastAsia="en-US"/>
              </w:rPr>
              <w:t>Médico Especialista.</w:t>
            </w:r>
          </w:p>
        </w:tc>
      </w:tr>
      <w:tr w:rsidR="005D2CE4" w:rsidTr="00E24933">
        <w:tc>
          <w:tcPr>
            <w:tcW w:w="4644" w:type="dxa"/>
            <w:tcBorders>
              <w:top w:val="single" w:sz="4" w:space="0" w:color="auto"/>
              <w:left w:val="single" w:sz="4" w:space="0" w:color="auto"/>
              <w:bottom w:val="single" w:sz="4" w:space="0" w:color="auto"/>
              <w:right w:val="single" w:sz="4" w:space="0" w:color="auto"/>
            </w:tcBorders>
            <w:vAlign w:val="bottom"/>
            <w:hideMark/>
          </w:tcPr>
          <w:p w:rsidR="005D2CE4" w:rsidRDefault="00385226">
            <w:pPr>
              <w:spacing w:line="256" w:lineRule="auto"/>
              <w:rPr>
                <w:rFonts w:ascii="Calibri" w:hAnsi="Calibri"/>
                <w:sz w:val="24"/>
                <w:szCs w:val="24"/>
                <w:lang w:eastAsia="en-US"/>
              </w:rPr>
            </w:pPr>
            <w:r>
              <w:rPr>
                <w:rFonts w:ascii="Calibri" w:hAnsi="Calibri"/>
                <w:sz w:val="24"/>
                <w:szCs w:val="24"/>
                <w:lang w:eastAsia="en-US"/>
              </w:rPr>
              <w:t>XIV</w:t>
            </w:r>
            <w:r w:rsidR="0027783A">
              <w:rPr>
                <w:rFonts w:ascii="Calibri" w:hAnsi="Calibri"/>
                <w:sz w:val="24"/>
                <w:szCs w:val="24"/>
                <w:lang w:eastAsia="en-US"/>
              </w:rPr>
              <w:t xml:space="preserve"> – </w:t>
            </w:r>
            <w:r w:rsidR="005D2CE4">
              <w:rPr>
                <w:rFonts w:ascii="Calibri" w:hAnsi="Calibri"/>
                <w:sz w:val="24"/>
                <w:szCs w:val="24"/>
                <w:lang w:eastAsia="en-US"/>
              </w:rPr>
              <w:t>Médico Horista</w:t>
            </w:r>
          </w:p>
        </w:tc>
        <w:tc>
          <w:tcPr>
            <w:tcW w:w="4565" w:type="dxa"/>
            <w:tcBorders>
              <w:top w:val="single" w:sz="4" w:space="0" w:color="auto"/>
              <w:left w:val="single" w:sz="4" w:space="0" w:color="auto"/>
              <w:bottom w:val="single" w:sz="4" w:space="0" w:color="auto"/>
              <w:right w:val="single" w:sz="4" w:space="0" w:color="auto"/>
            </w:tcBorders>
            <w:vAlign w:val="bottom"/>
            <w:hideMark/>
          </w:tcPr>
          <w:p w:rsidR="005D2CE4" w:rsidRDefault="005D2CE4" w:rsidP="005D2CE4">
            <w:pPr>
              <w:pStyle w:val="PargrafodaLista"/>
              <w:numPr>
                <w:ilvl w:val="0"/>
                <w:numId w:val="41"/>
              </w:numPr>
              <w:spacing w:line="256" w:lineRule="auto"/>
              <w:rPr>
                <w:rFonts w:ascii="Calibri" w:hAnsi="Calibri"/>
                <w:sz w:val="24"/>
                <w:lang w:eastAsia="en-US"/>
              </w:rPr>
            </w:pPr>
            <w:r>
              <w:rPr>
                <w:rFonts w:ascii="Calibri" w:hAnsi="Calibri"/>
                <w:sz w:val="24"/>
                <w:lang w:eastAsia="en-US"/>
              </w:rPr>
              <w:t>Médico Generalista Horista;</w:t>
            </w:r>
          </w:p>
          <w:p w:rsidR="005D2CE4" w:rsidRDefault="005D2CE4" w:rsidP="005D2CE4">
            <w:pPr>
              <w:pStyle w:val="PargrafodaLista"/>
              <w:numPr>
                <w:ilvl w:val="0"/>
                <w:numId w:val="41"/>
              </w:numPr>
              <w:spacing w:line="256" w:lineRule="auto"/>
              <w:rPr>
                <w:rFonts w:ascii="Calibri" w:hAnsi="Calibri"/>
                <w:sz w:val="24"/>
                <w:lang w:eastAsia="en-US"/>
              </w:rPr>
            </w:pPr>
            <w:r>
              <w:rPr>
                <w:rFonts w:ascii="Calibri" w:hAnsi="Calibri"/>
                <w:sz w:val="24"/>
                <w:lang w:eastAsia="en-US"/>
              </w:rPr>
              <w:t>Médico Especialista Horista.</w:t>
            </w:r>
          </w:p>
        </w:tc>
      </w:tr>
      <w:tr w:rsidR="001B0DCD" w:rsidTr="00E24933">
        <w:tc>
          <w:tcPr>
            <w:tcW w:w="4644" w:type="dxa"/>
            <w:tcBorders>
              <w:top w:val="single" w:sz="4" w:space="0" w:color="auto"/>
              <w:left w:val="single" w:sz="4" w:space="0" w:color="auto"/>
              <w:bottom w:val="single" w:sz="4" w:space="0" w:color="auto"/>
              <w:right w:val="single" w:sz="4" w:space="0" w:color="auto"/>
            </w:tcBorders>
            <w:vAlign w:val="bottom"/>
          </w:tcPr>
          <w:p w:rsidR="001B0DCD" w:rsidRDefault="00385226" w:rsidP="001B0DCD">
            <w:pPr>
              <w:spacing w:line="256" w:lineRule="auto"/>
              <w:rPr>
                <w:rFonts w:ascii="Calibri" w:hAnsi="Calibri"/>
                <w:sz w:val="24"/>
                <w:szCs w:val="24"/>
                <w:lang w:eastAsia="en-US"/>
              </w:rPr>
            </w:pPr>
            <w:r>
              <w:rPr>
                <w:rFonts w:ascii="Calibri" w:hAnsi="Calibri"/>
                <w:sz w:val="24"/>
                <w:szCs w:val="24"/>
                <w:lang w:eastAsia="en-US"/>
              </w:rPr>
              <w:t>X</w:t>
            </w:r>
            <w:r w:rsidR="001B0DCD">
              <w:rPr>
                <w:rFonts w:ascii="Calibri" w:hAnsi="Calibri"/>
                <w:sz w:val="24"/>
                <w:szCs w:val="24"/>
                <w:lang w:eastAsia="en-US"/>
              </w:rPr>
              <w:t>V – Técnico em Serviços Públicos – Luz</w:t>
            </w:r>
            <w:r w:rsidR="001B0DCD" w:rsidRPr="001B0DCD">
              <w:rPr>
                <w:rFonts w:ascii="Calibri" w:hAnsi="Calibri"/>
                <w:sz w:val="24"/>
                <w:szCs w:val="24"/>
                <w:lang w:eastAsia="en-US"/>
              </w:rPr>
              <w:t xml:space="preserve">, Som </w:t>
            </w:r>
            <w:r w:rsidR="001B0DCD">
              <w:rPr>
                <w:rFonts w:ascii="Calibri" w:hAnsi="Calibri"/>
                <w:sz w:val="24"/>
                <w:szCs w:val="24"/>
                <w:lang w:eastAsia="en-US"/>
              </w:rPr>
              <w:t>e</w:t>
            </w:r>
            <w:r w:rsidR="001B0DCD" w:rsidRPr="001B0DCD">
              <w:rPr>
                <w:rFonts w:ascii="Calibri" w:hAnsi="Calibri"/>
                <w:sz w:val="24"/>
                <w:szCs w:val="24"/>
                <w:lang w:eastAsia="en-US"/>
              </w:rPr>
              <w:t xml:space="preserve"> Imagem</w:t>
            </w:r>
          </w:p>
        </w:tc>
        <w:tc>
          <w:tcPr>
            <w:tcW w:w="4565" w:type="dxa"/>
            <w:tcBorders>
              <w:top w:val="single" w:sz="4" w:space="0" w:color="auto"/>
              <w:left w:val="single" w:sz="4" w:space="0" w:color="auto"/>
              <w:bottom w:val="single" w:sz="4" w:space="0" w:color="auto"/>
              <w:right w:val="single" w:sz="4" w:space="0" w:color="auto"/>
            </w:tcBorders>
            <w:vAlign w:val="bottom"/>
          </w:tcPr>
          <w:p w:rsidR="001B0DCD" w:rsidRPr="001B0DCD" w:rsidRDefault="001B0DCD" w:rsidP="001B0DCD">
            <w:pPr>
              <w:spacing w:line="256" w:lineRule="auto"/>
              <w:rPr>
                <w:rFonts w:ascii="Calibri" w:hAnsi="Calibri"/>
                <w:sz w:val="24"/>
                <w:lang w:eastAsia="en-US"/>
              </w:rPr>
            </w:pPr>
            <w:r w:rsidRPr="001B0DCD">
              <w:rPr>
                <w:rFonts w:ascii="Calibri" w:hAnsi="Calibri"/>
                <w:sz w:val="24"/>
                <w:lang w:eastAsia="en-US"/>
              </w:rPr>
              <w:t>Técnico de Luz, Som e Imagem;</w:t>
            </w:r>
          </w:p>
        </w:tc>
      </w:tr>
      <w:tr w:rsidR="006516B3" w:rsidTr="00E24933">
        <w:tc>
          <w:tcPr>
            <w:tcW w:w="4644" w:type="dxa"/>
            <w:tcBorders>
              <w:top w:val="single" w:sz="4" w:space="0" w:color="auto"/>
              <w:left w:val="single" w:sz="4" w:space="0" w:color="auto"/>
              <w:bottom w:val="single" w:sz="4" w:space="0" w:color="auto"/>
              <w:right w:val="single" w:sz="4" w:space="0" w:color="auto"/>
            </w:tcBorders>
            <w:vAlign w:val="bottom"/>
          </w:tcPr>
          <w:p w:rsidR="006516B3" w:rsidRDefault="006516B3" w:rsidP="001B0DCD">
            <w:pPr>
              <w:spacing w:line="256" w:lineRule="auto"/>
              <w:rPr>
                <w:rFonts w:ascii="Calibri" w:hAnsi="Calibri"/>
                <w:sz w:val="24"/>
                <w:szCs w:val="24"/>
                <w:lang w:eastAsia="en-US"/>
              </w:rPr>
            </w:pPr>
            <w:r w:rsidRPr="001B0DCD">
              <w:rPr>
                <w:rFonts w:ascii="Calibri" w:hAnsi="Calibri"/>
                <w:sz w:val="24"/>
                <w:szCs w:val="24"/>
                <w:lang w:eastAsia="en-US"/>
              </w:rPr>
              <w:t>XV</w:t>
            </w:r>
            <w:r w:rsidR="00385226">
              <w:rPr>
                <w:rFonts w:ascii="Calibri" w:hAnsi="Calibri"/>
                <w:sz w:val="24"/>
                <w:szCs w:val="24"/>
                <w:lang w:eastAsia="en-US"/>
              </w:rPr>
              <w:t>I</w:t>
            </w:r>
            <w:r w:rsidRPr="001B0DCD">
              <w:rPr>
                <w:rFonts w:ascii="Calibri" w:hAnsi="Calibri"/>
                <w:sz w:val="24"/>
                <w:szCs w:val="24"/>
                <w:lang w:eastAsia="en-US"/>
              </w:rPr>
              <w:t xml:space="preserve"> – Técnico em Serviços Públicos</w:t>
            </w:r>
            <w:r>
              <w:rPr>
                <w:rFonts w:ascii="Calibri" w:hAnsi="Calibri"/>
                <w:sz w:val="24"/>
                <w:szCs w:val="24"/>
                <w:lang w:eastAsia="en-US"/>
              </w:rPr>
              <w:t xml:space="preserve"> – Agrimensura</w:t>
            </w:r>
          </w:p>
        </w:tc>
        <w:tc>
          <w:tcPr>
            <w:tcW w:w="4565" w:type="dxa"/>
            <w:tcBorders>
              <w:top w:val="single" w:sz="4" w:space="0" w:color="auto"/>
              <w:left w:val="single" w:sz="4" w:space="0" w:color="auto"/>
              <w:bottom w:val="single" w:sz="4" w:space="0" w:color="auto"/>
              <w:right w:val="single" w:sz="4" w:space="0" w:color="auto"/>
            </w:tcBorders>
            <w:vAlign w:val="bottom"/>
          </w:tcPr>
          <w:p w:rsidR="006516B3" w:rsidRPr="001B0DCD" w:rsidRDefault="006516B3" w:rsidP="001B0DCD">
            <w:pPr>
              <w:spacing w:line="256" w:lineRule="auto"/>
              <w:rPr>
                <w:rFonts w:ascii="Calibri" w:hAnsi="Calibri"/>
                <w:sz w:val="24"/>
                <w:lang w:eastAsia="en-US"/>
              </w:rPr>
            </w:pPr>
            <w:r>
              <w:rPr>
                <w:rFonts w:ascii="Calibri" w:hAnsi="Calibri"/>
                <w:sz w:val="24"/>
                <w:lang w:eastAsia="en-US"/>
              </w:rPr>
              <w:t>Técnico em Agrimensura</w:t>
            </w:r>
          </w:p>
        </w:tc>
      </w:tr>
      <w:tr w:rsidR="001B0DCD" w:rsidTr="00E24933">
        <w:tc>
          <w:tcPr>
            <w:tcW w:w="4644" w:type="dxa"/>
            <w:tcBorders>
              <w:top w:val="single" w:sz="4" w:space="0" w:color="auto"/>
              <w:left w:val="single" w:sz="4" w:space="0" w:color="auto"/>
              <w:bottom w:val="single" w:sz="4" w:space="0" w:color="auto"/>
              <w:right w:val="single" w:sz="4" w:space="0" w:color="auto"/>
            </w:tcBorders>
            <w:vAlign w:val="bottom"/>
          </w:tcPr>
          <w:p w:rsidR="001B0DCD" w:rsidRDefault="001B0DCD" w:rsidP="001B0DCD">
            <w:pPr>
              <w:spacing w:line="256" w:lineRule="auto"/>
              <w:rPr>
                <w:rFonts w:ascii="Calibri" w:hAnsi="Calibri"/>
                <w:sz w:val="24"/>
                <w:szCs w:val="24"/>
                <w:lang w:eastAsia="en-US"/>
              </w:rPr>
            </w:pPr>
            <w:r w:rsidRPr="001B0DCD">
              <w:rPr>
                <w:rFonts w:ascii="Calibri" w:hAnsi="Calibri"/>
                <w:sz w:val="24"/>
                <w:szCs w:val="24"/>
                <w:lang w:eastAsia="en-US"/>
              </w:rPr>
              <w:t>XV</w:t>
            </w:r>
            <w:r w:rsidR="00385226">
              <w:rPr>
                <w:rFonts w:ascii="Calibri" w:hAnsi="Calibri"/>
                <w:sz w:val="24"/>
                <w:szCs w:val="24"/>
                <w:lang w:eastAsia="en-US"/>
              </w:rPr>
              <w:t>II</w:t>
            </w:r>
            <w:r w:rsidRPr="001B0DCD">
              <w:rPr>
                <w:rFonts w:ascii="Calibri" w:hAnsi="Calibri"/>
                <w:sz w:val="24"/>
                <w:szCs w:val="24"/>
                <w:lang w:eastAsia="en-US"/>
              </w:rPr>
              <w:t xml:space="preserve"> – Técnico em Serviços Públicos</w:t>
            </w:r>
            <w:r>
              <w:rPr>
                <w:rFonts w:ascii="Calibri" w:hAnsi="Calibri"/>
                <w:sz w:val="24"/>
                <w:szCs w:val="24"/>
                <w:lang w:eastAsia="en-US"/>
              </w:rPr>
              <w:t xml:space="preserve"> – Agronomia </w:t>
            </w:r>
          </w:p>
        </w:tc>
        <w:tc>
          <w:tcPr>
            <w:tcW w:w="4565" w:type="dxa"/>
            <w:tcBorders>
              <w:top w:val="single" w:sz="4" w:space="0" w:color="auto"/>
              <w:left w:val="single" w:sz="4" w:space="0" w:color="auto"/>
              <w:bottom w:val="single" w:sz="4" w:space="0" w:color="auto"/>
              <w:right w:val="single" w:sz="4" w:space="0" w:color="auto"/>
            </w:tcBorders>
            <w:vAlign w:val="bottom"/>
          </w:tcPr>
          <w:p w:rsidR="001B0DCD" w:rsidRPr="001B0DCD" w:rsidRDefault="001B0DCD" w:rsidP="001B0DCD">
            <w:pPr>
              <w:spacing w:line="256" w:lineRule="auto"/>
              <w:rPr>
                <w:rFonts w:ascii="Calibri" w:hAnsi="Calibri"/>
                <w:sz w:val="24"/>
                <w:lang w:eastAsia="en-US"/>
              </w:rPr>
            </w:pPr>
            <w:r w:rsidRPr="009343C2">
              <w:rPr>
                <w:rFonts w:ascii="Calibri" w:hAnsi="Calibri"/>
                <w:sz w:val="24"/>
                <w:lang w:eastAsia="en-US"/>
              </w:rPr>
              <w:t>Técnico em Agronomia</w:t>
            </w:r>
          </w:p>
        </w:tc>
      </w:tr>
      <w:tr w:rsidR="001B0DCD" w:rsidTr="00E24933">
        <w:tc>
          <w:tcPr>
            <w:tcW w:w="4644" w:type="dxa"/>
            <w:tcBorders>
              <w:top w:val="single" w:sz="4" w:space="0" w:color="auto"/>
              <w:left w:val="single" w:sz="4" w:space="0" w:color="auto"/>
              <w:bottom w:val="single" w:sz="4" w:space="0" w:color="auto"/>
              <w:right w:val="single" w:sz="4" w:space="0" w:color="auto"/>
            </w:tcBorders>
            <w:vAlign w:val="bottom"/>
          </w:tcPr>
          <w:p w:rsidR="001B0DCD" w:rsidRPr="001B0DCD" w:rsidRDefault="001B0DCD" w:rsidP="001B0DCD">
            <w:pPr>
              <w:spacing w:line="256" w:lineRule="auto"/>
              <w:rPr>
                <w:rFonts w:ascii="Calibri" w:hAnsi="Calibri"/>
                <w:sz w:val="24"/>
                <w:szCs w:val="24"/>
                <w:lang w:eastAsia="en-US"/>
              </w:rPr>
            </w:pPr>
            <w:r w:rsidRPr="001B0DCD">
              <w:rPr>
                <w:rFonts w:ascii="Calibri" w:hAnsi="Calibri"/>
                <w:sz w:val="24"/>
                <w:szCs w:val="24"/>
                <w:lang w:eastAsia="en-US"/>
              </w:rPr>
              <w:t>XV</w:t>
            </w:r>
            <w:r>
              <w:rPr>
                <w:rFonts w:ascii="Calibri" w:hAnsi="Calibri"/>
                <w:sz w:val="24"/>
                <w:szCs w:val="24"/>
                <w:lang w:eastAsia="en-US"/>
              </w:rPr>
              <w:t>I</w:t>
            </w:r>
            <w:r w:rsidR="00385226">
              <w:rPr>
                <w:rFonts w:ascii="Calibri" w:hAnsi="Calibri"/>
                <w:sz w:val="24"/>
                <w:szCs w:val="24"/>
                <w:lang w:eastAsia="en-US"/>
              </w:rPr>
              <w:t>II</w:t>
            </w:r>
            <w:r w:rsidRPr="001B0DCD">
              <w:rPr>
                <w:rFonts w:ascii="Calibri" w:hAnsi="Calibri"/>
                <w:sz w:val="24"/>
                <w:szCs w:val="24"/>
                <w:lang w:eastAsia="en-US"/>
              </w:rPr>
              <w:t xml:space="preserve"> – Técnico em Serviços Públicos</w:t>
            </w:r>
            <w:r>
              <w:rPr>
                <w:rFonts w:ascii="Calibri" w:hAnsi="Calibri"/>
                <w:sz w:val="24"/>
                <w:szCs w:val="24"/>
                <w:lang w:eastAsia="en-US"/>
              </w:rPr>
              <w:t xml:space="preserve"> – Agropecuária</w:t>
            </w:r>
          </w:p>
        </w:tc>
        <w:tc>
          <w:tcPr>
            <w:tcW w:w="4565" w:type="dxa"/>
            <w:tcBorders>
              <w:top w:val="single" w:sz="4" w:space="0" w:color="auto"/>
              <w:left w:val="single" w:sz="4" w:space="0" w:color="auto"/>
              <w:bottom w:val="single" w:sz="4" w:space="0" w:color="auto"/>
              <w:right w:val="single" w:sz="4" w:space="0" w:color="auto"/>
            </w:tcBorders>
            <w:vAlign w:val="bottom"/>
          </w:tcPr>
          <w:p w:rsidR="001B0DCD" w:rsidRPr="009343C2" w:rsidRDefault="001B0DCD" w:rsidP="001B0DCD">
            <w:pPr>
              <w:spacing w:line="256" w:lineRule="auto"/>
              <w:rPr>
                <w:rFonts w:ascii="Calibri" w:hAnsi="Calibri"/>
                <w:sz w:val="24"/>
                <w:lang w:eastAsia="en-US"/>
              </w:rPr>
            </w:pPr>
            <w:r w:rsidRPr="009343C2">
              <w:rPr>
                <w:rFonts w:ascii="Calibri" w:hAnsi="Calibri"/>
                <w:sz w:val="24"/>
                <w:szCs w:val="24"/>
                <w:lang w:eastAsia="en-US"/>
              </w:rPr>
              <w:t>Técnico em Agropecuária</w:t>
            </w:r>
          </w:p>
        </w:tc>
      </w:tr>
      <w:tr w:rsidR="001B0DCD" w:rsidTr="00E24933">
        <w:tc>
          <w:tcPr>
            <w:tcW w:w="4644" w:type="dxa"/>
            <w:tcBorders>
              <w:top w:val="single" w:sz="4" w:space="0" w:color="auto"/>
              <w:left w:val="single" w:sz="4" w:space="0" w:color="auto"/>
              <w:bottom w:val="single" w:sz="4" w:space="0" w:color="auto"/>
              <w:right w:val="single" w:sz="4" w:space="0" w:color="auto"/>
            </w:tcBorders>
            <w:vAlign w:val="bottom"/>
          </w:tcPr>
          <w:p w:rsidR="001B0DCD" w:rsidRPr="001B0DCD" w:rsidRDefault="00385226" w:rsidP="001B0DCD">
            <w:pPr>
              <w:spacing w:line="256" w:lineRule="auto"/>
              <w:rPr>
                <w:rFonts w:ascii="Calibri" w:hAnsi="Calibri"/>
                <w:sz w:val="24"/>
                <w:szCs w:val="24"/>
                <w:lang w:eastAsia="en-US"/>
              </w:rPr>
            </w:pPr>
            <w:r>
              <w:rPr>
                <w:rFonts w:ascii="Calibri" w:hAnsi="Calibri"/>
                <w:sz w:val="24"/>
                <w:szCs w:val="24"/>
                <w:lang w:eastAsia="en-US"/>
              </w:rPr>
              <w:t>XIX</w:t>
            </w:r>
            <w:r w:rsidR="001B0DCD">
              <w:rPr>
                <w:rFonts w:ascii="Calibri" w:hAnsi="Calibri"/>
                <w:sz w:val="24"/>
                <w:szCs w:val="24"/>
                <w:lang w:eastAsia="en-US"/>
              </w:rPr>
              <w:t xml:space="preserve"> – Técnico em Serviços Públicos –</w:t>
            </w:r>
            <w:r w:rsidR="001B0DCD">
              <w:t xml:space="preserve"> </w:t>
            </w:r>
            <w:r w:rsidR="001B0DCD" w:rsidRPr="001B0DCD">
              <w:rPr>
                <w:rFonts w:ascii="Calibri" w:hAnsi="Calibri"/>
                <w:sz w:val="24"/>
                <w:szCs w:val="24"/>
                <w:lang w:eastAsia="en-US"/>
              </w:rPr>
              <w:t>Contabilidade</w:t>
            </w:r>
          </w:p>
        </w:tc>
        <w:tc>
          <w:tcPr>
            <w:tcW w:w="4565" w:type="dxa"/>
            <w:tcBorders>
              <w:top w:val="single" w:sz="4" w:space="0" w:color="auto"/>
              <w:left w:val="single" w:sz="4" w:space="0" w:color="auto"/>
              <w:bottom w:val="single" w:sz="4" w:space="0" w:color="auto"/>
              <w:right w:val="single" w:sz="4" w:space="0" w:color="auto"/>
            </w:tcBorders>
            <w:vAlign w:val="bottom"/>
          </w:tcPr>
          <w:p w:rsidR="001B0DCD" w:rsidRDefault="001B0DCD" w:rsidP="001B0DCD">
            <w:pPr>
              <w:spacing w:line="256" w:lineRule="auto"/>
              <w:rPr>
                <w:rFonts w:ascii="Calibri" w:hAnsi="Calibri"/>
                <w:sz w:val="24"/>
                <w:szCs w:val="24"/>
                <w:lang w:eastAsia="en-US"/>
              </w:rPr>
            </w:pPr>
            <w:r>
              <w:rPr>
                <w:rFonts w:ascii="Calibri" w:hAnsi="Calibri"/>
                <w:sz w:val="24"/>
                <w:szCs w:val="24"/>
                <w:lang w:eastAsia="en-US"/>
              </w:rPr>
              <w:t>Técnico em Contabilidade</w:t>
            </w:r>
          </w:p>
          <w:p w:rsidR="001B0DCD" w:rsidRPr="009343C2" w:rsidRDefault="001B0DCD" w:rsidP="001B0DCD">
            <w:pPr>
              <w:spacing w:line="256" w:lineRule="auto"/>
              <w:rPr>
                <w:rFonts w:ascii="Calibri" w:hAnsi="Calibri"/>
                <w:sz w:val="24"/>
                <w:szCs w:val="24"/>
                <w:lang w:eastAsia="en-US"/>
              </w:rPr>
            </w:pPr>
          </w:p>
        </w:tc>
      </w:tr>
      <w:tr w:rsidR="00E24933" w:rsidTr="00E24933">
        <w:tc>
          <w:tcPr>
            <w:tcW w:w="4644" w:type="dxa"/>
            <w:tcBorders>
              <w:top w:val="single" w:sz="4" w:space="0" w:color="auto"/>
              <w:left w:val="single" w:sz="4" w:space="0" w:color="auto"/>
              <w:bottom w:val="single" w:sz="4" w:space="0" w:color="auto"/>
              <w:right w:val="single" w:sz="4" w:space="0" w:color="auto"/>
            </w:tcBorders>
            <w:vAlign w:val="bottom"/>
          </w:tcPr>
          <w:p w:rsidR="00E24933" w:rsidRPr="00E24933" w:rsidRDefault="00E24933" w:rsidP="00385226">
            <w:pPr>
              <w:spacing w:line="256" w:lineRule="auto"/>
              <w:rPr>
                <w:rFonts w:ascii="Calibri" w:hAnsi="Calibri"/>
                <w:sz w:val="24"/>
                <w:szCs w:val="24"/>
                <w:highlight w:val="yellow"/>
                <w:lang w:eastAsia="en-US"/>
              </w:rPr>
            </w:pPr>
            <w:r w:rsidRPr="00E24933">
              <w:rPr>
                <w:rFonts w:ascii="Calibri" w:hAnsi="Calibri"/>
                <w:sz w:val="24"/>
                <w:szCs w:val="24"/>
                <w:lang w:eastAsia="en-US"/>
              </w:rPr>
              <w:t>X</w:t>
            </w:r>
            <w:r w:rsidR="00385226">
              <w:rPr>
                <w:rFonts w:ascii="Calibri" w:hAnsi="Calibri"/>
                <w:sz w:val="24"/>
                <w:szCs w:val="24"/>
                <w:lang w:eastAsia="en-US"/>
              </w:rPr>
              <w:t>X</w:t>
            </w:r>
            <w:r w:rsidRPr="00E24933">
              <w:rPr>
                <w:rFonts w:ascii="Calibri" w:hAnsi="Calibri"/>
                <w:sz w:val="24"/>
                <w:szCs w:val="24"/>
                <w:lang w:eastAsia="en-US"/>
              </w:rPr>
              <w:t xml:space="preserve"> – Técnico em Serviços Públicos – Imobilização Ortopédica</w:t>
            </w:r>
          </w:p>
        </w:tc>
        <w:tc>
          <w:tcPr>
            <w:tcW w:w="4565" w:type="dxa"/>
            <w:tcBorders>
              <w:top w:val="single" w:sz="4" w:space="0" w:color="auto"/>
              <w:left w:val="single" w:sz="4" w:space="0" w:color="auto"/>
              <w:bottom w:val="single" w:sz="4" w:space="0" w:color="auto"/>
              <w:right w:val="single" w:sz="4" w:space="0" w:color="auto"/>
            </w:tcBorders>
            <w:vAlign w:val="bottom"/>
          </w:tcPr>
          <w:p w:rsidR="00E24933" w:rsidRPr="00E24933" w:rsidRDefault="00E24933" w:rsidP="001B0DCD">
            <w:pPr>
              <w:spacing w:line="256" w:lineRule="auto"/>
              <w:rPr>
                <w:rFonts w:ascii="Calibri" w:hAnsi="Calibri"/>
                <w:sz w:val="24"/>
                <w:szCs w:val="24"/>
                <w:highlight w:val="yellow"/>
                <w:lang w:eastAsia="en-US"/>
              </w:rPr>
            </w:pPr>
            <w:r w:rsidRPr="009343C2">
              <w:rPr>
                <w:rFonts w:ascii="Calibri" w:hAnsi="Calibri"/>
                <w:sz w:val="24"/>
                <w:szCs w:val="24"/>
                <w:lang w:eastAsia="en-US"/>
              </w:rPr>
              <w:t>Técnico em Imobilização Ortopédica</w:t>
            </w:r>
          </w:p>
        </w:tc>
      </w:tr>
      <w:tr w:rsidR="00554BD3" w:rsidTr="00047D7D">
        <w:trPr>
          <w:trHeight w:val="520"/>
        </w:trPr>
        <w:tc>
          <w:tcPr>
            <w:tcW w:w="4644" w:type="dxa"/>
            <w:tcBorders>
              <w:top w:val="single" w:sz="4" w:space="0" w:color="auto"/>
              <w:left w:val="single" w:sz="4" w:space="0" w:color="auto"/>
              <w:right w:val="single" w:sz="4" w:space="0" w:color="auto"/>
            </w:tcBorders>
            <w:vAlign w:val="bottom"/>
          </w:tcPr>
          <w:p w:rsidR="00554BD3" w:rsidRPr="00554BD3" w:rsidRDefault="00554BD3" w:rsidP="00385226">
            <w:pPr>
              <w:spacing w:line="256" w:lineRule="auto"/>
              <w:rPr>
                <w:rFonts w:ascii="Calibri" w:hAnsi="Calibri"/>
                <w:i/>
                <w:sz w:val="24"/>
                <w:szCs w:val="24"/>
                <w:lang w:eastAsia="en-US"/>
              </w:rPr>
            </w:pPr>
            <w:r>
              <w:rPr>
                <w:rFonts w:ascii="Calibri" w:hAnsi="Calibri"/>
                <w:sz w:val="24"/>
                <w:szCs w:val="24"/>
                <w:lang w:eastAsia="en-US"/>
              </w:rPr>
              <w:t>XX</w:t>
            </w:r>
            <w:r w:rsidR="00385226">
              <w:rPr>
                <w:rFonts w:ascii="Calibri" w:hAnsi="Calibri"/>
                <w:sz w:val="24"/>
                <w:szCs w:val="24"/>
                <w:lang w:eastAsia="en-US"/>
              </w:rPr>
              <w:t>I</w:t>
            </w:r>
            <w:r>
              <w:rPr>
                <w:rFonts w:ascii="Calibri" w:hAnsi="Calibri"/>
                <w:sz w:val="24"/>
                <w:szCs w:val="24"/>
                <w:lang w:eastAsia="en-US"/>
              </w:rPr>
              <w:t xml:space="preserve"> – Técnico em Serviços Públicos – Informática</w:t>
            </w:r>
          </w:p>
        </w:tc>
        <w:tc>
          <w:tcPr>
            <w:tcW w:w="4565" w:type="dxa"/>
            <w:tcBorders>
              <w:top w:val="single" w:sz="4" w:space="0" w:color="auto"/>
              <w:left w:val="single" w:sz="4" w:space="0" w:color="auto"/>
              <w:bottom w:val="single" w:sz="4" w:space="0" w:color="auto"/>
              <w:right w:val="single" w:sz="4" w:space="0" w:color="auto"/>
            </w:tcBorders>
            <w:vAlign w:val="bottom"/>
          </w:tcPr>
          <w:p w:rsidR="00554BD3" w:rsidRPr="009343C2" w:rsidRDefault="00554BD3" w:rsidP="001B0DCD">
            <w:pPr>
              <w:spacing w:line="256" w:lineRule="auto"/>
              <w:rPr>
                <w:rFonts w:ascii="Calibri" w:hAnsi="Calibri"/>
                <w:sz w:val="24"/>
                <w:szCs w:val="24"/>
                <w:lang w:eastAsia="en-US"/>
              </w:rPr>
            </w:pPr>
            <w:r w:rsidRPr="009343C2">
              <w:rPr>
                <w:rFonts w:ascii="Calibri" w:hAnsi="Calibri"/>
                <w:sz w:val="24"/>
                <w:szCs w:val="24"/>
                <w:lang w:eastAsia="en-US"/>
              </w:rPr>
              <w:t>Técnico em Informática</w:t>
            </w:r>
          </w:p>
        </w:tc>
      </w:tr>
      <w:tr w:rsidR="00554BD3" w:rsidTr="00047D7D">
        <w:trPr>
          <w:trHeight w:val="519"/>
        </w:trPr>
        <w:tc>
          <w:tcPr>
            <w:tcW w:w="4644" w:type="dxa"/>
            <w:tcBorders>
              <w:left w:val="single" w:sz="4" w:space="0" w:color="auto"/>
              <w:bottom w:val="single" w:sz="4" w:space="0" w:color="auto"/>
              <w:right w:val="single" w:sz="4" w:space="0" w:color="auto"/>
            </w:tcBorders>
            <w:vAlign w:val="bottom"/>
          </w:tcPr>
          <w:p w:rsidR="00554BD3" w:rsidRDefault="00554BD3" w:rsidP="001B0DCD">
            <w:pPr>
              <w:spacing w:line="256" w:lineRule="auto"/>
              <w:rPr>
                <w:rFonts w:ascii="Calibri" w:hAnsi="Calibri"/>
                <w:sz w:val="24"/>
                <w:szCs w:val="24"/>
                <w:lang w:eastAsia="en-US"/>
              </w:rPr>
            </w:pPr>
            <w:r>
              <w:rPr>
                <w:rFonts w:ascii="Calibri" w:hAnsi="Calibri"/>
                <w:sz w:val="24"/>
                <w:szCs w:val="24"/>
                <w:lang w:eastAsia="en-US"/>
              </w:rPr>
              <w:t>XX</w:t>
            </w:r>
            <w:r w:rsidR="00385226">
              <w:rPr>
                <w:rFonts w:ascii="Calibri" w:hAnsi="Calibri"/>
                <w:sz w:val="24"/>
                <w:szCs w:val="24"/>
                <w:lang w:eastAsia="en-US"/>
              </w:rPr>
              <w:t>II</w:t>
            </w:r>
            <w:r>
              <w:rPr>
                <w:rFonts w:ascii="Calibri" w:hAnsi="Calibri"/>
                <w:sz w:val="24"/>
                <w:szCs w:val="24"/>
                <w:lang w:eastAsia="en-US"/>
              </w:rPr>
              <w:t xml:space="preserve"> – Técnico em Serviços Públicos – </w:t>
            </w:r>
            <w:r w:rsidRPr="00E24933">
              <w:rPr>
                <w:rFonts w:ascii="Calibri" w:hAnsi="Calibri"/>
                <w:sz w:val="24"/>
                <w:szCs w:val="24"/>
                <w:lang w:eastAsia="en-US"/>
              </w:rPr>
              <w:t xml:space="preserve">Programação de Computadores </w:t>
            </w:r>
            <w:r>
              <w:rPr>
                <w:rFonts w:ascii="Calibri" w:hAnsi="Calibri"/>
                <w:sz w:val="24"/>
                <w:szCs w:val="24"/>
                <w:lang w:eastAsia="en-US"/>
              </w:rPr>
              <w:t xml:space="preserve"> </w:t>
            </w:r>
          </w:p>
        </w:tc>
        <w:tc>
          <w:tcPr>
            <w:tcW w:w="4565" w:type="dxa"/>
            <w:tcBorders>
              <w:top w:val="single" w:sz="4" w:space="0" w:color="auto"/>
              <w:left w:val="single" w:sz="4" w:space="0" w:color="auto"/>
              <w:bottom w:val="single" w:sz="4" w:space="0" w:color="auto"/>
              <w:right w:val="single" w:sz="4" w:space="0" w:color="auto"/>
            </w:tcBorders>
            <w:vAlign w:val="bottom"/>
          </w:tcPr>
          <w:p w:rsidR="00554BD3" w:rsidRPr="009343C2" w:rsidRDefault="0053333F" w:rsidP="001B0DCD">
            <w:pPr>
              <w:spacing w:line="256" w:lineRule="auto"/>
              <w:rPr>
                <w:rFonts w:ascii="Calibri" w:hAnsi="Calibri"/>
                <w:sz w:val="24"/>
                <w:szCs w:val="24"/>
                <w:lang w:eastAsia="en-US"/>
              </w:rPr>
            </w:pPr>
            <w:r w:rsidRPr="0053333F">
              <w:rPr>
                <w:rFonts w:ascii="Calibri" w:hAnsi="Calibri"/>
                <w:sz w:val="24"/>
                <w:szCs w:val="24"/>
                <w:lang w:eastAsia="en-US"/>
              </w:rPr>
              <w:t>Programador de Sistemas de Informação</w:t>
            </w:r>
          </w:p>
        </w:tc>
      </w:tr>
      <w:tr w:rsidR="00E24933" w:rsidTr="00E24933">
        <w:tc>
          <w:tcPr>
            <w:tcW w:w="4644" w:type="dxa"/>
            <w:tcBorders>
              <w:top w:val="single" w:sz="4" w:space="0" w:color="auto"/>
              <w:left w:val="single" w:sz="4" w:space="0" w:color="auto"/>
              <w:bottom w:val="single" w:sz="4" w:space="0" w:color="auto"/>
              <w:right w:val="single" w:sz="4" w:space="0" w:color="auto"/>
            </w:tcBorders>
            <w:vAlign w:val="bottom"/>
          </w:tcPr>
          <w:p w:rsidR="00E24933" w:rsidRDefault="00E24933" w:rsidP="00554BD3">
            <w:pPr>
              <w:spacing w:line="256" w:lineRule="auto"/>
              <w:rPr>
                <w:rFonts w:ascii="Calibri" w:hAnsi="Calibri"/>
                <w:sz w:val="24"/>
                <w:szCs w:val="24"/>
                <w:lang w:eastAsia="en-US"/>
              </w:rPr>
            </w:pPr>
            <w:r>
              <w:rPr>
                <w:rFonts w:ascii="Calibri" w:hAnsi="Calibri"/>
                <w:sz w:val="24"/>
                <w:szCs w:val="24"/>
                <w:lang w:eastAsia="en-US"/>
              </w:rPr>
              <w:t>XX</w:t>
            </w:r>
            <w:r w:rsidR="00554BD3">
              <w:rPr>
                <w:rFonts w:ascii="Calibri" w:hAnsi="Calibri"/>
                <w:sz w:val="24"/>
                <w:szCs w:val="24"/>
                <w:lang w:eastAsia="en-US"/>
              </w:rPr>
              <w:t>I</w:t>
            </w:r>
            <w:r w:rsidR="00385226">
              <w:rPr>
                <w:rFonts w:ascii="Calibri" w:hAnsi="Calibri"/>
                <w:sz w:val="24"/>
                <w:szCs w:val="24"/>
                <w:lang w:eastAsia="en-US"/>
              </w:rPr>
              <w:t>II</w:t>
            </w:r>
            <w:r>
              <w:rPr>
                <w:rFonts w:ascii="Calibri" w:hAnsi="Calibri"/>
                <w:sz w:val="24"/>
                <w:szCs w:val="24"/>
                <w:lang w:eastAsia="en-US"/>
              </w:rPr>
              <w:t xml:space="preserve"> – Técnico em Serviços Públicos – </w:t>
            </w:r>
            <w:r w:rsidRPr="00E24933">
              <w:rPr>
                <w:rFonts w:ascii="Calibri" w:hAnsi="Calibri"/>
                <w:sz w:val="24"/>
                <w:szCs w:val="24"/>
                <w:lang w:eastAsia="en-US"/>
              </w:rPr>
              <w:t>Laboratório de Análises Clínicas</w:t>
            </w:r>
          </w:p>
        </w:tc>
        <w:tc>
          <w:tcPr>
            <w:tcW w:w="4565" w:type="dxa"/>
            <w:tcBorders>
              <w:top w:val="single" w:sz="4" w:space="0" w:color="auto"/>
              <w:left w:val="single" w:sz="4" w:space="0" w:color="auto"/>
              <w:bottom w:val="single" w:sz="4" w:space="0" w:color="auto"/>
              <w:right w:val="single" w:sz="4" w:space="0" w:color="auto"/>
            </w:tcBorders>
            <w:vAlign w:val="bottom"/>
          </w:tcPr>
          <w:p w:rsidR="00E24933" w:rsidRPr="009343C2" w:rsidRDefault="00E24933" w:rsidP="001B0DCD">
            <w:pPr>
              <w:spacing w:line="256" w:lineRule="auto"/>
              <w:rPr>
                <w:rFonts w:ascii="Calibri" w:hAnsi="Calibri"/>
                <w:sz w:val="24"/>
                <w:szCs w:val="24"/>
                <w:lang w:eastAsia="en-US"/>
              </w:rPr>
            </w:pPr>
            <w:r w:rsidRPr="009343C2">
              <w:rPr>
                <w:rFonts w:ascii="Calibri" w:hAnsi="Calibri"/>
                <w:sz w:val="24"/>
                <w:szCs w:val="24"/>
                <w:lang w:eastAsia="en-US"/>
              </w:rPr>
              <w:t>Técnico em Laboratório</w:t>
            </w:r>
          </w:p>
        </w:tc>
      </w:tr>
      <w:tr w:rsidR="006F755A" w:rsidTr="00E24933">
        <w:tc>
          <w:tcPr>
            <w:tcW w:w="4644" w:type="dxa"/>
            <w:tcBorders>
              <w:top w:val="single" w:sz="4" w:space="0" w:color="auto"/>
              <w:left w:val="single" w:sz="4" w:space="0" w:color="auto"/>
              <w:bottom w:val="single" w:sz="4" w:space="0" w:color="auto"/>
              <w:right w:val="single" w:sz="4" w:space="0" w:color="auto"/>
            </w:tcBorders>
            <w:vAlign w:val="bottom"/>
          </w:tcPr>
          <w:p w:rsidR="006F755A" w:rsidRDefault="00385226" w:rsidP="006F755A">
            <w:pPr>
              <w:spacing w:line="256" w:lineRule="auto"/>
              <w:rPr>
                <w:rFonts w:ascii="Calibri" w:hAnsi="Calibri"/>
                <w:sz w:val="24"/>
                <w:szCs w:val="24"/>
                <w:lang w:eastAsia="en-US"/>
              </w:rPr>
            </w:pPr>
            <w:r>
              <w:rPr>
                <w:rFonts w:ascii="Calibri" w:hAnsi="Calibri"/>
                <w:sz w:val="24"/>
                <w:szCs w:val="24"/>
                <w:lang w:eastAsia="en-US"/>
              </w:rPr>
              <w:t>XXIV</w:t>
            </w:r>
            <w:r w:rsidR="006F755A">
              <w:rPr>
                <w:rFonts w:ascii="Calibri" w:hAnsi="Calibri"/>
                <w:sz w:val="24"/>
                <w:szCs w:val="24"/>
                <w:lang w:eastAsia="en-US"/>
              </w:rPr>
              <w:t xml:space="preserve"> – Técnico em Serviços Públicos – Nutrição </w:t>
            </w:r>
          </w:p>
        </w:tc>
        <w:tc>
          <w:tcPr>
            <w:tcW w:w="4565" w:type="dxa"/>
            <w:tcBorders>
              <w:top w:val="single" w:sz="4" w:space="0" w:color="auto"/>
              <w:left w:val="single" w:sz="4" w:space="0" w:color="auto"/>
              <w:bottom w:val="single" w:sz="4" w:space="0" w:color="auto"/>
              <w:right w:val="single" w:sz="4" w:space="0" w:color="auto"/>
            </w:tcBorders>
            <w:vAlign w:val="bottom"/>
          </w:tcPr>
          <w:p w:rsidR="006F755A" w:rsidRPr="009343C2" w:rsidRDefault="006F755A" w:rsidP="006F755A">
            <w:pPr>
              <w:spacing w:line="256" w:lineRule="auto"/>
              <w:rPr>
                <w:rFonts w:ascii="Calibri" w:hAnsi="Calibri"/>
                <w:sz w:val="24"/>
                <w:szCs w:val="24"/>
                <w:lang w:eastAsia="en-US"/>
              </w:rPr>
            </w:pPr>
            <w:r w:rsidRPr="009343C2">
              <w:rPr>
                <w:rFonts w:ascii="Calibri" w:hAnsi="Calibri"/>
                <w:sz w:val="24"/>
                <w:szCs w:val="24"/>
                <w:lang w:eastAsia="en-US"/>
              </w:rPr>
              <w:t xml:space="preserve">Técnico em Nutrição </w:t>
            </w:r>
            <w:r>
              <w:rPr>
                <w:rFonts w:ascii="Calibri" w:hAnsi="Calibri"/>
                <w:sz w:val="24"/>
                <w:szCs w:val="24"/>
                <w:lang w:eastAsia="en-US"/>
              </w:rPr>
              <w:t>e Dietética</w:t>
            </w:r>
          </w:p>
        </w:tc>
      </w:tr>
      <w:tr w:rsidR="0053333F" w:rsidTr="00E24933">
        <w:tc>
          <w:tcPr>
            <w:tcW w:w="4644" w:type="dxa"/>
            <w:tcBorders>
              <w:top w:val="single" w:sz="4" w:space="0" w:color="auto"/>
              <w:left w:val="single" w:sz="4" w:space="0" w:color="auto"/>
              <w:bottom w:val="single" w:sz="4" w:space="0" w:color="auto"/>
              <w:right w:val="single" w:sz="4" w:space="0" w:color="auto"/>
            </w:tcBorders>
            <w:vAlign w:val="bottom"/>
          </w:tcPr>
          <w:p w:rsidR="0053333F" w:rsidRDefault="0053333F" w:rsidP="006F755A">
            <w:pPr>
              <w:spacing w:line="256" w:lineRule="auto"/>
              <w:rPr>
                <w:rFonts w:ascii="Calibri" w:hAnsi="Calibri"/>
                <w:sz w:val="24"/>
                <w:szCs w:val="24"/>
                <w:lang w:eastAsia="en-US"/>
              </w:rPr>
            </w:pPr>
            <w:r>
              <w:rPr>
                <w:rFonts w:ascii="Calibri" w:hAnsi="Calibri"/>
                <w:sz w:val="24"/>
                <w:szCs w:val="24"/>
                <w:lang w:eastAsia="en-US"/>
              </w:rPr>
              <w:t>XXV – Técnico em Serviços Públicos – Manutenção de Computadores</w:t>
            </w:r>
          </w:p>
        </w:tc>
        <w:tc>
          <w:tcPr>
            <w:tcW w:w="4565" w:type="dxa"/>
            <w:tcBorders>
              <w:top w:val="single" w:sz="4" w:space="0" w:color="auto"/>
              <w:left w:val="single" w:sz="4" w:space="0" w:color="auto"/>
              <w:bottom w:val="single" w:sz="4" w:space="0" w:color="auto"/>
              <w:right w:val="single" w:sz="4" w:space="0" w:color="auto"/>
            </w:tcBorders>
            <w:vAlign w:val="bottom"/>
          </w:tcPr>
          <w:p w:rsidR="0053333F" w:rsidRPr="009343C2" w:rsidRDefault="0053333F" w:rsidP="006F755A">
            <w:pPr>
              <w:spacing w:line="256" w:lineRule="auto"/>
              <w:rPr>
                <w:rFonts w:ascii="Calibri" w:hAnsi="Calibri"/>
                <w:sz w:val="24"/>
                <w:szCs w:val="24"/>
                <w:lang w:eastAsia="en-US"/>
              </w:rPr>
            </w:pPr>
            <w:r>
              <w:rPr>
                <w:rFonts w:ascii="Calibri" w:hAnsi="Calibri"/>
                <w:sz w:val="24"/>
                <w:szCs w:val="24"/>
                <w:lang w:eastAsia="en-US"/>
              </w:rPr>
              <w:t>Técnico em Informática</w:t>
            </w:r>
          </w:p>
        </w:tc>
      </w:tr>
      <w:tr w:rsidR="00E24933" w:rsidTr="00E24933">
        <w:tc>
          <w:tcPr>
            <w:tcW w:w="4644" w:type="dxa"/>
            <w:tcBorders>
              <w:top w:val="single" w:sz="4" w:space="0" w:color="auto"/>
              <w:left w:val="single" w:sz="4" w:space="0" w:color="auto"/>
              <w:bottom w:val="single" w:sz="4" w:space="0" w:color="auto"/>
              <w:right w:val="single" w:sz="4" w:space="0" w:color="auto"/>
            </w:tcBorders>
            <w:vAlign w:val="bottom"/>
          </w:tcPr>
          <w:p w:rsidR="00E24933" w:rsidRDefault="00385226" w:rsidP="00554BD3">
            <w:pPr>
              <w:spacing w:line="256" w:lineRule="auto"/>
              <w:rPr>
                <w:rFonts w:ascii="Calibri" w:hAnsi="Calibri"/>
                <w:sz w:val="24"/>
                <w:szCs w:val="24"/>
                <w:lang w:eastAsia="en-US"/>
              </w:rPr>
            </w:pPr>
            <w:r>
              <w:rPr>
                <w:rFonts w:ascii="Calibri" w:hAnsi="Calibri"/>
                <w:sz w:val="24"/>
                <w:szCs w:val="24"/>
                <w:lang w:eastAsia="en-US"/>
              </w:rPr>
              <w:t>XXV</w:t>
            </w:r>
            <w:r w:rsidR="0053333F">
              <w:rPr>
                <w:rFonts w:ascii="Calibri" w:hAnsi="Calibri"/>
                <w:sz w:val="24"/>
                <w:szCs w:val="24"/>
                <w:lang w:eastAsia="en-US"/>
              </w:rPr>
              <w:t>I</w:t>
            </w:r>
            <w:r w:rsidR="00E24933">
              <w:rPr>
                <w:rFonts w:ascii="Calibri" w:hAnsi="Calibri"/>
                <w:sz w:val="24"/>
                <w:szCs w:val="24"/>
                <w:lang w:eastAsia="en-US"/>
              </w:rPr>
              <w:t xml:space="preserve"> – Técnico em Serviços Públicos – Nutrição e Dietética</w:t>
            </w:r>
          </w:p>
        </w:tc>
        <w:tc>
          <w:tcPr>
            <w:tcW w:w="4565" w:type="dxa"/>
            <w:tcBorders>
              <w:top w:val="single" w:sz="4" w:space="0" w:color="auto"/>
              <w:left w:val="single" w:sz="4" w:space="0" w:color="auto"/>
              <w:bottom w:val="single" w:sz="4" w:space="0" w:color="auto"/>
              <w:right w:val="single" w:sz="4" w:space="0" w:color="auto"/>
            </w:tcBorders>
            <w:vAlign w:val="bottom"/>
          </w:tcPr>
          <w:p w:rsidR="00E24933" w:rsidRPr="009343C2" w:rsidRDefault="00E24933" w:rsidP="006F755A">
            <w:pPr>
              <w:spacing w:line="256" w:lineRule="auto"/>
              <w:rPr>
                <w:rFonts w:ascii="Calibri" w:hAnsi="Calibri"/>
                <w:sz w:val="24"/>
                <w:szCs w:val="24"/>
                <w:lang w:eastAsia="en-US"/>
              </w:rPr>
            </w:pPr>
            <w:r w:rsidRPr="009343C2">
              <w:rPr>
                <w:rFonts w:ascii="Calibri" w:hAnsi="Calibri"/>
                <w:sz w:val="24"/>
                <w:szCs w:val="24"/>
                <w:lang w:eastAsia="en-US"/>
              </w:rPr>
              <w:t xml:space="preserve">Técnico em Nutrição </w:t>
            </w:r>
            <w:r w:rsidR="006F755A">
              <w:rPr>
                <w:rFonts w:ascii="Calibri" w:hAnsi="Calibri"/>
                <w:sz w:val="24"/>
                <w:szCs w:val="24"/>
                <w:lang w:eastAsia="en-US"/>
              </w:rPr>
              <w:t>e Dietética</w:t>
            </w:r>
          </w:p>
        </w:tc>
      </w:tr>
      <w:tr w:rsidR="00E24933" w:rsidTr="00E24933">
        <w:tc>
          <w:tcPr>
            <w:tcW w:w="4644" w:type="dxa"/>
            <w:tcBorders>
              <w:top w:val="single" w:sz="4" w:space="0" w:color="auto"/>
              <w:left w:val="single" w:sz="4" w:space="0" w:color="auto"/>
              <w:bottom w:val="single" w:sz="4" w:space="0" w:color="auto"/>
              <w:right w:val="single" w:sz="4" w:space="0" w:color="auto"/>
            </w:tcBorders>
            <w:vAlign w:val="bottom"/>
          </w:tcPr>
          <w:p w:rsidR="00E24933" w:rsidRDefault="00385226" w:rsidP="00554BD3">
            <w:pPr>
              <w:spacing w:line="256" w:lineRule="auto"/>
              <w:rPr>
                <w:rFonts w:ascii="Calibri" w:hAnsi="Calibri"/>
                <w:sz w:val="24"/>
                <w:szCs w:val="24"/>
                <w:lang w:eastAsia="en-US"/>
              </w:rPr>
            </w:pPr>
            <w:r>
              <w:rPr>
                <w:rFonts w:ascii="Calibri" w:hAnsi="Calibri"/>
                <w:sz w:val="24"/>
                <w:szCs w:val="24"/>
                <w:lang w:eastAsia="en-US"/>
              </w:rPr>
              <w:t>XXVI</w:t>
            </w:r>
            <w:r w:rsidR="0053333F">
              <w:rPr>
                <w:rFonts w:ascii="Calibri" w:hAnsi="Calibri"/>
                <w:sz w:val="24"/>
                <w:szCs w:val="24"/>
                <w:lang w:eastAsia="en-US"/>
              </w:rPr>
              <w:t>I</w:t>
            </w:r>
            <w:r w:rsidR="00E24933">
              <w:rPr>
                <w:rFonts w:ascii="Calibri" w:hAnsi="Calibri"/>
                <w:sz w:val="24"/>
                <w:szCs w:val="24"/>
                <w:lang w:eastAsia="en-US"/>
              </w:rPr>
              <w:t xml:space="preserve"> – Técnico em Serviços Públicos – </w:t>
            </w:r>
            <w:r w:rsidR="00E24933" w:rsidRPr="00E24933">
              <w:rPr>
                <w:rFonts w:ascii="Calibri" w:hAnsi="Calibri"/>
                <w:sz w:val="24"/>
                <w:szCs w:val="24"/>
                <w:lang w:eastAsia="en-US"/>
              </w:rPr>
              <w:t>Prótese Dentária</w:t>
            </w:r>
          </w:p>
        </w:tc>
        <w:tc>
          <w:tcPr>
            <w:tcW w:w="4565" w:type="dxa"/>
            <w:tcBorders>
              <w:top w:val="single" w:sz="4" w:space="0" w:color="auto"/>
              <w:left w:val="single" w:sz="4" w:space="0" w:color="auto"/>
              <w:bottom w:val="single" w:sz="4" w:space="0" w:color="auto"/>
              <w:right w:val="single" w:sz="4" w:space="0" w:color="auto"/>
            </w:tcBorders>
            <w:vAlign w:val="bottom"/>
          </w:tcPr>
          <w:p w:rsidR="00E24933" w:rsidRPr="009343C2" w:rsidRDefault="00E24933" w:rsidP="001B0DCD">
            <w:pPr>
              <w:spacing w:line="256" w:lineRule="auto"/>
              <w:rPr>
                <w:rFonts w:ascii="Calibri" w:hAnsi="Calibri"/>
                <w:sz w:val="24"/>
                <w:szCs w:val="24"/>
                <w:lang w:eastAsia="en-US"/>
              </w:rPr>
            </w:pPr>
            <w:r w:rsidRPr="009343C2">
              <w:rPr>
                <w:rFonts w:ascii="Calibri" w:hAnsi="Calibri"/>
                <w:sz w:val="24"/>
                <w:szCs w:val="24"/>
                <w:lang w:eastAsia="en-US"/>
              </w:rPr>
              <w:t>Técnico em Prótese Dentária</w:t>
            </w:r>
          </w:p>
        </w:tc>
      </w:tr>
      <w:tr w:rsidR="00E24933" w:rsidTr="00E24933">
        <w:tc>
          <w:tcPr>
            <w:tcW w:w="4644" w:type="dxa"/>
            <w:tcBorders>
              <w:top w:val="single" w:sz="4" w:space="0" w:color="auto"/>
              <w:left w:val="single" w:sz="4" w:space="0" w:color="auto"/>
              <w:bottom w:val="single" w:sz="4" w:space="0" w:color="auto"/>
              <w:right w:val="single" w:sz="4" w:space="0" w:color="auto"/>
            </w:tcBorders>
            <w:vAlign w:val="bottom"/>
          </w:tcPr>
          <w:p w:rsidR="00E24933" w:rsidRDefault="00E24933" w:rsidP="00E24933">
            <w:pPr>
              <w:spacing w:line="256" w:lineRule="auto"/>
              <w:rPr>
                <w:rFonts w:ascii="Calibri" w:hAnsi="Calibri"/>
                <w:sz w:val="24"/>
                <w:szCs w:val="24"/>
                <w:lang w:eastAsia="en-US"/>
              </w:rPr>
            </w:pPr>
            <w:r>
              <w:rPr>
                <w:rFonts w:ascii="Calibri" w:hAnsi="Calibri"/>
                <w:sz w:val="24"/>
                <w:szCs w:val="24"/>
                <w:lang w:eastAsia="en-US"/>
              </w:rPr>
              <w:t>XX</w:t>
            </w:r>
            <w:r w:rsidR="00385226">
              <w:rPr>
                <w:rFonts w:ascii="Calibri" w:hAnsi="Calibri"/>
                <w:sz w:val="24"/>
                <w:szCs w:val="24"/>
                <w:lang w:eastAsia="en-US"/>
              </w:rPr>
              <w:t>VII</w:t>
            </w:r>
            <w:r w:rsidR="0053333F">
              <w:rPr>
                <w:rFonts w:ascii="Calibri" w:hAnsi="Calibri"/>
                <w:sz w:val="24"/>
                <w:szCs w:val="24"/>
                <w:lang w:eastAsia="en-US"/>
              </w:rPr>
              <w:t>I</w:t>
            </w:r>
            <w:r>
              <w:rPr>
                <w:rFonts w:ascii="Calibri" w:hAnsi="Calibri"/>
                <w:sz w:val="24"/>
                <w:szCs w:val="24"/>
                <w:lang w:eastAsia="en-US"/>
              </w:rPr>
              <w:t xml:space="preserve"> – Técnico em Serviços Públicos – Radiologia  </w:t>
            </w:r>
          </w:p>
        </w:tc>
        <w:tc>
          <w:tcPr>
            <w:tcW w:w="4565" w:type="dxa"/>
            <w:tcBorders>
              <w:top w:val="single" w:sz="4" w:space="0" w:color="auto"/>
              <w:left w:val="single" w:sz="4" w:space="0" w:color="auto"/>
              <w:bottom w:val="single" w:sz="4" w:space="0" w:color="auto"/>
              <w:right w:val="single" w:sz="4" w:space="0" w:color="auto"/>
            </w:tcBorders>
            <w:vAlign w:val="bottom"/>
          </w:tcPr>
          <w:p w:rsidR="00E24933" w:rsidRPr="009343C2" w:rsidRDefault="00E24933" w:rsidP="001B0DCD">
            <w:pPr>
              <w:spacing w:line="256" w:lineRule="auto"/>
              <w:rPr>
                <w:rFonts w:ascii="Calibri" w:hAnsi="Calibri"/>
                <w:sz w:val="24"/>
                <w:szCs w:val="24"/>
                <w:lang w:eastAsia="en-US"/>
              </w:rPr>
            </w:pPr>
            <w:r w:rsidRPr="009343C2">
              <w:rPr>
                <w:rFonts w:ascii="Calibri" w:hAnsi="Calibri"/>
                <w:sz w:val="24"/>
                <w:szCs w:val="24"/>
                <w:lang w:eastAsia="en-US"/>
              </w:rPr>
              <w:t>Técnico em Radiologia</w:t>
            </w:r>
          </w:p>
        </w:tc>
      </w:tr>
    </w:tbl>
    <w:p w:rsidR="005D2CE4" w:rsidRDefault="005D2CE4" w:rsidP="005D2CE4">
      <w:pPr>
        <w:jc w:val="center"/>
        <w:rPr>
          <w:rFonts w:ascii="Calibri" w:hAnsi="Calibri" w:cs="Calibri"/>
          <w:b/>
          <w:sz w:val="24"/>
          <w:szCs w:val="24"/>
        </w:rPr>
      </w:pPr>
    </w:p>
    <w:p w:rsidR="006F755A" w:rsidRDefault="006F755A" w:rsidP="005D2CE4">
      <w:pPr>
        <w:jc w:val="center"/>
        <w:rPr>
          <w:rFonts w:ascii="Calibri" w:hAnsi="Calibri" w:cs="Calibri"/>
          <w:b/>
          <w:sz w:val="24"/>
          <w:szCs w:val="24"/>
        </w:rPr>
      </w:pPr>
    </w:p>
    <w:p w:rsidR="005D2CE4" w:rsidRDefault="005D2CE4" w:rsidP="005D2CE4">
      <w:pPr>
        <w:jc w:val="center"/>
        <w:rPr>
          <w:rFonts w:ascii="Calibri" w:hAnsi="Calibri" w:cs="Calibri"/>
          <w:b/>
          <w:sz w:val="24"/>
          <w:szCs w:val="24"/>
        </w:rPr>
      </w:pPr>
    </w:p>
    <w:p w:rsidR="005D2CE4" w:rsidRDefault="005D2CE4" w:rsidP="005D2CE4">
      <w:pPr>
        <w:jc w:val="center"/>
        <w:rPr>
          <w:rFonts w:ascii="Calibri" w:hAnsi="Calibri" w:cs="Calibri"/>
          <w:b/>
          <w:sz w:val="24"/>
          <w:szCs w:val="24"/>
        </w:rPr>
      </w:pPr>
    </w:p>
    <w:p w:rsidR="005D2CE4" w:rsidRDefault="005D2CE4" w:rsidP="005D2CE4">
      <w:pPr>
        <w:jc w:val="center"/>
        <w:rPr>
          <w:rFonts w:ascii="Calibri" w:hAnsi="Calibri" w:cs="Calibri"/>
          <w:b/>
          <w:sz w:val="24"/>
          <w:szCs w:val="24"/>
        </w:rPr>
      </w:pPr>
    </w:p>
    <w:p w:rsidR="005D2CE4" w:rsidRDefault="005D2CE4" w:rsidP="005D2CE4"/>
    <w:p w:rsidR="001D29C2" w:rsidRDefault="001D29C2">
      <w:pPr>
        <w:rPr>
          <w:rFonts w:ascii="Calibri" w:hAnsi="Calibri" w:cs="Calibri"/>
          <w:b/>
          <w:sz w:val="24"/>
          <w:szCs w:val="24"/>
        </w:rPr>
      </w:pPr>
    </w:p>
    <w:p w:rsidR="00037418" w:rsidRDefault="00037418">
      <w:pPr>
        <w:rPr>
          <w:rFonts w:ascii="Calibri" w:hAnsi="Calibri" w:cs="Calibri"/>
          <w:b/>
          <w:sz w:val="24"/>
          <w:szCs w:val="24"/>
        </w:rPr>
      </w:pPr>
    </w:p>
    <w:sectPr w:rsidR="00037418" w:rsidSect="00E736FB">
      <w:pgSz w:w="11907" w:h="16840" w:code="9"/>
      <w:pgMar w:top="1418" w:right="1418" w:bottom="1418" w:left="1418" w:header="153"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1234" w:rsidRDefault="00821234">
      <w:r>
        <w:separator/>
      </w:r>
    </w:p>
  </w:endnote>
  <w:endnote w:type="continuationSeparator" w:id="0">
    <w:p w:rsidR="00821234" w:rsidRDefault="00821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Gautami">
    <w:altName w:val="Cambria Math"/>
    <w:panose1 w:val="02000500000000000000"/>
    <w:charset w:val="01"/>
    <w:family w:val="roman"/>
    <w:notTrueType/>
    <w:pitch w:val="variable"/>
  </w:font>
  <w:font w:name="Helvetica">
    <w:panose1 w:val="020B0604020202020204"/>
    <w:charset w:val="00"/>
    <w:family w:val="swiss"/>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Gothic"/>
    <w:charset w:val="80"/>
    <w:family w:val="auto"/>
    <w:pitch w:val="variable"/>
    <w:sig w:usb0="00000000" w:usb1="7AC7FFFF" w:usb2="00000012" w:usb3="00000000" w:csb0="0002000D" w:csb1="00000000"/>
  </w:font>
  <w:font w:name="Lucida Sans Unicode">
    <w:panose1 w:val="020B0602030504020204"/>
    <w:charset w:val="00"/>
    <w:family w:val="swiss"/>
    <w:pitch w:val="variable"/>
    <w:sig w:usb0="80000AFF" w:usb1="0000396B" w:usb2="00000000" w:usb3="00000000" w:csb0="000000BF" w:csb1="00000000"/>
  </w:font>
  <w:font w:name="MS ??">
    <w:altName w:val="MS Mincho"/>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514508"/>
      <w:docPartObj>
        <w:docPartGallery w:val="Page Numbers (Bottom of Page)"/>
        <w:docPartUnique/>
      </w:docPartObj>
    </w:sdtPr>
    <w:sdtEndPr/>
    <w:sdtContent>
      <w:sdt>
        <w:sdtPr>
          <w:id w:val="252092309"/>
          <w:docPartObj>
            <w:docPartGallery w:val="Page Numbers (Top of Page)"/>
            <w:docPartUnique/>
          </w:docPartObj>
        </w:sdtPr>
        <w:sdtEndPr/>
        <w:sdtContent>
          <w:p w:rsidR="008809BF" w:rsidRDefault="008809BF">
            <w:pPr>
              <w:pStyle w:val="Rodap"/>
              <w:jc w:val="right"/>
            </w:pPr>
            <w:r w:rsidRPr="00963A98">
              <w:rPr>
                <w:rFonts w:asciiTheme="minorHAnsi" w:hAnsiTheme="minorHAnsi"/>
                <w:sz w:val="20"/>
              </w:rPr>
              <w:t xml:space="preserve">Página </w:t>
            </w:r>
            <w:r w:rsidRPr="00963A98">
              <w:rPr>
                <w:rFonts w:asciiTheme="minorHAnsi" w:hAnsiTheme="minorHAnsi"/>
                <w:b/>
                <w:sz w:val="20"/>
              </w:rPr>
              <w:fldChar w:fldCharType="begin"/>
            </w:r>
            <w:r w:rsidRPr="00963A98">
              <w:rPr>
                <w:rFonts w:asciiTheme="minorHAnsi" w:hAnsiTheme="minorHAnsi"/>
                <w:b/>
                <w:sz w:val="20"/>
              </w:rPr>
              <w:instrText>PAGE</w:instrText>
            </w:r>
            <w:r w:rsidRPr="00963A98">
              <w:rPr>
                <w:rFonts w:asciiTheme="minorHAnsi" w:hAnsiTheme="minorHAnsi"/>
                <w:b/>
                <w:sz w:val="20"/>
              </w:rPr>
              <w:fldChar w:fldCharType="separate"/>
            </w:r>
            <w:r w:rsidR="003E4661">
              <w:rPr>
                <w:rFonts w:asciiTheme="minorHAnsi" w:hAnsiTheme="minorHAnsi"/>
                <w:b/>
                <w:noProof/>
                <w:sz w:val="20"/>
              </w:rPr>
              <w:t>1</w:t>
            </w:r>
            <w:r w:rsidRPr="00963A98">
              <w:rPr>
                <w:rFonts w:asciiTheme="minorHAnsi" w:hAnsiTheme="minorHAnsi"/>
                <w:b/>
                <w:sz w:val="20"/>
              </w:rPr>
              <w:fldChar w:fldCharType="end"/>
            </w:r>
            <w:r w:rsidRPr="00963A98">
              <w:rPr>
                <w:rFonts w:asciiTheme="minorHAnsi" w:hAnsiTheme="minorHAnsi"/>
                <w:sz w:val="20"/>
              </w:rPr>
              <w:t xml:space="preserve"> de </w:t>
            </w:r>
            <w:r w:rsidRPr="00963A98">
              <w:rPr>
                <w:rFonts w:asciiTheme="minorHAnsi" w:hAnsiTheme="minorHAnsi"/>
                <w:b/>
                <w:sz w:val="20"/>
              </w:rPr>
              <w:fldChar w:fldCharType="begin"/>
            </w:r>
            <w:r w:rsidRPr="00963A98">
              <w:rPr>
                <w:rFonts w:asciiTheme="minorHAnsi" w:hAnsiTheme="minorHAnsi"/>
                <w:b/>
                <w:sz w:val="20"/>
              </w:rPr>
              <w:instrText>NUMPAGES</w:instrText>
            </w:r>
            <w:r w:rsidRPr="00963A98">
              <w:rPr>
                <w:rFonts w:asciiTheme="minorHAnsi" w:hAnsiTheme="minorHAnsi"/>
                <w:b/>
                <w:sz w:val="20"/>
              </w:rPr>
              <w:fldChar w:fldCharType="separate"/>
            </w:r>
            <w:r w:rsidR="003E4661">
              <w:rPr>
                <w:rFonts w:asciiTheme="minorHAnsi" w:hAnsiTheme="minorHAnsi"/>
                <w:b/>
                <w:noProof/>
                <w:sz w:val="20"/>
              </w:rPr>
              <w:t>13</w:t>
            </w:r>
            <w:r w:rsidRPr="00963A98">
              <w:rPr>
                <w:rFonts w:asciiTheme="minorHAnsi" w:hAnsiTheme="minorHAnsi"/>
                <w:b/>
                <w:sz w:val="20"/>
              </w:rPr>
              <w:fldChar w:fldCharType="end"/>
            </w:r>
          </w:p>
        </w:sdtContent>
      </w:sdt>
    </w:sdtContent>
  </w:sdt>
  <w:p w:rsidR="008809BF" w:rsidRDefault="008809BF">
    <w:pPr>
      <w:pStyle w:val="Rodap"/>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9BF" w:rsidRDefault="008809BF">
    <w:pPr>
      <w:pStyle w:val="Rodap"/>
      <w:jc w:val="right"/>
    </w:pPr>
    <w:r w:rsidRPr="000821F6">
      <w:rPr>
        <w:rFonts w:ascii="Calibri" w:hAnsi="Calibri"/>
        <w:sz w:val="20"/>
      </w:rPr>
      <w:t xml:space="preserve">Página </w:t>
    </w:r>
    <w:r w:rsidRPr="000821F6">
      <w:rPr>
        <w:rFonts w:ascii="Calibri" w:hAnsi="Calibri"/>
        <w:b/>
        <w:bCs/>
        <w:sz w:val="20"/>
      </w:rPr>
      <w:fldChar w:fldCharType="begin"/>
    </w:r>
    <w:r w:rsidRPr="000821F6">
      <w:rPr>
        <w:rFonts w:ascii="Calibri" w:hAnsi="Calibri"/>
        <w:b/>
        <w:bCs/>
        <w:sz w:val="20"/>
      </w:rPr>
      <w:instrText>PAGE</w:instrText>
    </w:r>
    <w:r w:rsidRPr="000821F6">
      <w:rPr>
        <w:rFonts w:ascii="Calibri" w:hAnsi="Calibri"/>
        <w:b/>
        <w:bCs/>
        <w:sz w:val="20"/>
      </w:rPr>
      <w:fldChar w:fldCharType="separate"/>
    </w:r>
    <w:r w:rsidR="009A5182">
      <w:rPr>
        <w:rFonts w:ascii="Calibri" w:hAnsi="Calibri"/>
        <w:b/>
        <w:bCs/>
        <w:noProof/>
        <w:sz w:val="20"/>
      </w:rPr>
      <w:t>157</w:t>
    </w:r>
    <w:r w:rsidRPr="000821F6">
      <w:rPr>
        <w:rFonts w:ascii="Calibri" w:hAnsi="Calibri"/>
        <w:b/>
        <w:bCs/>
        <w:sz w:val="20"/>
      </w:rPr>
      <w:fldChar w:fldCharType="end"/>
    </w:r>
    <w:r w:rsidRPr="000821F6">
      <w:rPr>
        <w:rFonts w:ascii="Calibri" w:hAnsi="Calibri"/>
        <w:sz w:val="20"/>
      </w:rPr>
      <w:t xml:space="preserve"> de </w:t>
    </w:r>
    <w:r w:rsidRPr="000821F6">
      <w:rPr>
        <w:rFonts w:ascii="Calibri" w:hAnsi="Calibri"/>
        <w:b/>
        <w:bCs/>
        <w:sz w:val="20"/>
      </w:rPr>
      <w:fldChar w:fldCharType="begin"/>
    </w:r>
    <w:r w:rsidRPr="000821F6">
      <w:rPr>
        <w:rFonts w:ascii="Calibri" w:hAnsi="Calibri"/>
        <w:b/>
        <w:bCs/>
        <w:sz w:val="20"/>
      </w:rPr>
      <w:instrText>NUMPAGES</w:instrText>
    </w:r>
    <w:r w:rsidRPr="000821F6">
      <w:rPr>
        <w:rFonts w:ascii="Calibri" w:hAnsi="Calibri"/>
        <w:b/>
        <w:bCs/>
        <w:sz w:val="20"/>
      </w:rPr>
      <w:fldChar w:fldCharType="separate"/>
    </w:r>
    <w:r w:rsidR="009A5182">
      <w:rPr>
        <w:rFonts w:ascii="Calibri" w:hAnsi="Calibri"/>
        <w:b/>
        <w:bCs/>
        <w:noProof/>
        <w:sz w:val="20"/>
      </w:rPr>
      <w:t>157</w:t>
    </w:r>
    <w:r w:rsidRPr="000821F6">
      <w:rPr>
        <w:rFonts w:ascii="Calibri" w:hAnsi="Calibri"/>
        <w:b/>
        <w:bCs/>
        <w:sz w:val="20"/>
      </w:rPr>
      <w:fldChar w:fldCharType="end"/>
    </w:r>
  </w:p>
  <w:p w:rsidR="008809BF" w:rsidRDefault="008809BF" w:rsidP="000821F6">
    <w:pPr>
      <w:pStyle w:val="Rodap"/>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1234" w:rsidRDefault="00821234">
      <w:r>
        <w:separator/>
      </w:r>
    </w:p>
  </w:footnote>
  <w:footnote w:type="continuationSeparator" w:id="0">
    <w:p w:rsidR="00821234" w:rsidRDefault="008212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9BF" w:rsidRDefault="008809BF">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8809BF" w:rsidRDefault="008809BF">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9BF" w:rsidRPr="006B35A6" w:rsidRDefault="008809BF" w:rsidP="00C53FBA">
    <w:pPr>
      <w:jc w:val="center"/>
    </w:pPr>
    <w:r>
      <w:rPr>
        <w:noProof/>
      </w:rPr>
      <w:drawing>
        <wp:anchor distT="0" distB="0" distL="114300" distR="114300" simplePos="0" relativeHeight="251657216" behindDoc="0" locked="0" layoutInCell="1" allowOverlap="1">
          <wp:simplePos x="0" y="0"/>
          <wp:positionH relativeFrom="column">
            <wp:align>center</wp:align>
          </wp:positionH>
          <wp:positionV relativeFrom="paragraph">
            <wp:posOffset>-38100</wp:posOffset>
          </wp:positionV>
          <wp:extent cx="798195" cy="878205"/>
          <wp:effectExtent l="19050" t="0" r="1905" b="0"/>
          <wp:wrapNone/>
          <wp:docPr id="1" name="Imagem 0"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ão - sem assinatura.png"/>
                  <pic:cNvPicPr>
                    <a:picLocks noChangeAspect="1" noChangeArrowheads="1"/>
                  </pic:cNvPicPr>
                </pic:nvPicPr>
                <pic:blipFill>
                  <a:blip r:embed="rId1">
                    <a:grayscl/>
                  </a:blip>
                  <a:srcRect/>
                  <a:stretch>
                    <a:fillRect/>
                  </a:stretch>
                </pic:blipFill>
                <pic:spPr bwMode="auto">
                  <a:xfrm>
                    <a:off x="0" y="0"/>
                    <a:ext cx="798195" cy="878205"/>
                  </a:xfrm>
                  <a:prstGeom prst="rect">
                    <a:avLst/>
                  </a:prstGeom>
                  <a:noFill/>
                  <a:ln w="9525">
                    <a:noFill/>
                    <a:miter lim="800000"/>
                    <a:headEnd/>
                    <a:tailEnd/>
                  </a:ln>
                </pic:spPr>
              </pic:pic>
            </a:graphicData>
          </a:graphic>
        </wp:anchor>
      </w:drawing>
    </w:r>
  </w:p>
  <w:p w:rsidR="008809BF" w:rsidRPr="006B35A6" w:rsidRDefault="008809BF" w:rsidP="00C53FBA">
    <w:pPr>
      <w:jc w:val="center"/>
      <w:rPr>
        <w:sz w:val="32"/>
      </w:rPr>
    </w:pPr>
  </w:p>
  <w:p w:rsidR="008809BF" w:rsidRDefault="008809BF" w:rsidP="00C53FBA">
    <w:pPr>
      <w:jc w:val="center"/>
      <w:rPr>
        <w:szCs w:val="24"/>
      </w:rPr>
    </w:pPr>
  </w:p>
  <w:p w:rsidR="008809BF" w:rsidRDefault="008809BF" w:rsidP="00C53FBA">
    <w:pPr>
      <w:jc w:val="center"/>
      <w:rPr>
        <w:szCs w:val="24"/>
      </w:rPr>
    </w:pPr>
  </w:p>
  <w:p w:rsidR="008809BF" w:rsidRDefault="008809BF" w:rsidP="00C53FBA">
    <w:pPr>
      <w:jc w:val="center"/>
      <w:rPr>
        <w:szCs w:val="24"/>
      </w:rPr>
    </w:pPr>
  </w:p>
  <w:p w:rsidR="008809BF" w:rsidRDefault="008809BF" w:rsidP="00C53FBA">
    <w:pPr>
      <w:jc w:val="center"/>
      <w:rPr>
        <w:szCs w:val="24"/>
      </w:rPr>
    </w:pPr>
  </w:p>
  <w:p w:rsidR="008809BF" w:rsidRDefault="008809BF" w:rsidP="00C53FBA">
    <w:pPr>
      <w:jc w:val="center"/>
      <w:rPr>
        <w:szCs w:val="24"/>
      </w:rPr>
    </w:pPr>
    <w:r w:rsidRPr="00A56E6E">
      <w:rPr>
        <w:szCs w:val="24"/>
      </w:rPr>
      <w:t>MUNICÍPIO DE ARARAQUARA</w:t>
    </w:r>
  </w:p>
  <w:p w:rsidR="008809BF" w:rsidRDefault="008809BF" w:rsidP="00C53FBA">
    <w:pPr>
      <w:jc w:val="center"/>
      <w:rPr>
        <w:szCs w:val="24"/>
      </w:rPr>
    </w:pPr>
  </w:p>
  <w:p w:rsidR="008809BF" w:rsidRPr="00A56E6E" w:rsidRDefault="008809BF" w:rsidP="00C53FBA">
    <w:pPr>
      <w:jc w:val="center"/>
      <w:rPr>
        <w:sz w:val="12"/>
        <w:szCs w:val="1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9BF" w:rsidRDefault="008809BF">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8809BF" w:rsidRDefault="008809BF">
    <w:pPr>
      <w:pStyle w:val="Cabealho"/>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9BF" w:rsidRPr="006B35A6" w:rsidRDefault="008809BF" w:rsidP="00C53FBA">
    <w:pPr>
      <w:jc w:val="center"/>
    </w:pPr>
    <w:r>
      <w:rPr>
        <w:noProof/>
      </w:rPr>
      <w:drawing>
        <wp:anchor distT="0" distB="0" distL="114300" distR="114300" simplePos="0" relativeHeight="251658240" behindDoc="0" locked="0" layoutInCell="1" allowOverlap="1">
          <wp:simplePos x="0" y="0"/>
          <wp:positionH relativeFrom="column">
            <wp:align>center</wp:align>
          </wp:positionH>
          <wp:positionV relativeFrom="paragraph">
            <wp:posOffset>-38100</wp:posOffset>
          </wp:positionV>
          <wp:extent cx="798195" cy="878205"/>
          <wp:effectExtent l="19050" t="0" r="1905" b="0"/>
          <wp:wrapNone/>
          <wp:docPr id="6" name="Imagem 0"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ão - sem assinatura.png"/>
                  <pic:cNvPicPr>
                    <a:picLocks noChangeAspect="1" noChangeArrowheads="1"/>
                  </pic:cNvPicPr>
                </pic:nvPicPr>
                <pic:blipFill>
                  <a:blip r:embed="rId1">
                    <a:grayscl/>
                  </a:blip>
                  <a:srcRect/>
                  <a:stretch>
                    <a:fillRect/>
                  </a:stretch>
                </pic:blipFill>
                <pic:spPr bwMode="auto">
                  <a:xfrm>
                    <a:off x="0" y="0"/>
                    <a:ext cx="798195" cy="878205"/>
                  </a:xfrm>
                  <a:prstGeom prst="rect">
                    <a:avLst/>
                  </a:prstGeom>
                  <a:noFill/>
                  <a:ln w="9525">
                    <a:noFill/>
                    <a:miter lim="800000"/>
                    <a:headEnd/>
                    <a:tailEnd/>
                  </a:ln>
                </pic:spPr>
              </pic:pic>
            </a:graphicData>
          </a:graphic>
        </wp:anchor>
      </w:drawing>
    </w:r>
  </w:p>
  <w:p w:rsidR="008809BF" w:rsidRPr="006B35A6" w:rsidRDefault="008809BF" w:rsidP="00C53FBA">
    <w:pPr>
      <w:jc w:val="center"/>
      <w:rPr>
        <w:sz w:val="32"/>
      </w:rPr>
    </w:pPr>
  </w:p>
  <w:p w:rsidR="008809BF" w:rsidRDefault="008809BF" w:rsidP="00C53FBA">
    <w:pPr>
      <w:jc w:val="center"/>
      <w:rPr>
        <w:szCs w:val="24"/>
      </w:rPr>
    </w:pPr>
  </w:p>
  <w:p w:rsidR="008809BF" w:rsidRDefault="008809BF" w:rsidP="00C53FBA">
    <w:pPr>
      <w:jc w:val="center"/>
      <w:rPr>
        <w:szCs w:val="24"/>
      </w:rPr>
    </w:pPr>
  </w:p>
  <w:p w:rsidR="008809BF" w:rsidRDefault="008809BF" w:rsidP="00C53FBA">
    <w:pPr>
      <w:jc w:val="center"/>
      <w:rPr>
        <w:szCs w:val="24"/>
      </w:rPr>
    </w:pPr>
  </w:p>
  <w:p w:rsidR="008809BF" w:rsidRDefault="008809BF" w:rsidP="00C53FBA">
    <w:pPr>
      <w:jc w:val="center"/>
      <w:rPr>
        <w:szCs w:val="24"/>
      </w:rPr>
    </w:pPr>
  </w:p>
  <w:p w:rsidR="008809BF" w:rsidRDefault="008809BF" w:rsidP="00C53FBA">
    <w:pPr>
      <w:jc w:val="center"/>
      <w:rPr>
        <w:sz w:val="12"/>
        <w:szCs w:val="12"/>
      </w:rPr>
    </w:pPr>
    <w:r w:rsidRPr="00A56E6E">
      <w:rPr>
        <w:szCs w:val="24"/>
      </w:rPr>
      <w:t>MUNICÍPIO DE ARARAQUARA</w:t>
    </w:r>
  </w:p>
  <w:p w:rsidR="008809BF" w:rsidRPr="00A56E6E" w:rsidRDefault="008809BF" w:rsidP="00C53FBA">
    <w:pPr>
      <w:jc w:val="center"/>
      <w:rPr>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6461D"/>
    <w:multiLevelType w:val="hybridMultilevel"/>
    <w:tmpl w:val="7C6472FC"/>
    <w:lvl w:ilvl="0" w:tplc="8B20B6C0">
      <w:start w:val="1"/>
      <w:numFmt w:val="lowerLetter"/>
      <w:pStyle w:val="MarcadorLetrasNvel4"/>
      <w:lvlText w:val="%1)"/>
      <w:lvlJc w:val="left"/>
      <w:pPr>
        <w:ind w:left="2192" w:hanging="360"/>
      </w:pPr>
      <w:rPr>
        <w:rFonts w:ascii="Arial" w:hAnsi="Arial" w:hint="default"/>
        <w:b w:val="0"/>
        <w:i w:val="0"/>
        <w:color w:val="4F81BD"/>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6BE5D3D"/>
    <w:multiLevelType w:val="hybridMultilevel"/>
    <w:tmpl w:val="155243E0"/>
    <w:lvl w:ilvl="0" w:tplc="372E5330">
      <w:start w:val="1"/>
      <w:numFmt w:val="lowerRoman"/>
      <w:pStyle w:val="MarcadorRomanosNvel4"/>
      <w:lvlText w:val="%1."/>
      <w:lvlJc w:val="left"/>
      <w:pPr>
        <w:ind w:left="2203" w:hanging="360"/>
      </w:pPr>
      <w:rPr>
        <w:rFonts w:ascii="Arial" w:hAnsi="Arial" w:hint="default"/>
        <w:b w:val="0"/>
        <w:i w:val="0"/>
        <w:color w:val="4F81BD"/>
        <w:sz w:val="22"/>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nsid w:val="09B05EE9"/>
    <w:multiLevelType w:val="hybridMultilevel"/>
    <w:tmpl w:val="CA22FD14"/>
    <w:lvl w:ilvl="0" w:tplc="85F6CBAC">
      <w:start w:val="1"/>
      <w:numFmt w:val="lowerLetter"/>
      <w:pStyle w:val="MarcadorLetrasNvel2"/>
      <w:lvlText w:val="%1)"/>
      <w:lvlJc w:val="left"/>
      <w:pPr>
        <w:ind w:left="1353" w:hanging="360"/>
      </w:pPr>
      <w:rPr>
        <w:rFonts w:ascii="Arial" w:hAnsi="Arial" w:hint="default"/>
        <w:b w:val="0"/>
        <w:i w:val="0"/>
        <w:color w:val="4F81BD"/>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A4A5AFC"/>
    <w:multiLevelType w:val="hybridMultilevel"/>
    <w:tmpl w:val="DCF6724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06F1DE6"/>
    <w:multiLevelType w:val="hybridMultilevel"/>
    <w:tmpl w:val="7CDA57C4"/>
    <w:lvl w:ilvl="0" w:tplc="82BE33A0">
      <w:start w:val="10"/>
      <w:numFmt w:val="decimal"/>
      <w:lvlText w:val="Art. %1."/>
      <w:lvlJc w:val="left"/>
      <w:pPr>
        <w:ind w:left="3054"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084504B"/>
    <w:multiLevelType w:val="hybridMultilevel"/>
    <w:tmpl w:val="5964E7E8"/>
    <w:lvl w:ilvl="0" w:tplc="4BFC5E22">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17E7340B"/>
    <w:multiLevelType w:val="hybridMultilevel"/>
    <w:tmpl w:val="8F52C494"/>
    <w:lvl w:ilvl="0" w:tplc="04160011">
      <w:start w:val="1"/>
      <w:numFmt w:val="decimal"/>
      <w:lvlText w:val="%1)"/>
      <w:lvlJc w:val="left"/>
      <w:pPr>
        <w:ind w:left="720" w:hanging="360"/>
      </w:pPr>
      <w:rPr>
        <w:rFonts w:eastAsia="Times New Roman"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E210D4D"/>
    <w:multiLevelType w:val="hybridMultilevel"/>
    <w:tmpl w:val="4652373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E62408B"/>
    <w:multiLevelType w:val="hybridMultilevel"/>
    <w:tmpl w:val="026ADE8A"/>
    <w:lvl w:ilvl="0" w:tplc="CE66DA38">
      <w:start w:val="1"/>
      <w:numFmt w:val="lowerRoman"/>
      <w:pStyle w:val="MarcadorRomanosNvel2"/>
      <w:lvlText w:val="%1."/>
      <w:lvlJc w:val="left"/>
      <w:pPr>
        <w:ind w:left="1353" w:hanging="360"/>
      </w:pPr>
      <w:rPr>
        <w:rFonts w:ascii="Arial" w:hAnsi="Arial" w:hint="default"/>
        <w:b w:val="0"/>
        <w:i w:val="0"/>
        <w:color w:val="4F81BD"/>
        <w:sz w:val="22"/>
      </w:rPr>
    </w:lvl>
    <w:lvl w:ilvl="1" w:tplc="04160019" w:tentative="1">
      <w:start w:val="1"/>
      <w:numFmt w:val="lowerLetter"/>
      <w:lvlText w:val="%2."/>
      <w:lvlJc w:val="left"/>
      <w:pPr>
        <w:tabs>
          <w:tab w:val="num" w:pos="2342"/>
        </w:tabs>
        <w:ind w:left="2342" w:hanging="360"/>
      </w:pPr>
    </w:lvl>
    <w:lvl w:ilvl="2" w:tplc="0416001B" w:tentative="1">
      <w:start w:val="1"/>
      <w:numFmt w:val="lowerRoman"/>
      <w:lvlText w:val="%3."/>
      <w:lvlJc w:val="right"/>
      <w:pPr>
        <w:tabs>
          <w:tab w:val="num" w:pos="3062"/>
        </w:tabs>
        <w:ind w:left="3062" w:hanging="180"/>
      </w:pPr>
    </w:lvl>
    <w:lvl w:ilvl="3" w:tplc="0416000F" w:tentative="1">
      <w:start w:val="1"/>
      <w:numFmt w:val="decimal"/>
      <w:lvlText w:val="%4."/>
      <w:lvlJc w:val="left"/>
      <w:pPr>
        <w:tabs>
          <w:tab w:val="num" w:pos="3782"/>
        </w:tabs>
        <w:ind w:left="3782" w:hanging="360"/>
      </w:pPr>
    </w:lvl>
    <w:lvl w:ilvl="4" w:tplc="04160019" w:tentative="1">
      <w:start w:val="1"/>
      <w:numFmt w:val="lowerLetter"/>
      <w:lvlText w:val="%5."/>
      <w:lvlJc w:val="left"/>
      <w:pPr>
        <w:tabs>
          <w:tab w:val="num" w:pos="4502"/>
        </w:tabs>
        <w:ind w:left="4502" w:hanging="360"/>
      </w:pPr>
    </w:lvl>
    <w:lvl w:ilvl="5" w:tplc="0416001B" w:tentative="1">
      <w:start w:val="1"/>
      <w:numFmt w:val="lowerRoman"/>
      <w:lvlText w:val="%6."/>
      <w:lvlJc w:val="right"/>
      <w:pPr>
        <w:tabs>
          <w:tab w:val="num" w:pos="5222"/>
        </w:tabs>
        <w:ind w:left="5222" w:hanging="180"/>
      </w:pPr>
    </w:lvl>
    <w:lvl w:ilvl="6" w:tplc="0416000F" w:tentative="1">
      <w:start w:val="1"/>
      <w:numFmt w:val="decimal"/>
      <w:lvlText w:val="%7."/>
      <w:lvlJc w:val="left"/>
      <w:pPr>
        <w:tabs>
          <w:tab w:val="num" w:pos="5942"/>
        </w:tabs>
        <w:ind w:left="5942" w:hanging="360"/>
      </w:pPr>
    </w:lvl>
    <w:lvl w:ilvl="7" w:tplc="04160019" w:tentative="1">
      <w:start w:val="1"/>
      <w:numFmt w:val="lowerLetter"/>
      <w:lvlText w:val="%8."/>
      <w:lvlJc w:val="left"/>
      <w:pPr>
        <w:tabs>
          <w:tab w:val="num" w:pos="6662"/>
        </w:tabs>
        <w:ind w:left="6662" w:hanging="360"/>
      </w:pPr>
    </w:lvl>
    <w:lvl w:ilvl="8" w:tplc="0416001B" w:tentative="1">
      <w:start w:val="1"/>
      <w:numFmt w:val="lowerRoman"/>
      <w:lvlText w:val="%9."/>
      <w:lvlJc w:val="right"/>
      <w:pPr>
        <w:tabs>
          <w:tab w:val="num" w:pos="7382"/>
        </w:tabs>
        <w:ind w:left="7382" w:hanging="180"/>
      </w:pPr>
    </w:lvl>
  </w:abstractNum>
  <w:abstractNum w:abstractNumId="9">
    <w:nsid w:val="212F446F"/>
    <w:multiLevelType w:val="hybridMultilevel"/>
    <w:tmpl w:val="60A06CDA"/>
    <w:lvl w:ilvl="0" w:tplc="7DB29BD6">
      <w:start w:val="1"/>
      <w:numFmt w:val="decimal"/>
      <w:pStyle w:val="MarcadorNmerosNvel3"/>
      <w:lvlText w:val="%1)"/>
      <w:lvlJc w:val="left"/>
      <w:pPr>
        <w:ind w:left="1778" w:hanging="360"/>
      </w:pPr>
      <w:rPr>
        <w:rFonts w:ascii="Arial" w:hAnsi="Arial" w:hint="default"/>
        <w:b w:val="0"/>
        <w:i w:val="0"/>
        <w:color w:val="4F81BD"/>
        <w:sz w:val="22"/>
      </w:rPr>
    </w:lvl>
    <w:lvl w:ilvl="1" w:tplc="8E665806">
      <w:start w:val="1"/>
      <w:numFmt w:val="bullet"/>
      <w:lvlText w:val=""/>
      <w:lvlJc w:val="left"/>
      <w:pPr>
        <w:tabs>
          <w:tab w:val="num" w:pos="1440"/>
        </w:tabs>
        <w:ind w:left="1440" w:hanging="360"/>
      </w:pPr>
      <w:rPr>
        <w:rFonts w:ascii="Wingdings 2" w:hAnsi="Wingdings 2" w:hint="default"/>
        <w:color w:val="C49B50"/>
      </w:rPr>
    </w:lvl>
    <w:lvl w:ilvl="2" w:tplc="9D3A2C10">
      <w:start w:val="1"/>
      <w:numFmt w:val="bullet"/>
      <w:lvlText w:val=""/>
      <w:lvlJc w:val="left"/>
      <w:pPr>
        <w:tabs>
          <w:tab w:val="num" w:pos="2160"/>
        </w:tabs>
        <w:ind w:left="2160" w:hanging="360"/>
      </w:pPr>
      <w:rPr>
        <w:rFonts w:ascii="Wingdings" w:hAnsi="Wingdings" w:hint="default"/>
        <w:color w:val="C49B50"/>
      </w:rPr>
    </w:lvl>
    <w:lvl w:ilvl="3" w:tplc="882C98F2">
      <w:start w:val="1"/>
      <w:numFmt w:val="bullet"/>
      <w:lvlText w:val=""/>
      <w:lvlJc w:val="left"/>
      <w:pPr>
        <w:tabs>
          <w:tab w:val="num" w:pos="2880"/>
        </w:tabs>
        <w:ind w:left="2880" w:hanging="360"/>
      </w:pPr>
      <w:rPr>
        <w:rFonts w:ascii="Wingdings 3" w:hAnsi="Wingdings 3" w:hint="default"/>
        <w:color w:val="C49B50"/>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0">
    <w:nsid w:val="24A8772B"/>
    <w:multiLevelType w:val="hybridMultilevel"/>
    <w:tmpl w:val="82FC8022"/>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1">
    <w:nsid w:val="262524A4"/>
    <w:multiLevelType w:val="hybridMultilevel"/>
    <w:tmpl w:val="781418A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2">
    <w:nsid w:val="2BBF78B0"/>
    <w:multiLevelType w:val="hybridMultilevel"/>
    <w:tmpl w:val="9D9E3610"/>
    <w:lvl w:ilvl="0" w:tplc="F3D6DA3C">
      <w:start w:val="1"/>
      <w:numFmt w:val="upperRoman"/>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11363AD"/>
    <w:multiLevelType w:val="hybridMultilevel"/>
    <w:tmpl w:val="3F6A3640"/>
    <w:lvl w:ilvl="0" w:tplc="F3D6DA3C">
      <w:start w:val="1"/>
      <w:numFmt w:val="upperRoman"/>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32E3346"/>
    <w:multiLevelType w:val="hybridMultilevel"/>
    <w:tmpl w:val="E83E1E2E"/>
    <w:lvl w:ilvl="0" w:tplc="160E9AB6">
      <w:start w:val="1"/>
      <w:numFmt w:val="decimal"/>
      <w:pStyle w:val="MarcadorNmerosNvel4"/>
      <w:lvlText w:val="%1)"/>
      <w:lvlJc w:val="left"/>
      <w:pPr>
        <w:ind w:left="2203" w:hanging="360"/>
      </w:pPr>
      <w:rPr>
        <w:rFonts w:ascii="Arial" w:hAnsi="Arial" w:hint="default"/>
        <w:b w:val="0"/>
        <w:i w:val="0"/>
        <w:color w:val="4F81BD"/>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5885866"/>
    <w:multiLevelType w:val="hybridMultilevel"/>
    <w:tmpl w:val="E7927A2E"/>
    <w:lvl w:ilvl="0" w:tplc="B4A00D68">
      <w:start w:val="1"/>
      <w:numFmt w:val="bullet"/>
      <w:pStyle w:val="MarcadorSmboloNvel1"/>
      <w:lvlText w:val=""/>
      <w:lvlJc w:val="left"/>
      <w:pPr>
        <w:ind w:left="927" w:hanging="360"/>
      </w:pPr>
      <w:rPr>
        <w:rFonts w:ascii="Wingdings 2" w:hAnsi="Wingdings 2" w:hint="default"/>
        <w:color w:val="4F81BD"/>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7101313"/>
    <w:multiLevelType w:val="hybridMultilevel"/>
    <w:tmpl w:val="E2B03C8E"/>
    <w:lvl w:ilvl="0" w:tplc="7ADCB058">
      <w:start w:val="1"/>
      <w:numFmt w:val="bullet"/>
      <w:pStyle w:val="MarcadorSmboloNvel4"/>
      <w:lvlText w:val=""/>
      <w:lvlJc w:val="left"/>
      <w:pPr>
        <w:ind w:left="2203" w:hanging="360"/>
      </w:pPr>
      <w:rPr>
        <w:rFonts w:ascii="Wingdings" w:hAnsi="Wingdings" w:hint="default"/>
        <w:color w:val="4F81BD"/>
        <w:sz w:val="22"/>
      </w:rPr>
    </w:lvl>
    <w:lvl w:ilvl="1" w:tplc="D95E6B7E">
      <w:start w:val="1"/>
      <w:numFmt w:val="bullet"/>
      <w:lvlText w:val=""/>
      <w:lvlJc w:val="left"/>
      <w:pPr>
        <w:tabs>
          <w:tab w:val="num" w:pos="1440"/>
        </w:tabs>
        <w:ind w:left="1440" w:hanging="360"/>
      </w:pPr>
      <w:rPr>
        <w:rFonts w:ascii="Wingdings 2" w:hAnsi="Wingdings 2" w:hint="default"/>
        <w:color w:val="C49B50"/>
      </w:rPr>
    </w:lvl>
    <w:lvl w:ilvl="2" w:tplc="ED5A5D54">
      <w:start w:val="1"/>
      <w:numFmt w:val="bullet"/>
      <w:lvlText w:val=""/>
      <w:lvlJc w:val="left"/>
      <w:pPr>
        <w:tabs>
          <w:tab w:val="num" w:pos="2160"/>
        </w:tabs>
        <w:ind w:left="2160" w:hanging="360"/>
      </w:pPr>
      <w:rPr>
        <w:rFonts w:ascii="Wingdings" w:hAnsi="Wingdings" w:hint="default"/>
        <w:color w:val="C49B50"/>
      </w:rPr>
    </w:lvl>
    <w:lvl w:ilvl="3" w:tplc="EF369116">
      <w:start w:val="1"/>
      <w:numFmt w:val="bullet"/>
      <w:lvlText w:val=""/>
      <w:lvlJc w:val="left"/>
      <w:pPr>
        <w:tabs>
          <w:tab w:val="num" w:pos="2880"/>
        </w:tabs>
        <w:ind w:left="2880" w:hanging="360"/>
      </w:pPr>
      <w:rPr>
        <w:rFonts w:ascii="Wingdings 3" w:hAnsi="Wingdings 3" w:hint="default"/>
        <w:color w:val="C49B50"/>
      </w:rPr>
    </w:lvl>
    <w:lvl w:ilvl="4" w:tplc="69A677B2">
      <w:start w:val="1"/>
      <w:numFmt w:val="lowerRoman"/>
      <w:lvlText w:val="%5."/>
      <w:lvlJc w:val="left"/>
      <w:pPr>
        <w:tabs>
          <w:tab w:val="num" w:pos="3420"/>
        </w:tabs>
        <w:ind w:left="3420" w:hanging="180"/>
      </w:pPr>
      <w:rPr>
        <w:rFonts w:hint="default"/>
        <w:color w:val="C49B50"/>
      </w:rPr>
    </w:lvl>
    <w:lvl w:ilvl="5" w:tplc="DEC60D86">
      <w:start w:val="1"/>
      <w:numFmt w:val="decimal"/>
      <w:lvlText w:val="%6)"/>
      <w:lvlJc w:val="left"/>
      <w:pPr>
        <w:tabs>
          <w:tab w:val="num" w:pos="1440"/>
        </w:tabs>
        <w:ind w:left="1440" w:hanging="360"/>
      </w:pPr>
      <w:rPr>
        <w:rFonts w:hint="default"/>
        <w:color w:val="C49B50"/>
      </w:rPr>
    </w:lvl>
    <w:lvl w:ilvl="6" w:tplc="58AADABE">
      <w:start w:val="1"/>
      <w:numFmt w:val="lowerLetter"/>
      <w:lvlText w:val="%7)"/>
      <w:lvlJc w:val="left"/>
      <w:pPr>
        <w:tabs>
          <w:tab w:val="num" w:pos="5040"/>
        </w:tabs>
        <w:ind w:left="5040" w:hanging="360"/>
      </w:pPr>
      <w:rPr>
        <w:rFonts w:hint="default"/>
        <w:color w:val="C49B50"/>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nsid w:val="3BE91B2F"/>
    <w:multiLevelType w:val="hybridMultilevel"/>
    <w:tmpl w:val="978AFF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F7107D3"/>
    <w:multiLevelType w:val="hybridMultilevel"/>
    <w:tmpl w:val="CEDC4FAE"/>
    <w:lvl w:ilvl="0" w:tplc="2E468C12">
      <w:start w:val="1"/>
      <w:numFmt w:val="lowerLetter"/>
      <w:pStyle w:val="MarcadorLetrasNvel3"/>
      <w:lvlText w:val="%1)"/>
      <w:lvlJc w:val="left"/>
      <w:pPr>
        <w:ind w:left="1778" w:hanging="360"/>
      </w:pPr>
      <w:rPr>
        <w:rFonts w:ascii="Arial" w:hAnsi="Arial" w:hint="default"/>
        <w:b w:val="0"/>
        <w:i w:val="0"/>
        <w:color w:val="4F81BD"/>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0EF55C5"/>
    <w:multiLevelType w:val="hybridMultilevel"/>
    <w:tmpl w:val="9238D302"/>
    <w:lvl w:ilvl="0" w:tplc="7D8E23DA">
      <w:start w:val="1"/>
      <w:numFmt w:val="decimal"/>
      <w:pStyle w:val="MarcadorNmerosNvel2"/>
      <w:lvlText w:val="%1)"/>
      <w:lvlJc w:val="left"/>
      <w:pPr>
        <w:ind w:left="1353" w:hanging="360"/>
      </w:pPr>
      <w:rPr>
        <w:rFonts w:ascii="Arial" w:hAnsi="Arial" w:hint="default"/>
        <w:b w:val="0"/>
        <w:i w:val="0"/>
        <w:color w:val="4F81BD"/>
        <w:sz w:val="22"/>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nsid w:val="41C55C72"/>
    <w:multiLevelType w:val="hybridMultilevel"/>
    <w:tmpl w:val="930A4AB4"/>
    <w:lvl w:ilvl="0" w:tplc="58FE8AEE">
      <w:start w:val="1"/>
      <w:numFmt w:val="lowerLetter"/>
      <w:lvlText w:val="%1."/>
      <w:lvlJc w:val="left"/>
      <w:pPr>
        <w:tabs>
          <w:tab w:val="num" w:pos="720"/>
        </w:tabs>
        <w:ind w:left="720" w:hanging="360"/>
      </w:pPr>
      <w:rPr>
        <w:rFonts w:ascii="Times New Roman" w:eastAsia="Times New Roman" w:hAnsi="Times New Roman" w:cs="Times New Roman"/>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nsid w:val="42377EB6"/>
    <w:multiLevelType w:val="hybridMultilevel"/>
    <w:tmpl w:val="75187B7E"/>
    <w:lvl w:ilvl="0" w:tplc="F4C26A88">
      <w:start w:val="1"/>
      <w:numFmt w:val="lowerRoman"/>
      <w:pStyle w:val="MarcadorRomanosNvel1"/>
      <w:lvlText w:val="%1."/>
      <w:lvlJc w:val="left"/>
      <w:pPr>
        <w:ind w:left="927" w:hanging="360"/>
      </w:pPr>
      <w:rPr>
        <w:rFonts w:ascii="Arial" w:hAnsi="Arial" w:hint="default"/>
        <w:b w:val="0"/>
        <w:i w:val="0"/>
        <w:color w:val="4F81BD"/>
        <w:sz w:val="22"/>
      </w:rPr>
    </w:lvl>
    <w:lvl w:ilvl="1" w:tplc="8E665806">
      <w:start w:val="1"/>
      <w:numFmt w:val="bullet"/>
      <w:lvlText w:val=""/>
      <w:lvlJc w:val="left"/>
      <w:pPr>
        <w:tabs>
          <w:tab w:val="num" w:pos="1440"/>
        </w:tabs>
        <w:ind w:left="1440" w:hanging="360"/>
      </w:pPr>
      <w:rPr>
        <w:rFonts w:ascii="Wingdings 2" w:hAnsi="Wingdings 2" w:hint="default"/>
        <w:color w:val="C49B50"/>
      </w:rPr>
    </w:lvl>
    <w:lvl w:ilvl="2" w:tplc="9D3A2C10">
      <w:start w:val="1"/>
      <w:numFmt w:val="bullet"/>
      <w:lvlText w:val=""/>
      <w:lvlJc w:val="left"/>
      <w:pPr>
        <w:tabs>
          <w:tab w:val="num" w:pos="2160"/>
        </w:tabs>
        <w:ind w:left="2160" w:hanging="360"/>
      </w:pPr>
      <w:rPr>
        <w:rFonts w:ascii="Wingdings" w:hAnsi="Wingdings" w:hint="default"/>
        <w:color w:val="C49B50"/>
      </w:rPr>
    </w:lvl>
    <w:lvl w:ilvl="3" w:tplc="882C98F2">
      <w:start w:val="1"/>
      <w:numFmt w:val="bullet"/>
      <w:lvlText w:val=""/>
      <w:lvlJc w:val="left"/>
      <w:pPr>
        <w:tabs>
          <w:tab w:val="num" w:pos="2880"/>
        </w:tabs>
        <w:ind w:left="2880" w:hanging="360"/>
      </w:pPr>
      <w:rPr>
        <w:rFonts w:ascii="Wingdings 3" w:hAnsi="Wingdings 3" w:hint="default"/>
        <w:color w:val="C49B50"/>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2">
    <w:nsid w:val="44D96A9E"/>
    <w:multiLevelType w:val="hybridMultilevel"/>
    <w:tmpl w:val="DCBC934A"/>
    <w:lvl w:ilvl="0" w:tplc="EDB4CDD0">
      <w:start w:val="1"/>
      <w:numFmt w:val="lowerLetter"/>
      <w:pStyle w:val="MarcadorLetrasNvel1"/>
      <w:lvlText w:val="%1)"/>
      <w:lvlJc w:val="left"/>
      <w:pPr>
        <w:ind w:left="927" w:hanging="360"/>
      </w:pPr>
      <w:rPr>
        <w:rFonts w:ascii="Arial" w:hAnsi="Arial" w:hint="default"/>
        <w:b w:val="0"/>
        <w:i w:val="0"/>
        <w:color w:val="4F81BD"/>
        <w:sz w:val="22"/>
      </w:rPr>
    </w:lvl>
    <w:lvl w:ilvl="1" w:tplc="8E665806">
      <w:start w:val="1"/>
      <w:numFmt w:val="bullet"/>
      <w:lvlText w:val=""/>
      <w:lvlJc w:val="left"/>
      <w:pPr>
        <w:tabs>
          <w:tab w:val="num" w:pos="1440"/>
        </w:tabs>
        <w:ind w:left="1440" w:hanging="360"/>
      </w:pPr>
      <w:rPr>
        <w:rFonts w:ascii="Wingdings 2" w:hAnsi="Wingdings 2" w:hint="default"/>
        <w:color w:val="C49B50"/>
      </w:rPr>
    </w:lvl>
    <w:lvl w:ilvl="2" w:tplc="9D3A2C10">
      <w:start w:val="1"/>
      <w:numFmt w:val="bullet"/>
      <w:lvlText w:val=""/>
      <w:lvlJc w:val="left"/>
      <w:pPr>
        <w:tabs>
          <w:tab w:val="num" w:pos="2160"/>
        </w:tabs>
        <w:ind w:left="2160" w:hanging="360"/>
      </w:pPr>
      <w:rPr>
        <w:rFonts w:ascii="Wingdings" w:hAnsi="Wingdings" w:hint="default"/>
        <w:color w:val="C49B50"/>
      </w:rPr>
    </w:lvl>
    <w:lvl w:ilvl="3" w:tplc="882C98F2">
      <w:start w:val="1"/>
      <w:numFmt w:val="bullet"/>
      <w:lvlText w:val=""/>
      <w:lvlJc w:val="left"/>
      <w:pPr>
        <w:tabs>
          <w:tab w:val="num" w:pos="2880"/>
        </w:tabs>
        <w:ind w:left="2880" w:hanging="360"/>
      </w:pPr>
      <w:rPr>
        <w:rFonts w:ascii="Wingdings 3" w:hAnsi="Wingdings 3" w:hint="default"/>
        <w:color w:val="C49B50"/>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nsid w:val="49383C1B"/>
    <w:multiLevelType w:val="hybridMultilevel"/>
    <w:tmpl w:val="F3E8C09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49C71259"/>
    <w:multiLevelType w:val="hybridMultilevel"/>
    <w:tmpl w:val="48AC448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500B0B4B"/>
    <w:multiLevelType w:val="hybridMultilevel"/>
    <w:tmpl w:val="4FE8F22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517E0445"/>
    <w:multiLevelType w:val="hybridMultilevel"/>
    <w:tmpl w:val="E7068A98"/>
    <w:lvl w:ilvl="0" w:tplc="21F2ADE0">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7">
    <w:nsid w:val="51DB0D6C"/>
    <w:multiLevelType w:val="hybridMultilevel"/>
    <w:tmpl w:val="A3D6C454"/>
    <w:lvl w:ilvl="0" w:tplc="6FCC7052">
      <w:start w:val="1"/>
      <w:numFmt w:val="decimal"/>
      <w:pStyle w:val="MarcadorNmerosNvel1"/>
      <w:lvlText w:val="%1)"/>
      <w:lvlJc w:val="left"/>
      <w:pPr>
        <w:ind w:left="927" w:hanging="360"/>
      </w:pPr>
      <w:rPr>
        <w:rFonts w:ascii="Arial" w:hAnsi="Arial" w:hint="default"/>
        <w:b w:val="0"/>
        <w:i w:val="0"/>
        <w:color w:val="4F81BD"/>
        <w:sz w:val="22"/>
      </w:rPr>
    </w:lvl>
    <w:lvl w:ilvl="1" w:tplc="451245B2">
      <w:start w:val="1"/>
      <w:numFmt w:val="decimal"/>
      <w:lvlText w:val="%2)"/>
      <w:lvlJc w:val="left"/>
      <w:pPr>
        <w:tabs>
          <w:tab w:val="num" w:pos="1440"/>
        </w:tabs>
        <w:ind w:left="1440" w:hanging="360"/>
      </w:pPr>
      <w:rPr>
        <w:rFonts w:hint="default"/>
        <w:color w:val="C49B50"/>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nsid w:val="523616C8"/>
    <w:multiLevelType w:val="multilevel"/>
    <w:tmpl w:val="DFAC55E4"/>
    <w:lvl w:ilvl="0">
      <w:start w:val="1"/>
      <w:numFmt w:val="decimal"/>
      <w:pStyle w:val="TtuloNvel1-Marcador"/>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9">
    <w:nsid w:val="56A23A2C"/>
    <w:multiLevelType w:val="hybridMultilevel"/>
    <w:tmpl w:val="48AC448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5A692807"/>
    <w:multiLevelType w:val="hybridMultilevel"/>
    <w:tmpl w:val="B0F2D2EC"/>
    <w:lvl w:ilvl="0" w:tplc="F3D6DA3C">
      <w:start w:val="1"/>
      <w:numFmt w:val="upperRoman"/>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5E9375D4"/>
    <w:multiLevelType w:val="hybridMultilevel"/>
    <w:tmpl w:val="BE3EC7C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671F5CD6"/>
    <w:multiLevelType w:val="hybridMultilevel"/>
    <w:tmpl w:val="A23C4A20"/>
    <w:lvl w:ilvl="0" w:tplc="F3D6DA3C">
      <w:start w:val="1"/>
      <w:numFmt w:val="upperRoman"/>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67655E55"/>
    <w:multiLevelType w:val="hybridMultilevel"/>
    <w:tmpl w:val="712066D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677F52EB"/>
    <w:multiLevelType w:val="hybridMultilevel"/>
    <w:tmpl w:val="F1AA9C8E"/>
    <w:lvl w:ilvl="0" w:tplc="CC1CEF3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5">
    <w:nsid w:val="6AB570E1"/>
    <w:multiLevelType w:val="hybridMultilevel"/>
    <w:tmpl w:val="B56C7CF0"/>
    <w:lvl w:ilvl="0" w:tplc="E2F20CF0">
      <w:start w:val="1"/>
      <w:numFmt w:val="ordinal"/>
      <w:lvlText w:val="Art. %1"/>
      <w:lvlJc w:val="left"/>
      <w:pPr>
        <w:ind w:left="3479" w:hanging="360"/>
      </w:pPr>
      <w:rPr>
        <w:rFonts w:hint="default"/>
        <w:b/>
        <w:i w:val="0"/>
      </w:rPr>
    </w:lvl>
    <w:lvl w:ilvl="1" w:tplc="04160019" w:tentative="1">
      <w:start w:val="1"/>
      <w:numFmt w:val="lowerLetter"/>
      <w:lvlText w:val="%2."/>
      <w:lvlJc w:val="left"/>
      <w:pPr>
        <w:ind w:left="4275" w:hanging="360"/>
      </w:pPr>
    </w:lvl>
    <w:lvl w:ilvl="2" w:tplc="0416001B" w:tentative="1">
      <w:start w:val="1"/>
      <w:numFmt w:val="lowerRoman"/>
      <w:lvlText w:val="%3."/>
      <w:lvlJc w:val="right"/>
      <w:pPr>
        <w:ind w:left="4995" w:hanging="180"/>
      </w:pPr>
    </w:lvl>
    <w:lvl w:ilvl="3" w:tplc="0416000F" w:tentative="1">
      <w:start w:val="1"/>
      <w:numFmt w:val="decimal"/>
      <w:lvlText w:val="%4."/>
      <w:lvlJc w:val="left"/>
      <w:pPr>
        <w:ind w:left="5715" w:hanging="360"/>
      </w:pPr>
    </w:lvl>
    <w:lvl w:ilvl="4" w:tplc="04160019" w:tentative="1">
      <w:start w:val="1"/>
      <w:numFmt w:val="lowerLetter"/>
      <w:lvlText w:val="%5."/>
      <w:lvlJc w:val="left"/>
      <w:pPr>
        <w:ind w:left="6435" w:hanging="360"/>
      </w:pPr>
    </w:lvl>
    <w:lvl w:ilvl="5" w:tplc="0416001B" w:tentative="1">
      <w:start w:val="1"/>
      <w:numFmt w:val="lowerRoman"/>
      <w:lvlText w:val="%6."/>
      <w:lvlJc w:val="right"/>
      <w:pPr>
        <w:ind w:left="7155" w:hanging="180"/>
      </w:pPr>
    </w:lvl>
    <w:lvl w:ilvl="6" w:tplc="0416000F" w:tentative="1">
      <w:start w:val="1"/>
      <w:numFmt w:val="decimal"/>
      <w:lvlText w:val="%7."/>
      <w:lvlJc w:val="left"/>
      <w:pPr>
        <w:ind w:left="7875" w:hanging="360"/>
      </w:pPr>
    </w:lvl>
    <w:lvl w:ilvl="7" w:tplc="04160019" w:tentative="1">
      <w:start w:val="1"/>
      <w:numFmt w:val="lowerLetter"/>
      <w:lvlText w:val="%8."/>
      <w:lvlJc w:val="left"/>
      <w:pPr>
        <w:ind w:left="8595" w:hanging="360"/>
      </w:pPr>
    </w:lvl>
    <w:lvl w:ilvl="8" w:tplc="0416001B" w:tentative="1">
      <w:start w:val="1"/>
      <w:numFmt w:val="lowerRoman"/>
      <w:lvlText w:val="%9."/>
      <w:lvlJc w:val="right"/>
      <w:pPr>
        <w:ind w:left="9315" w:hanging="180"/>
      </w:pPr>
    </w:lvl>
  </w:abstractNum>
  <w:abstractNum w:abstractNumId="36">
    <w:nsid w:val="71353D18"/>
    <w:multiLevelType w:val="hybridMultilevel"/>
    <w:tmpl w:val="4BF2DA4C"/>
    <w:lvl w:ilvl="0" w:tplc="4F480C7A">
      <w:start w:val="1"/>
      <w:numFmt w:val="lowerLetter"/>
      <w:lvlText w:val="%1."/>
      <w:lvlJc w:val="left"/>
      <w:pPr>
        <w:tabs>
          <w:tab w:val="num" w:pos="720"/>
        </w:tabs>
        <w:ind w:left="720" w:hanging="360"/>
      </w:pPr>
      <w:rPr>
        <w:rFonts w:ascii="Times New Roman" w:eastAsia="Times New Roman" w:hAnsi="Times New Roman" w:cs="Times New Roman"/>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7">
    <w:nsid w:val="743855FF"/>
    <w:multiLevelType w:val="hybridMultilevel"/>
    <w:tmpl w:val="B04E10B6"/>
    <w:lvl w:ilvl="0" w:tplc="9946ACAA">
      <w:start w:val="1"/>
      <w:numFmt w:val="bullet"/>
      <w:pStyle w:val="MarcadorSmboloNvel5"/>
      <w:lvlText w:val=""/>
      <w:lvlJc w:val="left"/>
      <w:pPr>
        <w:ind w:left="2628" w:hanging="360"/>
      </w:pPr>
      <w:rPr>
        <w:rFonts w:ascii="Wingdings" w:hAnsi="Wingdings" w:hint="default"/>
        <w:b w:val="0"/>
        <w:i w:val="0"/>
        <w:color w:val="4F81BD"/>
        <w:sz w:val="22"/>
      </w:rPr>
    </w:lvl>
    <w:lvl w:ilvl="1" w:tplc="04160003" w:tentative="1">
      <w:start w:val="1"/>
      <w:numFmt w:val="bullet"/>
      <w:lvlText w:val="o"/>
      <w:lvlJc w:val="left"/>
      <w:pPr>
        <w:tabs>
          <w:tab w:val="num" w:pos="3420"/>
        </w:tabs>
        <w:ind w:left="3420" w:hanging="360"/>
      </w:pPr>
      <w:rPr>
        <w:rFonts w:ascii="Courier New" w:hAnsi="Courier New" w:cs="Courier New" w:hint="default"/>
      </w:rPr>
    </w:lvl>
    <w:lvl w:ilvl="2" w:tplc="67EC6644">
      <w:start w:val="1"/>
      <w:numFmt w:val="bullet"/>
      <w:lvlText w:val=""/>
      <w:lvlJc w:val="left"/>
      <w:pPr>
        <w:tabs>
          <w:tab w:val="num" w:pos="2160"/>
        </w:tabs>
        <w:ind w:left="2160" w:hanging="360"/>
      </w:pPr>
      <w:rPr>
        <w:rFonts w:ascii="Wingdings" w:hAnsi="Wingdings" w:hint="default"/>
        <w:color w:val="C49B50"/>
      </w:rPr>
    </w:lvl>
    <w:lvl w:ilvl="3" w:tplc="4C3C1A20">
      <w:start w:val="1"/>
      <w:numFmt w:val="decimal"/>
      <w:lvlText w:val="%4)"/>
      <w:lvlJc w:val="left"/>
      <w:pPr>
        <w:tabs>
          <w:tab w:val="num" w:pos="4860"/>
        </w:tabs>
        <w:ind w:left="4860" w:hanging="360"/>
      </w:pPr>
      <w:rPr>
        <w:rFonts w:hint="default"/>
        <w:color w:val="C49B50"/>
      </w:rPr>
    </w:lvl>
    <w:lvl w:ilvl="4" w:tplc="9BCC915E">
      <w:start w:val="1"/>
      <w:numFmt w:val="lowerLetter"/>
      <w:lvlText w:val="%5)"/>
      <w:lvlJc w:val="left"/>
      <w:pPr>
        <w:tabs>
          <w:tab w:val="num" w:pos="3060"/>
        </w:tabs>
        <w:ind w:left="3060" w:hanging="360"/>
      </w:pPr>
      <w:rPr>
        <w:rFonts w:hint="default"/>
        <w:color w:val="C49B50"/>
      </w:rPr>
    </w:lvl>
    <w:lvl w:ilvl="5" w:tplc="FC6C7246">
      <w:start w:val="1"/>
      <w:numFmt w:val="lowerRoman"/>
      <w:lvlText w:val="%6."/>
      <w:lvlJc w:val="left"/>
      <w:pPr>
        <w:tabs>
          <w:tab w:val="num" w:pos="6120"/>
        </w:tabs>
        <w:ind w:left="6120" w:hanging="180"/>
      </w:pPr>
      <w:rPr>
        <w:rFonts w:hint="default"/>
        <w:color w:val="C49B50"/>
      </w:rPr>
    </w:lvl>
    <w:lvl w:ilvl="6" w:tplc="04160001" w:tentative="1">
      <w:start w:val="1"/>
      <w:numFmt w:val="bullet"/>
      <w:lvlText w:val=""/>
      <w:lvlJc w:val="left"/>
      <w:pPr>
        <w:tabs>
          <w:tab w:val="num" w:pos="7020"/>
        </w:tabs>
        <w:ind w:left="7020" w:hanging="360"/>
      </w:pPr>
      <w:rPr>
        <w:rFonts w:ascii="Symbol" w:hAnsi="Symbol" w:hint="default"/>
      </w:rPr>
    </w:lvl>
    <w:lvl w:ilvl="7" w:tplc="04160003" w:tentative="1">
      <w:start w:val="1"/>
      <w:numFmt w:val="bullet"/>
      <w:lvlText w:val="o"/>
      <w:lvlJc w:val="left"/>
      <w:pPr>
        <w:tabs>
          <w:tab w:val="num" w:pos="7740"/>
        </w:tabs>
        <w:ind w:left="7740" w:hanging="360"/>
      </w:pPr>
      <w:rPr>
        <w:rFonts w:ascii="Courier New" w:hAnsi="Courier New" w:cs="Courier New" w:hint="default"/>
      </w:rPr>
    </w:lvl>
    <w:lvl w:ilvl="8" w:tplc="04160005" w:tentative="1">
      <w:start w:val="1"/>
      <w:numFmt w:val="bullet"/>
      <w:lvlText w:val=""/>
      <w:lvlJc w:val="left"/>
      <w:pPr>
        <w:tabs>
          <w:tab w:val="num" w:pos="8460"/>
        </w:tabs>
        <w:ind w:left="8460" w:hanging="360"/>
      </w:pPr>
      <w:rPr>
        <w:rFonts w:ascii="Wingdings" w:hAnsi="Wingdings" w:hint="default"/>
      </w:rPr>
    </w:lvl>
  </w:abstractNum>
  <w:abstractNum w:abstractNumId="38">
    <w:nsid w:val="76641B75"/>
    <w:multiLevelType w:val="hybridMultilevel"/>
    <w:tmpl w:val="04DA6CBE"/>
    <w:lvl w:ilvl="0" w:tplc="3E42BF34">
      <w:start w:val="1"/>
      <w:numFmt w:val="bullet"/>
      <w:pStyle w:val="MarcadorSmboloNvel2"/>
      <w:lvlText w:val=""/>
      <w:lvlJc w:val="left"/>
      <w:pPr>
        <w:ind w:left="1353" w:hanging="360"/>
      </w:pPr>
      <w:rPr>
        <w:rFonts w:ascii="Wingdings" w:hAnsi="Wingdings" w:hint="default"/>
        <w:color w:val="4F81BD"/>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68F28C8"/>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nsid w:val="78B16F30"/>
    <w:multiLevelType w:val="hybridMultilevel"/>
    <w:tmpl w:val="2018C00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1">
    <w:nsid w:val="7DBB415B"/>
    <w:multiLevelType w:val="hybridMultilevel"/>
    <w:tmpl w:val="EEBAF782"/>
    <w:lvl w:ilvl="0" w:tplc="FAF87E38">
      <w:start w:val="1"/>
      <w:numFmt w:val="lowerRoman"/>
      <w:pStyle w:val="MarcadorRomanosNvel3"/>
      <w:lvlText w:val="%1."/>
      <w:lvlJc w:val="left"/>
      <w:pPr>
        <w:ind w:left="1778" w:hanging="360"/>
      </w:pPr>
      <w:rPr>
        <w:rFonts w:ascii="Arial" w:hAnsi="Arial" w:hint="default"/>
        <w:b w:val="0"/>
        <w:i w:val="0"/>
        <w:color w:val="4F81BD"/>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E3A5920"/>
    <w:multiLevelType w:val="hybridMultilevel"/>
    <w:tmpl w:val="A4B4FAB0"/>
    <w:lvl w:ilvl="0" w:tplc="F6B4ED1E">
      <w:start w:val="1"/>
      <w:numFmt w:val="bullet"/>
      <w:pStyle w:val="MarcadorSmboloNvel3"/>
      <w:lvlText w:val=""/>
      <w:lvlJc w:val="left"/>
      <w:pPr>
        <w:ind w:left="1778" w:hanging="360"/>
      </w:pPr>
      <w:rPr>
        <w:rFonts w:ascii="Webdings" w:hAnsi="Webdings" w:hint="default"/>
        <w:color w:val="4F81BD"/>
        <w:sz w:val="22"/>
      </w:rPr>
    </w:lvl>
    <w:lvl w:ilvl="1" w:tplc="8E665806">
      <w:start w:val="1"/>
      <w:numFmt w:val="bullet"/>
      <w:lvlText w:val=""/>
      <w:lvlJc w:val="left"/>
      <w:pPr>
        <w:tabs>
          <w:tab w:val="num" w:pos="1440"/>
        </w:tabs>
        <w:ind w:left="1440" w:hanging="360"/>
      </w:pPr>
      <w:rPr>
        <w:rFonts w:ascii="Wingdings 2" w:hAnsi="Wingdings 2" w:hint="default"/>
        <w:color w:val="C49B50"/>
      </w:rPr>
    </w:lvl>
    <w:lvl w:ilvl="2" w:tplc="9D3A2C10">
      <w:start w:val="1"/>
      <w:numFmt w:val="bullet"/>
      <w:lvlText w:val=""/>
      <w:lvlJc w:val="left"/>
      <w:pPr>
        <w:tabs>
          <w:tab w:val="num" w:pos="2160"/>
        </w:tabs>
        <w:ind w:left="2160" w:hanging="360"/>
      </w:pPr>
      <w:rPr>
        <w:rFonts w:ascii="Wingdings" w:hAnsi="Wingdings" w:hint="default"/>
        <w:color w:val="C49B50"/>
      </w:rPr>
    </w:lvl>
    <w:lvl w:ilvl="3" w:tplc="882C98F2">
      <w:start w:val="1"/>
      <w:numFmt w:val="bullet"/>
      <w:lvlText w:val=""/>
      <w:lvlJc w:val="left"/>
      <w:pPr>
        <w:tabs>
          <w:tab w:val="num" w:pos="2880"/>
        </w:tabs>
        <w:ind w:left="2880" w:hanging="360"/>
      </w:pPr>
      <w:rPr>
        <w:rFonts w:ascii="Wingdings 3" w:hAnsi="Wingdings 3" w:hint="default"/>
        <w:color w:val="C49B50"/>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42"/>
  </w:num>
  <w:num w:numId="3">
    <w:abstractNumId w:val="16"/>
  </w:num>
  <w:num w:numId="4">
    <w:abstractNumId w:val="27"/>
  </w:num>
  <w:num w:numId="5">
    <w:abstractNumId w:val="9"/>
  </w:num>
  <w:num w:numId="6">
    <w:abstractNumId w:val="22"/>
  </w:num>
  <w:num w:numId="7">
    <w:abstractNumId w:val="21"/>
  </w:num>
  <w:num w:numId="8">
    <w:abstractNumId w:val="8"/>
  </w:num>
  <w:num w:numId="9">
    <w:abstractNumId w:val="37"/>
  </w:num>
  <w:num w:numId="10">
    <w:abstractNumId w:val="19"/>
  </w:num>
  <w:num w:numId="11">
    <w:abstractNumId w:val="1"/>
  </w:num>
  <w:num w:numId="12">
    <w:abstractNumId w:val="15"/>
  </w:num>
  <w:num w:numId="13">
    <w:abstractNumId w:val="38"/>
  </w:num>
  <w:num w:numId="14">
    <w:abstractNumId w:val="14"/>
  </w:num>
  <w:num w:numId="15">
    <w:abstractNumId w:val="41"/>
  </w:num>
  <w:num w:numId="16">
    <w:abstractNumId w:val="2"/>
  </w:num>
  <w:num w:numId="17">
    <w:abstractNumId w:val="18"/>
  </w:num>
  <w:num w:numId="18">
    <w:abstractNumId w:val="0"/>
  </w:num>
  <w:num w:numId="19">
    <w:abstractNumId w:val="26"/>
  </w:num>
  <w:num w:numId="20">
    <w:abstractNumId w:val="34"/>
  </w:num>
  <w:num w:numId="21">
    <w:abstractNumId w:val="4"/>
  </w:num>
  <w:num w:numId="22">
    <w:abstractNumId w:val="32"/>
  </w:num>
  <w:num w:numId="23">
    <w:abstractNumId w:val="12"/>
  </w:num>
  <w:num w:numId="24">
    <w:abstractNumId w:val="13"/>
  </w:num>
  <w:num w:numId="25">
    <w:abstractNumId w:val="5"/>
  </w:num>
  <w:num w:numId="26">
    <w:abstractNumId w:val="20"/>
  </w:num>
  <w:num w:numId="27">
    <w:abstractNumId w:val="36"/>
  </w:num>
  <w:num w:numId="28">
    <w:abstractNumId w:val="35"/>
  </w:num>
  <w:num w:numId="29">
    <w:abstractNumId w:val="30"/>
  </w:num>
  <w:num w:numId="30">
    <w:abstractNumId w:val="25"/>
  </w:num>
  <w:num w:numId="31">
    <w:abstractNumId w:val="33"/>
  </w:num>
  <w:num w:numId="32">
    <w:abstractNumId w:val="31"/>
  </w:num>
  <w:num w:numId="33">
    <w:abstractNumId w:val="24"/>
  </w:num>
  <w:num w:numId="34">
    <w:abstractNumId w:val="23"/>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num>
  <w:num w:numId="43">
    <w:abstractNumId w:val="17"/>
  </w:num>
  <w:num w:numId="44">
    <w:abstractNumId w:val="29"/>
  </w:num>
  <w:num w:numId="45">
    <w:abstractNumId w:val="3"/>
  </w:num>
  <w:num w:numId="46">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B2C"/>
    <w:rsid w:val="0000031D"/>
    <w:rsid w:val="00005953"/>
    <w:rsid w:val="00005D43"/>
    <w:rsid w:val="0000797A"/>
    <w:rsid w:val="00007CEF"/>
    <w:rsid w:val="00007CFB"/>
    <w:rsid w:val="000109B2"/>
    <w:rsid w:val="00010B0B"/>
    <w:rsid w:val="00010DDC"/>
    <w:rsid w:val="00010F8C"/>
    <w:rsid w:val="00011E47"/>
    <w:rsid w:val="0001387F"/>
    <w:rsid w:val="00013D9B"/>
    <w:rsid w:val="00015703"/>
    <w:rsid w:val="00022312"/>
    <w:rsid w:val="00022734"/>
    <w:rsid w:val="00023570"/>
    <w:rsid w:val="00024E17"/>
    <w:rsid w:val="000261BA"/>
    <w:rsid w:val="000272E4"/>
    <w:rsid w:val="00027593"/>
    <w:rsid w:val="00031952"/>
    <w:rsid w:val="00032DD1"/>
    <w:rsid w:val="000357C0"/>
    <w:rsid w:val="00035D93"/>
    <w:rsid w:val="000366B1"/>
    <w:rsid w:val="00037418"/>
    <w:rsid w:val="000374E7"/>
    <w:rsid w:val="00037F08"/>
    <w:rsid w:val="0004279E"/>
    <w:rsid w:val="00043B56"/>
    <w:rsid w:val="00045E2D"/>
    <w:rsid w:val="00046A10"/>
    <w:rsid w:val="00047D7D"/>
    <w:rsid w:val="00047E30"/>
    <w:rsid w:val="000515FD"/>
    <w:rsid w:val="00054564"/>
    <w:rsid w:val="000548ED"/>
    <w:rsid w:val="000553B2"/>
    <w:rsid w:val="000569CD"/>
    <w:rsid w:val="00057625"/>
    <w:rsid w:val="000614B2"/>
    <w:rsid w:val="000623FF"/>
    <w:rsid w:val="00063221"/>
    <w:rsid w:val="0006545D"/>
    <w:rsid w:val="0006693A"/>
    <w:rsid w:val="00070A13"/>
    <w:rsid w:val="00073ED7"/>
    <w:rsid w:val="00074996"/>
    <w:rsid w:val="0007602B"/>
    <w:rsid w:val="00080D37"/>
    <w:rsid w:val="000821F6"/>
    <w:rsid w:val="00083A6F"/>
    <w:rsid w:val="00084DF3"/>
    <w:rsid w:val="000865F6"/>
    <w:rsid w:val="00087DD8"/>
    <w:rsid w:val="000916F0"/>
    <w:rsid w:val="00091F64"/>
    <w:rsid w:val="00093B8E"/>
    <w:rsid w:val="00093EA8"/>
    <w:rsid w:val="000950DE"/>
    <w:rsid w:val="000966D9"/>
    <w:rsid w:val="000A2A12"/>
    <w:rsid w:val="000A52DD"/>
    <w:rsid w:val="000A52E0"/>
    <w:rsid w:val="000B0165"/>
    <w:rsid w:val="000B2B16"/>
    <w:rsid w:val="000B3C7A"/>
    <w:rsid w:val="000B77D9"/>
    <w:rsid w:val="000C09CC"/>
    <w:rsid w:val="000C0D6F"/>
    <w:rsid w:val="000C16B5"/>
    <w:rsid w:val="000C27F3"/>
    <w:rsid w:val="000C7B0C"/>
    <w:rsid w:val="000C7B3D"/>
    <w:rsid w:val="000D0E37"/>
    <w:rsid w:val="000D2744"/>
    <w:rsid w:val="000D451B"/>
    <w:rsid w:val="000D65C2"/>
    <w:rsid w:val="000D7F7E"/>
    <w:rsid w:val="000E0EEA"/>
    <w:rsid w:val="000E20FC"/>
    <w:rsid w:val="000E4E2D"/>
    <w:rsid w:val="000E51C1"/>
    <w:rsid w:val="000E579D"/>
    <w:rsid w:val="000E7017"/>
    <w:rsid w:val="000F11D5"/>
    <w:rsid w:val="000F1D47"/>
    <w:rsid w:val="000F20CD"/>
    <w:rsid w:val="000F4178"/>
    <w:rsid w:val="000F637D"/>
    <w:rsid w:val="000F7AE0"/>
    <w:rsid w:val="001000A8"/>
    <w:rsid w:val="001007DA"/>
    <w:rsid w:val="00101445"/>
    <w:rsid w:val="00101470"/>
    <w:rsid w:val="00103211"/>
    <w:rsid w:val="0010321A"/>
    <w:rsid w:val="00103F9E"/>
    <w:rsid w:val="00106A67"/>
    <w:rsid w:val="00107EDD"/>
    <w:rsid w:val="00110847"/>
    <w:rsid w:val="00111A69"/>
    <w:rsid w:val="0011326F"/>
    <w:rsid w:val="0011497B"/>
    <w:rsid w:val="00115796"/>
    <w:rsid w:val="00117F75"/>
    <w:rsid w:val="00122696"/>
    <w:rsid w:val="0012438B"/>
    <w:rsid w:val="001251BC"/>
    <w:rsid w:val="00125F22"/>
    <w:rsid w:val="00126685"/>
    <w:rsid w:val="00126E11"/>
    <w:rsid w:val="00127FE1"/>
    <w:rsid w:val="001303C4"/>
    <w:rsid w:val="00130EE2"/>
    <w:rsid w:val="00134827"/>
    <w:rsid w:val="0014253F"/>
    <w:rsid w:val="001446AB"/>
    <w:rsid w:val="00145829"/>
    <w:rsid w:val="0014624A"/>
    <w:rsid w:val="0014707A"/>
    <w:rsid w:val="001503A3"/>
    <w:rsid w:val="00152AE1"/>
    <w:rsid w:val="00152CD0"/>
    <w:rsid w:val="00153948"/>
    <w:rsid w:val="00156F6F"/>
    <w:rsid w:val="00157D39"/>
    <w:rsid w:val="001607AA"/>
    <w:rsid w:val="00161181"/>
    <w:rsid w:val="00162273"/>
    <w:rsid w:val="001652E7"/>
    <w:rsid w:val="001659F2"/>
    <w:rsid w:val="00166334"/>
    <w:rsid w:val="00167671"/>
    <w:rsid w:val="001724CA"/>
    <w:rsid w:val="00173D1D"/>
    <w:rsid w:val="00180352"/>
    <w:rsid w:val="001820C5"/>
    <w:rsid w:val="00186F3A"/>
    <w:rsid w:val="00187CE4"/>
    <w:rsid w:val="00190503"/>
    <w:rsid w:val="0019062F"/>
    <w:rsid w:val="00191A11"/>
    <w:rsid w:val="001937E3"/>
    <w:rsid w:val="00194A09"/>
    <w:rsid w:val="00196FD9"/>
    <w:rsid w:val="0019716A"/>
    <w:rsid w:val="00197C41"/>
    <w:rsid w:val="001A03BE"/>
    <w:rsid w:val="001A142F"/>
    <w:rsid w:val="001A21F4"/>
    <w:rsid w:val="001A4C2D"/>
    <w:rsid w:val="001A732B"/>
    <w:rsid w:val="001B0DCD"/>
    <w:rsid w:val="001B3607"/>
    <w:rsid w:val="001B561D"/>
    <w:rsid w:val="001B703E"/>
    <w:rsid w:val="001C0A09"/>
    <w:rsid w:val="001C12D1"/>
    <w:rsid w:val="001C5DA4"/>
    <w:rsid w:val="001C61C9"/>
    <w:rsid w:val="001C6786"/>
    <w:rsid w:val="001D15EA"/>
    <w:rsid w:val="001D29C2"/>
    <w:rsid w:val="001D4C89"/>
    <w:rsid w:val="001E119D"/>
    <w:rsid w:val="001E225D"/>
    <w:rsid w:val="001E403F"/>
    <w:rsid w:val="001E46DA"/>
    <w:rsid w:val="001E5791"/>
    <w:rsid w:val="001E72DE"/>
    <w:rsid w:val="001E7B71"/>
    <w:rsid w:val="001F052F"/>
    <w:rsid w:val="001F1D50"/>
    <w:rsid w:val="001F6F11"/>
    <w:rsid w:val="00202219"/>
    <w:rsid w:val="002027A2"/>
    <w:rsid w:val="002027CC"/>
    <w:rsid w:val="00202BBB"/>
    <w:rsid w:val="002031E5"/>
    <w:rsid w:val="00203C50"/>
    <w:rsid w:val="00204645"/>
    <w:rsid w:val="0021190F"/>
    <w:rsid w:val="00211F16"/>
    <w:rsid w:val="00213DE9"/>
    <w:rsid w:val="002140DA"/>
    <w:rsid w:val="00217CFD"/>
    <w:rsid w:val="00221FB8"/>
    <w:rsid w:val="0022335F"/>
    <w:rsid w:val="00224405"/>
    <w:rsid w:val="002273FD"/>
    <w:rsid w:val="00227633"/>
    <w:rsid w:val="00231B8F"/>
    <w:rsid w:val="00231D76"/>
    <w:rsid w:val="00231E53"/>
    <w:rsid w:val="00234DBE"/>
    <w:rsid w:val="00236EDA"/>
    <w:rsid w:val="002372E1"/>
    <w:rsid w:val="002419F3"/>
    <w:rsid w:val="002454F7"/>
    <w:rsid w:val="002460BB"/>
    <w:rsid w:val="0024754B"/>
    <w:rsid w:val="002505A1"/>
    <w:rsid w:val="00250EBF"/>
    <w:rsid w:val="00252D94"/>
    <w:rsid w:val="002541B6"/>
    <w:rsid w:val="00254B3A"/>
    <w:rsid w:val="002577D5"/>
    <w:rsid w:val="00257985"/>
    <w:rsid w:val="002600A7"/>
    <w:rsid w:val="002622C2"/>
    <w:rsid w:val="002635B7"/>
    <w:rsid w:val="002661FB"/>
    <w:rsid w:val="00270C0B"/>
    <w:rsid w:val="00270C26"/>
    <w:rsid w:val="00270D7A"/>
    <w:rsid w:val="002711AD"/>
    <w:rsid w:val="00272307"/>
    <w:rsid w:val="00273766"/>
    <w:rsid w:val="00273A19"/>
    <w:rsid w:val="00274554"/>
    <w:rsid w:val="00276AC9"/>
    <w:rsid w:val="0027783A"/>
    <w:rsid w:val="00277C0A"/>
    <w:rsid w:val="00283A4D"/>
    <w:rsid w:val="00285F7D"/>
    <w:rsid w:val="00286379"/>
    <w:rsid w:val="00286B7C"/>
    <w:rsid w:val="00287180"/>
    <w:rsid w:val="0029130A"/>
    <w:rsid w:val="0029213A"/>
    <w:rsid w:val="002921FD"/>
    <w:rsid w:val="002939CB"/>
    <w:rsid w:val="00297446"/>
    <w:rsid w:val="002A0966"/>
    <w:rsid w:val="002A10F4"/>
    <w:rsid w:val="002A143A"/>
    <w:rsid w:val="002A5CC0"/>
    <w:rsid w:val="002A7E46"/>
    <w:rsid w:val="002B043D"/>
    <w:rsid w:val="002B2250"/>
    <w:rsid w:val="002B26C9"/>
    <w:rsid w:val="002B3DBE"/>
    <w:rsid w:val="002B6FDD"/>
    <w:rsid w:val="002C02AB"/>
    <w:rsid w:val="002C218F"/>
    <w:rsid w:val="002C248D"/>
    <w:rsid w:val="002C2547"/>
    <w:rsid w:val="002C34D5"/>
    <w:rsid w:val="002C60E7"/>
    <w:rsid w:val="002D0381"/>
    <w:rsid w:val="002D397D"/>
    <w:rsid w:val="002D4836"/>
    <w:rsid w:val="002D4B4F"/>
    <w:rsid w:val="002D4F93"/>
    <w:rsid w:val="002D5ABC"/>
    <w:rsid w:val="002E23D8"/>
    <w:rsid w:val="002E2F0A"/>
    <w:rsid w:val="002E3269"/>
    <w:rsid w:val="002E49AC"/>
    <w:rsid w:val="002E4A57"/>
    <w:rsid w:val="002E4C99"/>
    <w:rsid w:val="002E6BA1"/>
    <w:rsid w:val="002F3300"/>
    <w:rsid w:val="002F4B12"/>
    <w:rsid w:val="002F50FF"/>
    <w:rsid w:val="002F602F"/>
    <w:rsid w:val="002F6B26"/>
    <w:rsid w:val="002F6FC9"/>
    <w:rsid w:val="00300E0A"/>
    <w:rsid w:val="00301D80"/>
    <w:rsid w:val="00304520"/>
    <w:rsid w:val="00304BCD"/>
    <w:rsid w:val="00304EB3"/>
    <w:rsid w:val="00310816"/>
    <w:rsid w:val="00312241"/>
    <w:rsid w:val="0031308A"/>
    <w:rsid w:val="0031429D"/>
    <w:rsid w:val="00314982"/>
    <w:rsid w:val="00315A75"/>
    <w:rsid w:val="00316CC3"/>
    <w:rsid w:val="00316EB3"/>
    <w:rsid w:val="003209B0"/>
    <w:rsid w:val="00324F2D"/>
    <w:rsid w:val="0033066F"/>
    <w:rsid w:val="0033098A"/>
    <w:rsid w:val="003313C4"/>
    <w:rsid w:val="0033659D"/>
    <w:rsid w:val="0034099A"/>
    <w:rsid w:val="003426B2"/>
    <w:rsid w:val="003515C8"/>
    <w:rsid w:val="00352644"/>
    <w:rsid w:val="00352940"/>
    <w:rsid w:val="003533B0"/>
    <w:rsid w:val="0035594B"/>
    <w:rsid w:val="00355E9A"/>
    <w:rsid w:val="00356196"/>
    <w:rsid w:val="00356C74"/>
    <w:rsid w:val="003605A7"/>
    <w:rsid w:val="003608E2"/>
    <w:rsid w:val="003631D2"/>
    <w:rsid w:val="003641B9"/>
    <w:rsid w:val="0036470B"/>
    <w:rsid w:val="00364D92"/>
    <w:rsid w:val="003655CF"/>
    <w:rsid w:val="003657DB"/>
    <w:rsid w:val="00365B4A"/>
    <w:rsid w:val="00365FE5"/>
    <w:rsid w:val="003661A3"/>
    <w:rsid w:val="0036667E"/>
    <w:rsid w:val="00371AEA"/>
    <w:rsid w:val="003744DD"/>
    <w:rsid w:val="00376142"/>
    <w:rsid w:val="00381A34"/>
    <w:rsid w:val="00382973"/>
    <w:rsid w:val="00383004"/>
    <w:rsid w:val="00383384"/>
    <w:rsid w:val="00383694"/>
    <w:rsid w:val="00384B23"/>
    <w:rsid w:val="00385226"/>
    <w:rsid w:val="00386462"/>
    <w:rsid w:val="00391339"/>
    <w:rsid w:val="00391C26"/>
    <w:rsid w:val="00396014"/>
    <w:rsid w:val="003A11F1"/>
    <w:rsid w:val="003A2288"/>
    <w:rsid w:val="003A3A7C"/>
    <w:rsid w:val="003A3E63"/>
    <w:rsid w:val="003A4A40"/>
    <w:rsid w:val="003A7B18"/>
    <w:rsid w:val="003B3A03"/>
    <w:rsid w:val="003B683C"/>
    <w:rsid w:val="003B68A4"/>
    <w:rsid w:val="003C2D3E"/>
    <w:rsid w:val="003C3464"/>
    <w:rsid w:val="003C3CEE"/>
    <w:rsid w:val="003C6AB7"/>
    <w:rsid w:val="003C72F0"/>
    <w:rsid w:val="003D0A9E"/>
    <w:rsid w:val="003D1ADD"/>
    <w:rsid w:val="003D2B1B"/>
    <w:rsid w:val="003D39A0"/>
    <w:rsid w:val="003D65F8"/>
    <w:rsid w:val="003D77C2"/>
    <w:rsid w:val="003E1CBA"/>
    <w:rsid w:val="003E3356"/>
    <w:rsid w:val="003E38F6"/>
    <w:rsid w:val="003E3DC3"/>
    <w:rsid w:val="003E4468"/>
    <w:rsid w:val="003E4661"/>
    <w:rsid w:val="003E65C6"/>
    <w:rsid w:val="003F1D99"/>
    <w:rsid w:val="003F4B21"/>
    <w:rsid w:val="003F57BD"/>
    <w:rsid w:val="003F7383"/>
    <w:rsid w:val="00401048"/>
    <w:rsid w:val="0040194B"/>
    <w:rsid w:val="00402A12"/>
    <w:rsid w:val="00406EDD"/>
    <w:rsid w:val="00406EEF"/>
    <w:rsid w:val="004106C7"/>
    <w:rsid w:val="00411409"/>
    <w:rsid w:val="00411FA1"/>
    <w:rsid w:val="00413924"/>
    <w:rsid w:val="004157F2"/>
    <w:rsid w:val="00416B91"/>
    <w:rsid w:val="00417BB3"/>
    <w:rsid w:val="00421509"/>
    <w:rsid w:val="004219D4"/>
    <w:rsid w:val="00421FF1"/>
    <w:rsid w:val="00430051"/>
    <w:rsid w:val="004310A7"/>
    <w:rsid w:val="00432EE9"/>
    <w:rsid w:val="004331AA"/>
    <w:rsid w:val="0043554F"/>
    <w:rsid w:val="00440DB9"/>
    <w:rsid w:val="0044438D"/>
    <w:rsid w:val="004450B8"/>
    <w:rsid w:val="00445E6A"/>
    <w:rsid w:val="004504F4"/>
    <w:rsid w:val="004545B8"/>
    <w:rsid w:val="00455938"/>
    <w:rsid w:val="0045610A"/>
    <w:rsid w:val="00456D80"/>
    <w:rsid w:val="00457A0C"/>
    <w:rsid w:val="004609F4"/>
    <w:rsid w:val="0046307D"/>
    <w:rsid w:val="004641BA"/>
    <w:rsid w:val="00464E2C"/>
    <w:rsid w:val="00466DF7"/>
    <w:rsid w:val="00471AAB"/>
    <w:rsid w:val="0047729A"/>
    <w:rsid w:val="00482B19"/>
    <w:rsid w:val="004923D5"/>
    <w:rsid w:val="004937AF"/>
    <w:rsid w:val="004940C0"/>
    <w:rsid w:val="004959BE"/>
    <w:rsid w:val="00496A40"/>
    <w:rsid w:val="0049767A"/>
    <w:rsid w:val="004A1B2C"/>
    <w:rsid w:val="004A1EB3"/>
    <w:rsid w:val="004A240D"/>
    <w:rsid w:val="004A3B55"/>
    <w:rsid w:val="004A5563"/>
    <w:rsid w:val="004A5EA5"/>
    <w:rsid w:val="004A6232"/>
    <w:rsid w:val="004A6CFF"/>
    <w:rsid w:val="004B11F8"/>
    <w:rsid w:val="004B2E76"/>
    <w:rsid w:val="004C4DC4"/>
    <w:rsid w:val="004C5B15"/>
    <w:rsid w:val="004C6759"/>
    <w:rsid w:val="004C7584"/>
    <w:rsid w:val="004D1230"/>
    <w:rsid w:val="004D1B4B"/>
    <w:rsid w:val="004D2CDF"/>
    <w:rsid w:val="004D47B3"/>
    <w:rsid w:val="004D4E39"/>
    <w:rsid w:val="004D765E"/>
    <w:rsid w:val="004E2B07"/>
    <w:rsid w:val="004E406E"/>
    <w:rsid w:val="004E4D09"/>
    <w:rsid w:val="004F01A8"/>
    <w:rsid w:val="004F059F"/>
    <w:rsid w:val="004F1103"/>
    <w:rsid w:val="004F1598"/>
    <w:rsid w:val="004F16E0"/>
    <w:rsid w:val="004F16EB"/>
    <w:rsid w:val="004F2EE1"/>
    <w:rsid w:val="00502491"/>
    <w:rsid w:val="005042FE"/>
    <w:rsid w:val="00505513"/>
    <w:rsid w:val="00513E00"/>
    <w:rsid w:val="00514B2D"/>
    <w:rsid w:val="00515FD1"/>
    <w:rsid w:val="00516A7D"/>
    <w:rsid w:val="00520288"/>
    <w:rsid w:val="005217EA"/>
    <w:rsid w:val="0052234C"/>
    <w:rsid w:val="00523988"/>
    <w:rsid w:val="00525257"/>
    <w:rsid w:val="005252E0"/>
    <w:rsid w:val="00526210"/>
    <w:rsid w:val="00530461"/>
    <w:rsid w:val="00532558"/>
    <w:rsid w:val="0053333F"/>
    <w:rsid w:val="0053626C"/>
    <w:rsid w:val="00537521"/>
    <w:rsid w:val="00537BD8"/>
    <w:rsid w:val="00540F59"/>
    <w:rsid w:val="00541CAC"/>
    <w:rsid w:val="00541CF0"/>
    <w:rsid w:val="00543BB0"/>
    <w:rsid w:val="00543E68"/>
    <w:rsid w:val="00544ECA"/>
    <w:rsid w:val="00545A11"/>
    <w:rsid w:val="0054661F"/>
    <w:rsid w:val="00547A0E"/>
    <w:rsid w:val="00547EE3"/>
    <w:rsid w:val="00554827"/>
    <w:rsid w:val="00554BD3"/>
    <w:rsid w:val="0055558D"/>
    <w:rsid w:val="005632E0"/>
    <w:rsid w:val="00564421"/>
    <w:rsid w:val="00564894"/>
    <w:rsid w:val="00565406"/>
    <w:rsid w:val="00570925"/>
    <w:rsid w:val="00571D48"/>
    <w:rsid w:val="005727E9"/>
    <w:rsid w:val="005745E0"/>
    <w:rsid w:val="005745F6"/>
    <w:rsid w:val="0057471A"/>
    <w:rsid w:val="00580277"/>
    <w:rsid w:val="0058229B"/>
    <w:rsid w:val="00582A1F"/>
    <w:rsid w:val="0058743D"/>
    <w:rsid w:val="005875E5"/>
    <w:rsid w:val="00587E9E"/>
    <w:rsid w:val="005914ED"/>
    <w:rsid w:val="00591B77"/>
    <w:rsid w:val="00592072"/>
    <w:rsid w:val="00592B1A"/>
    <w:rsid w:val="0059443B"/>
    <w:rsid w:val="00597BA0"/>
    <w:rsid w:val="005A3B13"/>
    <w:rsid w:val="005A56CA"/>
    <w:rsid w:val="005A6113"/>
    <w:rsid w:val="005A69F2"/>
    <w:rsid w:val="005B1009"/>
    <w:rsid w:val="005B24DF"/>
    <w:rsid w:val="005B255C"/>
    <w:rsid w:val="005B2A18"/>
    <w:rsid w:val="005B3C7A"/>
    <w:rsid w:val="005B6589"/>
    <w:rsid w:val="005B6D09"/>
    <w:rsid w:val="005C08F5"/>
    <w:rsid w:val="005C12DC"/>
    <w:rsid w:val="005C139E"/>
    <w:rsid w:val="005C20BC"/>
    <w:rsid w:val="005C2C13"/>
    <w:rsid w:val="005C2D8F"/>
    <w:rsid w:val="005C2FEA"/>
    <w:rsid w:val="005C661F"/>
    <w:rsid w:val="005D2109"/>
    <w:rsid w:val="005D2CE4"/>
    <w:rsid w:val="005D4DAF"/>
    <w:rsid w:val="005D693B"/>
    <w:rsid w:val="005E0E8D"/>
    <w:rsid w:val="005E3590"/>
    <w:rsid w:val="005E4C53"/>
    <w:rsid w:val="005E4CEC"/>
    <w:rsid w:val="005E53DF"/>
    <w:rsid w:val="005E544F"/>
    <w:rsid w:val="005E5465"/>
    <w:rsid w:val="005E55F9"/>
    <w:rsid w:val="005E56C7"/>
    <w:rsid w:val="005E770E"/>
    <w:rsid w:val="005F2038"/>
    <w:rsid w:val="005F357A"/>
    <w:rsid w:val="005F5694"/>
    <w:rsid w:val="005F670F"/>
    <w:rsid w:val="00600DAC"/>
    <w:rsid w:val="00603973"/>
    <w:rsid w:val="00611329"/>
    <w:rsid w:val="00611709"/>
    <w:rsid w:val="00613512"/>
    <w:rsid w:val="0061386D"/>
    <w:rsid w:val="00613F5C"/>
    <w:rsid w:val="00615950"/>
    <w:rsid w:val="00616414"/>
    <w:rsid w:val="00617397"/>
    <w:rsid w:val="00617DAA"/>
    <w:rsid w:val="006203FB"/>
    <w:rsid w:val="00622F1F"/>
    <w:rsid w:val="00622FD8"/>
    <w:rsid w:val="00623217"/>
    <w:rsid w:val="00623DC2"/>
    <w:rsid w:val="00625D55"/>
    <w:rsid w:val="0062635A"/>
    <w:rsid w:val="00626F64"/>
    <w:rsid w:val="00632AC5"/>
    <w:rsid w:val="00635B49"/>
    <w:rsid w:val="00636202"/>
    <w:rsid w:val="006366E4"/>
    <w:rsid w:val="00641F10"/>
    <w:rsid w:val="00642256"/>
    <w:rsid w:val="00643AC0"/>
    <w:rsid w:val="006477CA"/>
    <w:rsid w:val="00647923"/>
    <w:rsid w:val="006507F8"/>
    <w:rsid w:val="006516B3"/>
    <w:rsid w:val="0065244D"/>
    <w:rsid w:val="00653A9A"/>
    <w:rsid w:val="006558FE"/>
    <w:rsid w:val="00660115"/>
    <w:rsid w:val="00660F99"/>
    <w:rsid w:val="00661156"/>
    <w:rsid w:val="0066248A"/>
    <w:rsid w:val="00663F48"/>
    <w:rsid w:val="006650F6"/>
    <w:rsid w:val="00665AB7"/>
    <w:rsid w:val="00666D4C"/>
    <w:rsid w:val="006701E5"/>
    <w:rsid w:val="00671FD6"/>
    <w:rsid w:val="0067286A"/>
    <w:rsid w:val="00675533"/>
    <w:rsid w:val="00675634"/>
    <w:rsid w:val="0067565E"/>
    <w:rsid w:val="00676985"/>
    <w:rsid w:val="00677947"/>
    <w:rsid w:val="006806B4"/>
    <w:rsid w:val="00683468"/>
    <w:rsid w:val="00684997"/>
    <w:rsid w:val="00687E80"/>
    <w:rsid w:val="0069143E"/>
    <w:rsid w:val="006924F9"/>
    <w:rsid w:val="00692D7E"/>
    <w:rsid w:val="00693FF9"/>
    <w:rsid w:val="0069503B"/>
    <w:rsid w:val="00697911"/>
    <w:rsid w:val="006A0A63"/>
    <w:rsid w:val="006A0B06"/>
    <w:rsid w:val="006A0EE1"/>
    <w:rsid w:val="006A2C05"/>
    <w:rsid w:val="006A6ED0"/>
    <w:rsid w:val="006A7A6B"/>
    <w:rsid w:val="006A7ECF"/>
    <w:rsid w:val="006B0DD0"/>
    <w:rsid w:val="006B2161"/>
    <w:rsid w:val="006B39E2"/>
    <w:rsid w:val="006B3C29"/>
    <w:rsid w:val="006B47F2"/>
    <w:rsid w:val="006B5532"/>
    <w:rsid w:val="006B5677"/>
    <w:rsid w:val="006B7577"/>
    <w:rsid w:val="006C17C5"/>
    <w:rsid w:val="006C300D"/>
    <w:rsid w:val="006C4BCE"/>
    <w:rsid w:val="006D20B6"/>
    <w:rsid w:val="006D397D"/>
    <w:rsid w:val="006D3ED2"/>
    <w:rsid w:val="006D45F8"/>
    <w:rsid w:val="006D4F71"/>
    <w:rsid w:val="006D5F08"/>
    <w:rsid w:val="006D6056"/>
    <w:rsid w:val="006D66AF"/>
    <w:rsid w:val="006E1B45"/>
    <w:rsid w:val="006E228A"/>
    <w:rsid w:val="006E2CBA"/>
    <w:rsid w:val="006E2EA0"/>
    <w:rsid w:val="006E7ADF"/>
    <w:rsid w:val="006F3BC8"/>
    <w:rsid w:val="006F6BA4"/>
    <w:rsid w:val="006F755A"/>
    <w:rsid w:val="0070025B"/>
    <w:rsid w:val="00700BF5"/>
    <w:rsid w:val="007103B1"/>
    <w:rsid w:val="0071258A"/>
    <w:rsid w:val="0071476F"/>
    <w:rsid w:val="00716B82"/>
    <w:rsid w:val="00716D70"/>
    <w:rsid w:val="00721F5B"/>
    <w:rsid w:val="00722C51"/>
    <w:rsid w:val="00722CA0"/>
    <w:rsid w:val="00724C54"/>
    <w:rsid w:val="007253E0"/>
    <w:rsid w:val="007258D4"/>
    <w:rsid w:val="0073019B"/>
    <w:rsid w:val="0073182D"/>
    <w:rsid w:val="0073305E"/>
    <w:rsid w:val="00733FE9"/>
    <w:rsid w:val="007348A4"/>
    <w:rsid w:val="007364B6"/>
    <w:rsid w:val="00737A18"/>
    <w:rsid w:val="007436C4"/>
    <w:rsid w:val="007504B0"/>
    <w:rsid w:val="00751C28"/>
    <w:rsid w:val="00755928"/>
    <w:rsid w:val="007565EF"/>
    <w:rsid w:val="007574A1"/>
    <w:rsid w:val="00762BF4"/>
    <w:rsid w:val="007645FC"/>
    <w:rsid w:val="00767629"/>
    <w:rsid w:val="00767922"/>
    <w:rsid w:val="0077189A"/>
    <w:rsid w:val="007725B1"/>
    <w:rsid w:val="00772EE2"/>
    <w:rsid w:val="0077460C"/>
    <w:rsid w:val="00774AB5"/>
    <w:rsid w:val="007833F0"/>
    <w:rsid w:val="00783E4F"/>
    <w:rsid w:val="0078418F"/>
    <w:rsid w:val="007853F9"/>
    <w:rsid w:val="00791B29"/>
    <w:rsid w:val="0079307D"/>
    <w:rsid w:val="007A02FB"/>
    <w:rsid w:val="007A146B"/>
    <w:rsid w:val="007A164A"/>
    <w:rsid w:val="007A26BB"/>
    <w:rsid w:val="007A410F"/>
    <w:rsid w:val="007A4C1B"/>
    <w:rsid w:val="007A5ADD"/>
    <w:rsid w:val="007A66A8"/>
    <w:rsid w:val="007A71E1"/>
    <w:rsid w:val="007B1096"/>
    <w:rsid w:val="007B1E92"/>
    <w:rsid w:val="007B510D"/>
    <w:rsid w:val="007B54EB"/>
    <w:rsid w:val="007B5601"/>
    <w:rsid w:val="007B750E"/>
    <w:rsid w:val="007C04CB"/>
    <w:rsid w:val="007C0763"/>
    <w:rsid w:val="007C07FF"/>
    <w:rsid w:val="007C1262"/>
    <w:rsid w:val="007C18D8"/>
    <w:rsid w:val="007D1846"/>
    <w:rsid w:val="007D1FD7"/>
    <w:rsid w:val="007D47C7"/>
    <w:rsid w:val="007D75FA"/>
    <w:rsid w:val="007D7B99"/>
    <w:rsid w:val="007D7E00"/>
    <w:rsid w:val="007F1B26"/>
    <w:rsid w:val="007F3BF1"/>
    <w:rsid w:val="007F4EAD"/>
    <w:rsid w:val="007F6EA8"/>
    <w:rsid w:val="007F7497"/>
    <w:rsid w:val="007F758E"/>
    <w:rsid w:val="00800669"/>
    <w:rsid w:val="00800D6C"/>
    <w:rsid w:val="0080253D"/>
    <w:rsid w:val="008042EA"/>
    <w:rsid w:val="008049F8"/>
    <w:rsid w:val="00806D66"/>
    <w:rsid w:val="00806F0F"/>
    <w:rsid w:val="00811925"/>
    <w:rsid w:val="0081343F"/>
    <w:rsid w:val="00817076"/>
    <w:rsid w:val="00817A37"/>
    <w:rsid w:val="00821234"/>
    <w:rsid w:val="00822CDA"/>
    <w:rsid w:val="00823A1D"/>
    <w:rsid w:val="00825261"/>
    <w:rsid w:val="00825520"/>
    <w:rsid w:val="00831CA4"/>
    <w:rsid w:val="0083663A"/>
    <w:rsid w:val="00836BA3"/>
    <w:rsid w:val="00836C4E"/>
    <w:rsid w:val="008409C0"/>
    <w:rsid w:val="008416DE"/>
    <w:rsid w:val="008458DF"/>
    <w:rsid w:val="008476C9"/>
    <w:rsid w:val="00847869"/>
    <w:rsid w:val="00852EEC"/>
    <w:rsid w:val="00855942"/>
    <w:rsid w:val="00857A23"/>
    <w:rsid w:val="008640D3"/>
    <w:rsid w:val="00864528"/>
    <w:rsid w:val="008650ED"/>
    <w:rsid w:val="00866FFD"/>
    <w:rsid w:val="00870C38"/>
    <w:rsid w:val="0087256A"/>
    <w:rsid w:val="00872FED"/>
    <w:rsid w:val="00873102"/>
    <w:rsid w:val="008735E8"/>
    <w:rsid w:val="00874C18"/>
    <w:rsid w:val="008757DC"/>
    <w:rsid w:val="00877E1C"/>
    <w:rsid w:val="00877F8D"/>
    <w:rsid w:val="008809BF"/>
    <w:rsid w:val="00880FDA"/>
    <w:rsid w:val="00881EB3"/>
    <w:rsid w:val="00883614"/>
    <w:rsid w:val="00885A23"/>
    <w:rsid w:val="00887C39"/>
    <w:rsid w:val="008923F8"/>
    <w:rsid w:val="00892CF5"/>
    <w:rsid w:val="008A09C8"/>
    <w:rsid w:val="008A1A8C"/>
    <w:rsid w:val="008A5532"/>
    <w:rsid w:val="008A6E8C"/>
    <w:rsid w:val="008B226E"/>
    <w:rsid w:val="008B2631"/>
    <w:rsid w:val="008B3AC3"/>
    <w:rsid w:val="008B6BDB"/>
    <w:rsid w:val="008B6CD8"/>
    <w:rsid w:val="008B6DEE"/>
    <w:rsid w:val="008B7972"/>
    <w:rsid w:val="008C0134"/>
    <w:rsid w:val="008C0ADA"/>
    <w:rsid w:val="008C0F34"/>
    <w:rsid w:val="008C1D82"/>
    <w:rsid w:val="008C232E"/>
    <w:rsid w:val="008C4B46"/>
    <w:rsid w:val="008C5A60"/>
    <w:rsid w:val="008D12E4"/>
    <w:rsid w:val="008D637E"/>
    <w:rsid w:val="008D68F3"/>
    <w:rsid w:val="008D7446"/>
    <w:rsid w:val="008D7B45"/>
    <w:rsid w:val="008E090B"/>
    <w:rsid w:val="008E328C"/>
    <w:rsid w:val="008E484A"/>
    <w:rsid w:val="008E4FEF"/>
    <w:rsid w:val="008E5055"/>
    <w:rsid w:val="008E515C"/>
    <w:rsid w:val="008E7B83"/>
    <w:rsid w:val="008E7CDD"/>
    <w:rsid w:val="008F3EE0"/>
    <w:rsid w:val="008F50FB"/>
    <w:rsid w:val="00900F90"/>
    <w:rsid w:val="00910AB8"/>
    <w:rsid w:val="009132D5"/>
    <w:rsid w:val="00914166"/>
    <w:rsid w:val="00914953"/>
    <w:rsid w:val="009161FF"/>
    <w:rsid w:val="009205C7"/>
    <w:rsid w:val="009209FA"/>
    <w:rsid w:val="00921C61"/>
    <w:rsid w:val="009235A4"/>
    <w:rsid w:val="009250C7"/>
    <w:rsid w:val="009252ED"/>
    <w:rsid w:val="00930531"/>
    <w:rsid w:val="00933257"/>
    <w:rsid w:val="00933288"/>
    <w:rsid w:val="00933428"/>
    <w:rsid w:val="009343C2"/>
    <w:rsid w:val="00934AE2"/>
    <w:rsid w:val="0093590A"/>
    <w:rsid w:val="00936657"/>
    <w:rsid w:val="00940F0D"/>
    <w:rsid w:val="00943856"/>
    <w:rsid w:val="00944CF0"/>
    <w:rsid w:val="00946179"/>
    <w:rsid w:val="00947141"/>
    <w:rsid w:val="009506F1"/>
    <w:rsid w:val="00953D95"/>
    <w:rsid w:val="00953EDE"/>
    <w:rsid w:val="00954650"/>
    <w:rsid w:val="009549BC"/>
    <w:rsid w:val="009553B2"/>
    <w:rsid w:val="00957983"/>
    <w:rsid w:val="00960045"/>
    <w:rsid w:val="00962404"/>
    <w:rsid w:val="009637B8"/>
    <w:rsid w:val="00963A98"/>
    <w:rsid w:val="0096639A"/>
    <w:rsid w:val="00966581"/>
    <w:rsid w:val="00971C17"/>
    <w:rsid w:val="00972BA6"/>
    <w:rsid w:val="00972CA9"/>
    <w:rsid w:val="0097428D"/>
    <w:rsid w:val="0097591F"/>
    <w:rsid w:val="00980AC8"/>
    <w:rsid w:val="00980C8F"/>
    <w:rsid w:val="009828E6"/>
    <w:rsid w:val="00982DE6"/>
    <w:rsid w:val="00990364"/>
    <w:rsid w:val="0099192B"/>
    <w:rsid w:val="0099522A"/>
    <w:rsid w:val="009A295D"/>
    <w:rsid w:val="009A5182"/>
    <w:rsid w:val="009A5F92"/>
    <w:rsid w:val="009A6233"/>
    <w:rsid w:val="009A629E"/>
    <w:rsid w:val="009A7F37"/>
    <w:rsid w:val="009B0B00"/>
    <w:rsid w:val="009B196A"/>
    <w:rsid w:val="009B1ECC"/>
    <w:rsid w:val="009B2C3F"/>
    <w:rsid w:val="009B4229"/>
    <w:rsid w:val="009B4B49"/>
    <w:rsid w:val="009B51B4"/>
    <w:rsid w:val="009C0275"/>
    <w:rsid w:val="009C0874"/>
    <w:rsid w:val="009C47AB"/>
    <w:rsid w:val="009C4921"/>
    <w:rsid w:val="009C79AD"/>
    <w:rsid w:val="009D0AFB"/>
    <w:rsid w:val="009D2394"/>
    <w:rsid w:val="009D3861"/>
    <w:rsid w:val="009D4E2E"/>
    <w:rsid w:val="009D5031"/>
    <w:rsid w:val="009D54A8"/>
    <w:rsid w:val="009D706D"/>
    <w:rsid w:val="009D7925"/>
    <w:rsid w:val="009E1B4A"/>
    <w:rsid w:val="009E248C"/>
    <w:rsid w:val="009E33C5"/>
    <w:rsid w:val="009F20F2"/>
    <w:rsid w:val="009F2C3B"/>
    <w:rsid w:val="009F4E3C"/>
    <w:rsid w:val="009F58C3"/>
    <w:rsid w:val="009F63ED"/>
    <w:rsid w:val="009F6BE3"/>
    <w:rsid w:val="009F73B8"/>
    <w:rsid w:val="00A00DAA"/>
    <w:rsid w:val="00A022E2"/>
    <w:rsid w:val="00A05ECC"/>
    <w:rsid w:val="00A06911"/>
    <w:rsid w:val="00A0792D"/>
    <w:rsid w:val="00A10D33"/>
    <w:rsid w:val="00A13120"/>
    <w:rsid w:val="00A13F5C"/>
    <w:rsid w:val="00A17BD8"/>
    <w:rsid w:val="00A2063E"/>
    <w:rsid w:val="00A21617"/>
    <w:rsid w:val="00A21D5F"/>
    <w:rsid w:val="00A23097"/>
    <w:rsid w:val="00A2756C"/>
    <w:rsid w:val="00A303CF"/>
    <w:rsid w:val="00A310DF"/>
    <w:rsid w:val="00A358B5"/>
    <w:rsid w:val="00A37495"/>
    <w:rsid w:val="00A4046D"/>
    <w:rsid w:val="00A41797"/>
    <w:rsid w:val="00A43432"/>
    <w:rsid w:val="00A441D7"/>
    <w:rsid w:val="00A47042"/>
    <w:rsid w:val="00A52E1C"/>
    <w:rsid w:val="00A57069"/>
    <w:rsid w:val="00A577BB"/>
    <w:rsid w:val="00A61985"/>
    <w:rsid w:val="00A65781"/>
    <w:rsid w:val="00A65B6A"/>
    <w:rsid w:val="00A65CA4"/>
    <w:rsid w:val="00A7054B"/>
    <w:rsid w:val="00A70C85"/>
    <w:rsid w:val="00A72BE2"/>
    <w:rsid w:val="00A736D5"/>
    <w:rsid w:val="00A75742"/>
    <w:rsid w:val="00A758EF"/>
    <w:rsid w:val="00A766FF"/>
    <w:rsid w:val="00A77C66"/>
    <w:rsid w:val="00A803CF"/>
    <w:rsid w:val="00A8077B"/>
    <w:rsid w:val="00A8116B"/>
    <w:rsid w:val="00A812CE"/>
    <w:rsid w:val="00A816BD"/>
    <w:rsid w:val="00A81D7E"/>
    <w:rsid w:val="00A83E46"/>
    <w:rsid w:val="00A84DF2"/>
    <w:rsid w:val="00A852CC"/>
    <w:rsid w:val="00A87738"/>
    <w:rsid w:val="00A87BA4"/>
    <w:rsid w:val="00A90517"/>
    <w:rsid w:val="00A9501D"/>
    <w:rsid w:val="00A96DC7"/>
    <w:rsid w:val="00A970DA"/>
    <w:rsid w:val="00A97887"/>
    <w:rsid w:val="00A97A08"/>
    <w:rsid w:val="00AA038F"/>
    <w:rsid w:val="00AB0593"/>
    <w:rsid w:val="00AB0860"/>
    <w:rsid w:val="00AB13A4"/>
    <w:rsid w:val="00AB196E"/>
    <w:rsid w:val="00AB2D07"/>
    <w:rsid w:val="00AB32C6"/>
    <w:rsid w:val="00AB32FA"/>
    <w:rsid w:val="00AC2145"/>
    <w:rsid w:val="00AC3F41"/>
    <w:rsid w:val="00AC7B9C"/>
    <w:rsid w:val="00AD437A"/>
    <w:rsid w:val="00AD5A9A"/>
    <w:rsid w:val="00AD7DAC"/>
    <w:rsid w:val="00AD7E97"/>
    <w:rsid w:val="00AE0360"/>
    <w:rsid w:val="00AE3A1D"/>
    <w:rsid w:val="00AF1743"/>
    <w:rsid w:val="00AF18AB"/>
    <w:rsid w:val="00AF1CA6"/>
    <w:rsid w:val="00AF318D"/>
    <w:rsid w:val="00AF320E"/>
    <w:rsid w:val="00AF32D4"/>
    <w:rsid w:val="00AF3B6E"/>
    <w:rsid w:val="00AF3CAF"/>
    <w:rsid w:val="00AF3DD4"/>
    <w:rsid w:val="00AF6697"/>
    <w:rsid w:val="00B005F8"/>
    <w:rsid w:val="00B0457D"/>
    <w:rsid w:val="00B0522E"/>
    <w:rsid w:val="00B059D3"/>
    <w:rsid w:val="00B07EC3"/>
    <w:rsid w:val="00B07FF5"/>
    <w:rsid w:val="00B154E1"/>
    <w:rsid w:val="00B158AE"/>
    <w:rsid w:val="00B17428"/>
    <w:rsid w:val="00B20972"/>
    <w:rsid w:val="00B21C49"/>
    <w:rsid w:val="00B22E4A"/>
    <w:rsid w:val="00B2570B"/>
    <w:rsid w:val="00B27DA5"/>
    <w:rsid w:val="00B32B45"/>
    <w:rsid w:val="00B340BF"/>
    <w:rsid w:val="00B348F1"/>
    <w:rsid w:val="00B37DE0"/>
    <w:rsid w:val="00B40492"/>
    <w:rsid w:val="00B41C54"/>
    <w:rsid w:val="00B4367B"/>
    <w:rsid w:val="00B4379D"/>
    <w:rsid w:val="00B445A2"/>
    <w:rsid w:val="00B453C8"/>
    <w:rsid w:val="00B47632"/>
    <w:rsid w:val="00B47F79"/>
    <w:rsid w:val="00B538DF"/>
    <w:rsid w:val="00B548B9"/>
    <w:rsid w:val="00B55545"/>
    <w:rsid w:val="00B56C15"/>
    <w:rsid w:val="00B60CD5"/>
    <w:rsid w:val="00B62793"/>
    <w:rsid w:val="00B668BF"/>
    <w:rsid w:val="00B70D3A"/>
    <w:rsid w:val="00B72BD6"/>
    <w:rsid w:val="00B72FFB"/>
    <w:rsid w:val="00B73DAE"/>
    <w:rsid w:val="00B7407B"/>
    <w:rsid w:val="00B74C19"/>
    <w:rsid w:val="00B76247"/>
    <w:rsid w:val="00B81701"/>
    <w:rsid w:val="00B84368"/>
    <w:rsid w:val="00B847FC"/>
    <w:rsid w:val="00B86CFB"/>
    <w:rsid w:val="00B90D99"/>
    <w:rsid w:val="00B940D4"/>
    <w:rsid w:val="00B948C7"/>
    <w:rsid w:val="00B96046"/>
    <w:rsid w:val="00B969C3"/>
    <w:rsid w:val="00B9728F"/>
    <w:rsid w:val="00BA6A4E"/>
    <w:rsid w:val="00BA6DC4"/>
    <w:rsid w:val="00BB213A"/>
    <w:rsid w:val="00BB29FF"/>
    <w:rsid w:val="00BB3E63"/>
    <w:rsid w:val="00BB4694"/>
    <w:rsid w:val="00BB48C7"/>
    <w:rsid w:val="00BB5C3E"/>
    <w:rsid w:val="00BB6EEE"/>
    <w:rsid w:val="00BC179B"/>
    <w:rsid w:val="00BC604C"/>
    <w:rsid w:val="00BC651F"/>
    <w:rsid w:val="00BC6B15"/>
    <w:rsid w:val="00BD0392"/>
    <w:rsid w:val="00BD3198"/>
    <w:rsid w:val="00BD7FA5"/>
    <w:rsid w:val="00BE3648"/>
    <w:rsid w:val="00BE3A22"/>
    <w:rsid w:val="00BE74F7"/>
    <w:rsid w:val="00BF04AB"/>
    <w:rsid w:val="00BF4B24"/>
    <w:rsid w:val="00BF7154"/>
    <w:rsid w:val="00BF7749"/>
    <w:rsid w:val="00BF7C2A"/>
    <w:rsid w:val="00BF7F09"/>
    <w:rsid w:val="00C01D77"/>
    <w:rsid w:val="00C01E4A"/>
    <w:rsid w:val="00C04B25"/>
    <w:rsid w:val="00C07035"/>
    <w:rsid w:val="00C0718A"/>
    <w:rsid w:val="00C10439"/>
    <w:rsid w:val="00C15D97"/>
    <w:rsid w:val="00C16CA8"/>
    <w:rsid w:val="00C17732"/>
    <w:rsid w:val="00C2037C"/>
    <w:rsid w:val="00C20C48"/>
    <w:rsid w:val="00C20C94"/>
    <w:rsid w:val="00C21035"/>
    <w:rsid w:val="00C22669"/>
    <w:rsid w:val="00C226DE"/>
    <w:rsid w:val="00C24543"/>
    <w:rsid w:val="00C2483A"/>
    <w:rsid w:val="00C26FB4"/>
    <w:rsid w:val="00C27395"/>
    <w:rsid w:val="00C308BF"/>
    <w:rsid w:val="00C30A38"/>
    <w:rsid w:val="00C31451"/>
    <w:rsid w:val="00C3680B"/>
    <w:rsid w:val="00C41504"/>
    <w:rsid w:val="00C41591"/>
    <w:rsid w:val="00C42133"/>
    <w:rsid w:val="00C44599"/>
    <w:rsid w:val="00C500F8"/>
    <w:rsid w:val="00C506C6"/>
    <w:rsid w:val="00C50740"/>
    <w:rsid w:val="00C5083B"/>
    <w:rsid w:val="00C51DA4"/>
    <w:rsid w:val="00C52AC1"/>
    <w:rsid w:val="00C5364C"/>
    <w:rsid w:val="00C53FBA"/>
    <w:rsid w:val="00C55263"/>
    <w:rsid w:val="00C57337"/>
    <w:rsid w:val="00C62685"/>
    <w:rsid w:val="00C638A8"/>
    <w:rsid w:val="00C64A4D"/>
    <w:rsid w:val="00C677A2"/>
    <w:rsid w:val="00C7231E"/>
    <w:rsid w:val="00C74034"/>
    <w:rsid w:val="00C75394"/>
    <w:rsid w:val="00C769F3"/>
    <w:rsid w:val="00C81FC9"/>
    <w:rsid w:val="00C82DFE"/>
    <w:rsid w:val="00C836A9"/>
    <w:rsid w:val="00C83B81"/>
    <w:rsid w:val="00C842D9"/>
    <w:rsid w:val="00C85F61"/>
    <w:rsid w:val="00C87588"/>
    <w:rsid w:val="00C9101A"/>
    <w:rsid w:val="00C91521"/>
    <w:rsid w:val="00C9178E"/>
    <w:rsid w:val="00C950AD"/>
    <w:rsid w:val="00C97A3F"/>
    <w:rsid w:val="00CA0865"/>
    <w:rsid w:val="00CA2ABF"/>
    <w:rsid w:val="00CA3307"/>
    <w:rsid w:val="00CA6FF4"/>
    <w:rsid w:val="00CA782F"/>
    <w:rsid w:val="00CB04D9"/>
    <w:rsid w:val="00CB2268"/>
    <w:rsid w:val="00CB2F71"/>
    <w:rsid w:val="00CB4BDC"/>
    <w:rsid w:val="00CC2330"/>
    <w:rsid w:val="00CC2DF2"/>
    <w:rsid w:val="00CC31C1"/>
    <w:rsid w:val="00CC413A"/>
    <w:rsid w:val="00CC4F9C"/>
    <w:rsid w:val="00CC6E23"/>
    <w:rsid w:val="00CC795F"/>
    <w:rsid w:val="00CD351E"/>
    <w:rsid w:val="00CD5056"/>
    <w:rsid w:val="00CD71A8"/>
    <w:rsid w:val="00CE3A03"/>
    <w:rsid w:val="00CE44A4"/>
    <w:rsid w:val="00CF2D63"/>
    <w:rsid w:val="00CF4845"/>
    <w:rsid w:val="00CF5604"/>
    <w:rsid w:val="00CF5F8F"/>
    <w:rsid w:val="00D01586"/>
    <w:rsid w:val="00D02260"/>
    <w:rsid w:val="00D05A48"/>
    <w:rsid w:val="00D06CDA"/>
    <w:rsid w:val="00D10057"/>
    <w:rsid w:val="00D101D7"/>
    <w:rsid w:val="00D1579B"/>
    <w:rsid w:val="00D15BD6"/>
    <w:rsid w:val="00D15F8B"/>
    <w:rsid w:val="00D16058"/>
    <w:rsid w:val="00D17E78"/>
    <w:rsid w:val="00D210EB"/>
    <w:rsid w:val="00D21901"/>
    <w:rsid w:val="00D225BF"/>
    <w:rsid w:val="00D22AFF"/>
    <w:rsid w:val="00D24ACC"/>
    <w:rsid w:val="00D2549A"/>
    <w:rsid w:val="00D265D1"/>
    <w:rsid w:val="00D26953"/>
    <w:rsid w:val="00D32818"/>
    <w:rsid w:val="00D32F9E"/>
    <w:rsid w:val="00D339C4"/>
    <w:rsid w:val="00D35655"/>
    <w:rsid w:val="00D36B7D"/>
    <w:rsid w:val="00D379BD"/>
    <w:rsid w:val="00D41DBA"/>
    <w:rsid w:val="00D47EAB"/>
    <w:rsid w:val="00D500AD"/>
    <w:rsid w:val="00D518B5"/>
    <w:rsid w:val="00D52078"/>
    <w:rsid w:val="00D55077"/>
    <w:rsid w:val="00D562BA"/>
    <w:rsid w:val="00D56725"/>
    <w:rsid w:val="00D56879"/>
    <w:rsid w:val="00D56DA7"/>
    <w:rsid w:val="00D57E62"/>
    <w:rsid w:val="00D60AC5"/>
    <w:rsid w:val="00D61216"/>
    <w:rsid w:val="00D637FE"/>
    <w:rsid w:val="00D67ED1"/>
    <w:rsid w:val="00D73857"/>
    <w:rsid w:val="00D760AE"/>
    <w:rsid w:val="00D76D69"/>
    <w:rsid w:val="00D77A91"/>
    <w:rsid w:val="00D80A79"/>
    <w:rsid w:val="00D81C13"/>
    <w:rsid w:val="00D84F4F"/>
    <w:rsid w:val="00D90746"/>
    <w:rsid w:val="00D94665"/>
    <w:rsid w:val="00D9756F"/>
    <w:rsid w:val="00D975C8"/>
    <w:rsid w:val="00DA14D5"/>
    <w:rsid w:val="00DA1BE6"/>
    <w:rsid w:val="00DA3D81"/>
    <w:rsid w:val="00DA4A40"/>
    <w:rsid w:val="00DA5707"/>
    <w:rsid w:val="00DA5EED"/>
    <w:rsid w:val="00DA5F0F"/>
    <w:rsid w:val="00DA6EFE"/>
    <w:rsid w:val="00DB0FBC"/>
    <w:rsid w:val="00DB4490"/>
    <w:rsid w:val="00DB5200"/>
    <w:rsid w:val="00DB55A2"/>
    <w:rsid w:val="00DB5BA7"/>
    <w:rsid w:val="00DB65D6"/>
    <w:rsid w:val="00DB7835"/>
    <w:rsid w:val="00DC36F0"/>
    <w:rsid w:val="00DC4332"/>
    <w:rsid w:val="00DC5B6A"/>
    <w:rsid w:val="00DD1D64"/>
    <w:rsid w:val="00DD1F44"/>
    <w:rsid w:val="00DD297B"/>
    <w:rsid w:val="00DD2B1F"/>
    <w:rsid w:val="00DD33C1"/>
    <w:rsid w:val="00DD3902"/>
    <w:rsid w:val="00DD47AE"/>
    <w:rsid w:val="00DD4D6F"/>
    <w:rsid w:val="00DD5DDB"/>
    <w:rsid w:val="00DD69A6"/>
    <w:rsid w:val="00DE1337"/>
    <w:rsid w:val="00DE4B70"/>
    <w:rsid w:val="00DF00A2"/>
    <w:rsid w:val="00DF1ABF"/>
    <w:rsid w:val="00DF1FB4"/>
    <w:rsid w:val="00DF36B6"/>
    <w:rsid w:val="00DF4AA3"/>
    <w:rsid w:val="00DF6158"/>
    <w:rsid w:val="00DF6538"/>
    <w:rsid w:val="00DF685B"/>
    <w:rsid w:val="00E01F10"/>
    <w:rsid w:val="00E0260B"/>
    <w:rsid w:val="00E038D1"/>
    <w:rsid w:val="00E04DE5"/>
    <w:rsid w:val="00E112EA"/>
    <w:rsid w:val="00E11403"/>
    <w:rsid w:val="00E128B1"/>
    <w:rsid w:val="00E14D0D"/>
    <w:rsid w:val="00E152C4"/>
    <w:rsid w:val="00E176D1"/>
    <w:rsid w:val="00E20955"/>
    <w:rsid w:val="00E20EBB"/>
    <w:rsid w:val="00E21A55"/>
    <w:rsid w:val="00E23248"/>
    <w:rsid w:val="00E2445A"/>
    <w:rsid w:val="00E244FE"/>
    <w:rsid w:val="00E24933"/>
    <w:rsid w:val="00E25A35"/>
    <w:rsid w:val="00E25E88"/>
    <w:rsid w:val="00E2725B"/>
    <w:rsid w:val="00E27348"/>
    <w:rsid w:val="00E30A0C"/>
    <w:rsid w:val="00E33773"/>
    <w:rsid w:val="00E3612D"/>
    <w:rsid w:val="00E36BFB"/>
    <w:rsid w:val="00E40EAE"/>
    <w:rsid w:val="00E41C1B"/>
    <w:rsid w:val="00E42482"/>
    <w:rsid w:val="00E435C0"/>
    <w:rsid w:val="00E43E8C"/>
    <w:rsid w:val="00E441E4"/>
    <w:rsid w:val="00E46C57"/>
    <w:rsid w:val="00E50019"/>
    <w:rsid w:val="00E502D9"/>
    <w:rsid w:val="00E51DC0"/>
    <w:rsid w:val="00E52CDA"/>
    <w:rsid w:val="00E54230"/>
    <w:rsid w:val="00E54FE9"/>
    <w:rsid w:val="00E56814"/>
    <w:rsid w:val="00E57209"/>
    <w:rsid w:val="00E5762E"/>
    <w:rsid w:val="00E60BE8"/>
    <w:rsid w:val="00E61873"/>
    <w:rsid w:val="00E6187D"/>
    <w:rsid w:val="00E61891"/>
    <w:rsid w:val="00E63364"/>
    <w:rsid w:val="00E63E85"/>
    <w:rsid w:val="00E65CB9"/>
    <w:rsid w:val="00E677C0"/>
    <w:rsid w:val="00E71188"/>
    <w:rsid w:val="00E72367"/>
    <w:rsid w:val="00E735ED"/>
    <w:rsid w:val="00E736FB"/>
    <w:rsid w:val="00E75682"/>
    <w:rsid w:val="00E77502"/>
    <w:rsid w:val="00E808E3"/>
    <w:rsid w:val="00E80DAC"/>
    <w:rsid w:val="00E81C7E"/>
    <w:rsid w:val="00E81D15"/>
    <w:rsid w:val="00E8731D"/>
    <w:rsid w:val="00E87FB4"/>
    <w:rsid w:val="00E9016B"/>
    <w:rsid w:val="00E9345B"/>
    <w:rsid w:val="00E94A10"/>
    <w:rsid w:val="00EA11E0"/>
    <w:rsid w:val="00EA2680"/>
    <w:rsid w:val="00EA5DA9"/>
    <w:rsid w:val="00EB2D8C"/>
    <w:rsid w:val="00EC0689"/>
    <w:rsid w:val="00EC2246"/>
    <w:rsid w:val="00EC5ADC"/>
    <w:rsid w:val="00EC5CCE"/>
    <w:rsid w:val="00ED0675"/>
    <w:rsid w:val="00ED3176"/>
    <w:rsid w:val="00ED3A5F"/>
    <w:rsid w:val="00ED3B29"/>
    <w:rsid w:val="00ED4A54"/>
    <w:rsid w:val="00ED560A"/>
    <w:rsid w:val="00ED7F10"/>
    <w:rsid w:val="00EE2235"/>
    <w:rsid w:val="00EE2C81"/>
    <w:rsid w:val="00EE56DD"/>
    <w:rsid w:val="00EE77C6"/>
    <w:rsid w:val="00EF09A0"/>
    <w:rsid w:val="00EF20DE"/>
    <w:rsid w:val="00EF2845"/>
    <w:rsid w:val="00EF38A0"/>
    <w:rsid w:val="00EF4274"/>
    <w:rsid w:val="00F001B8"/>
    <w:rsid w:val="00F0053B"/>
    <w:rsid w:val="00F015E3"/>
    <w:rsid w:val="00F03987"/>
    <w:rsid w:val="00F04330"/>
    <w:rsid w:val="00F05113"/>
    <w:rsid w:val="00F06947"/>
    <w:rsid w:val="00F0735B"/>
    <w:rsid w:val="00F111BD"/>
    <w:rsid w:val="00F12075"/>
    <w:rsid w:val="00F121EE"/>
    <w:rsid w:val="00F14201"/>
    <w:rsid w:val="00F16907"/>
    <w:rsid w:val="00F227CC"/>
    <w:rsid w:val="00F23EFA"/>
    <w:rsid w:val="00F26036"/>
    <w:rsid w:val="00F26C8A"/>
    <w:rsid w:val="00F30621"/>
    <w:rsid w:val="00F34ED6"/>
    <w:rsid w:val="00F420D0"/>
    <w:rsid w:val="00F45CDB"/>
    <w:rsid w:val="00F52BF8"/>
    <w:rsid w:val="00F545AF"/>
    <w:rsid w:val="00F54D4E"/>
    <w:rsid w:val="00F56D39"/>
    <w:rsid w:val="00F6321D"/>
    <w:rsid w:val="00F64F0A"/>
    <w:rsid w:val="00F6661C"/>
    <w:rsid w:val="00F70A2B"/>
    <w:rsid w:val="00F72148"/>
    <w:rsid w:val="00F737CC"/>
    <w:rsid w:val="00F76E01"/>
    <w:rsid w:val="00F77FA6"/>
    <w:rsid w:val="00F80DDE"/>
    <w:rsid w:val="00F85360"/>
    <w:rsid w:val="00F866BE"/>
    <w:rsid w:val="00F866EA"/>
    <w:rsid w:val="00F86D14"/>
    <w:rsid w:val="00F86E9F"/>
    <w:rsid w:val="00F87B2F"/>
    <w:rsid w:val="00F90702"/>
    <w:rsid w:val="00F9169D"/>
    <w:rsid w:val="00F936E5"/>
    <w:rsid w:val="00F938AE"/>
    <w:rsid w:val="00F952A1"/>
    <w:rsid w:val="00F963A4"/>
    <w:rsid w:val="00F96FB2"/>
    <w:rsid w:val="00F97200"/>
    <w:rsid w:val="00FA1195"/>
    <w:rsid w:val="00FA5974"/>
    <w:rsid w:val="00FB00C3"/>
    <w:rsid w:val="00FB2639"/>
    <w:rsid w:val="00FB3D36"/>
    <w:rsid w:val="00FC01A5"/>
    <w:rsid w:val="00FC041C"/>
    <w:rsid w:val="00FC073A"/>
    <w:rsid w:val="00FC1536"/>
    <w:rsid w:val="00FC27AA"/>
    <w:rsid w:val="00FC27E4"/>
    <w:rsid w:val="00FC422A"/>
    <w:rsid w:val="00FD1332"/>
    <w:rsid w:val="00FD16EC"/>
    <w:rsid w:val="00FD2E3D"/>
    <w:rsid w:val="00FD40B6"/>
    <w:rsid w:val="00FD4F10"/>
    <w:rsid w:val="00FD5915"/>
    <w:rsid w:val="00FD5C63"/>
    <w:rsid w:val="00FE1122"/>
    <w:rsid w:val="00FE1504"/>
    <w:rsid w:val="00FE3F93"/>
    <w:rsid w:val="00FE4C6F"/>
    <w:rsid w:val="00FE696B"/>
    <w:rsid w:val="00FE7D30"/>
    <w:rsid w:val="00FF1258"/>
    <w:rsid w:val="00FF214B"/>
    <w:rsid w:val="00FF480B"/>
    <w:rsid w:val="00FF5103"/>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A8953AE-F647-4ECD-AD6A-1F4F73E21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6C74"/>
  </w:style>
  <w:style w:type="paragraph" w:styleId="Ttulo1">
    <w:name w:val="heading 1"/>
    <w:basedOn w:val="Normal"/>
    <w:next w:val="Normal"/>
    <w:link w:val="Ttulo1Char"/>
    <w:uiPriority w:val="9"/>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paragraph" w:styleId="Ttulo5">
    <w:name w:val="heading 5"/>
    <w:basedOn w:val="Normal"/>
    <w:next w:val="Normal"/>
    <w:link w:val="Ttulo5Char"/>
    <w:uiPriority w:val="9"/>
    <w:semiHidden/>
    <w:unhideWhenUsed/>
    <w:qFormat/>
    <w:rsid w:val="002505A1"/>
    <w:pPr>
      <w:keepNext/>
      <w:keepLines/>
      <w:spacing w:before="40"/>
      <w:outlineLvl w:val="4"/>
    </w:pPr>
    <w:rPr>
      <w:rFonts w:ascii="Cambria" w:hAnsi="Cambria"/>
      <w:color w:val="006A9B"/>
      <w:sz w:val="22"/>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link w:val="Ttulo1"/>
    <w:uiPriority w:val="9"/>
    <w:rsid w:val="005A56CA"/>
    <w:rPr>
      <w:sz w:val="24"/>
    </w:rPr>
  </w:style>
  <w:style w:type="character" w:customStyle="1" w:styleId="Ttulo2Char">
    <w:name w:val="Título 2 Char"/>
    <w:link w:val="Ttulo2"/>
    <w:rsid w:val="005A56CA"/>
    <w:rPr>
      <w:rFonts w:ascii="Cambria" w:hAnsi="Cambria"/>
      <w:b/>
      <w:bCs/>
      <w:i/>
      <w:iCs/>
      <w:sz w:val="28"/>
      <w:szCs w:val="28"/>
    </w:rPr>
  </w:style>
  <w:style w:type="character" w:customStyle="1" w:styleId="Ttulo3Char">
    <w:name w:val="Título 3 Char"/>
    <w:link w:val="Ttulo3"/>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qFormat/>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aliases w:val="Cabeçalho Char Char"/>
    <w:basedOn w:val="Normal"/>
    <w:link w:val="CabealhoChar"/>
    <w:uiPriority w:val="99"/>
    <w:rsid w:val="005A56CA"/>
    <w:pPr>
      <w:tabs>
        <w:tab w:val="center" w:pos="4419"/>
        <w:tab w:val="right" w:pos="8838"/>
      </w:tabs>
    </w:pPr>
  </w:style>
  <w:style w:type="character" w:customStyle="1" w:styleId="CabealhoChar">
    <w:name w:val="Cabeçalho Char"/>
    <w:aliases w:val="Cabeçalho Char Char Char"/>
    <w:basedOn w:val="Fontepargpadro"/>
    <w:link w:val="Cabealho"/>
    <w:uiPriority w:val="99"/>
    <w:rsid w:val="005A56CA"/>
  </w:style>
  <w:style w:type="paragraph" w:styleId="NormalWeb">
    <w:name w:val="Normal (Web)"/>
    <w:basedOn w:val="Normal"/>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 w:type="paragraph" w:styleId="Textodebalo">
    <w:name w:val="Balloon Text"/>
    <w:basedOn w:val="Normal"/>
    <w:link w:val="TextodebaloChar"/>
    <w:uiPriority w:val="99"/>
    <w:unhideWhenUsed/>
    <w:rsid w:val="00083A6F"/>
    <w:rPr>
      <w:rFonts w:ascii="Segoe UI" w:hAnsi="Segoe UI"/>
      <w:sz w:val="18"/>
      <w:szCs w:val="18"/>
    </w:rPr>
  </w:style>
  <w:style w:type="character" w:customStyle="1" w:styleId="TextodebaloChar">
    <w:name w:val="Texto de balão Char"/>
    <w:link w:val="Textodebalo"/>
    <w:uiPriority w:val="99"/>
    <w:rsid w:val="00083A6F"/>
    <w:rPr>
      <w:rFonts w:ascii="Segoe UI" w:hAnsi="Segoe UI" w:cs="Segoe UI"/>
      <w:sz w:val="18"/>
      <w:szCs w:val="18"/>
    </w:rPr>
  </w:style>
  <w:style w:type="paragraph" w:customStyle="1" w:styleId="Pargrafo">
    <w:name w:val="Parágrafo"/>
    <w:basedOn w:val="Normal"/>
    <w:link w:val="PargrafoChar"/>
    <w:qFormat/>
    <w:rsid w:val="00F0053B"/>
    <w:pPr>
      <w:spacing w:after="200" w:line="288" w:lineRule="auto"/>
      <w:jc w:val="both"/>
    </w:pPr>
    <w:rPr>
      <w:rFonts w:ascii="Calibri" w:hAnsi="Calibri"/>
      <w:sz w:val="21"/>
      <w:szCs w:val="21"/>
    </w:rPr>
  </w:style>
  <w:style w:type="character" w:customStyle="1" w:styleId="PargrafoChar">
    <w:name w:val="Parágrafo Char"/>
    <w:link w:val="Pargrafo"/>
    <w:locked/>
    <w:rsid w:val="00F0053B"/>
    <w:rPr>
      <w:rFonts w:ascii="Calibri" w:eastAsia="Times New Roman" w:hAnsi="Calibri" w:cs="Times New Roman"/>
      <w:sz w:val="21"/>
      <w:szCs w:val="21"/>
    </w:rPr>
  </w:style>
  <w:style w:type="paragraph" w:customStyle="1" w:styleId="Ttulo51">
    <w:name w:val="Título 51"/>
    <w:basedOn w:val="Normal"/>
    <w:next w:val="Normal"/>
    <w:semiHidden/>
    <w:unhideWhenUsed/>
    <w:qFormat/>
    <w:rsid w:val="002505A1"/>
    <w:pPr>
      <w:keepNext/>
      <w:keepLines/>
      <w:spacing w:before="40" w:line="360" w:lineRule="auto"/>
      <w:outlineLvl w:val="4"/>
    </w:pPr>
    <w:rPr>
      <w:rFonts w:ascii="Cambria" w:hAnsi="Cambria"/>
      <w:color w:val="006A9B"/>
      <w:sz w:val="22"/>
      <w:szCs w:val="24"/>
    </w:rPr>
  </w:style>
  <w:style w:type="numbering" w:customStyle="1" w:styleId="Semlista1">
    <w:name w:val="Sem lista1"/>
    <w:next w:val="Semlista"/>
    <w:uiPriority w:val="99"/>
    <w:semiHidden/>
    <w:unhideWhenUsed/>
    <w:rsid w:val="002505A1"/>
  </w:style>
  <w:style w:type="paragraph" w:customStyle="1" w:styleId="TtuloNvel2-Marcador">
    <w:name w:val="Título Nível 2 - Marcador"/>
    <w:basedOn w:val="Normal"/>
    <w:next w:val="Pargrafo"/>
    <w:qFormat/>
    <w:rsid w:val="002505A1"/>
    <w:pPr>
      <w:spacing w:line="360" w:lineRule="auto"/>
      <w:jc w:val="both"/>
    </w:pPr>
    <w:rPr>
      <w:rFonts w:ascii="Arial" w:hAnsi="Arial" w:cs="Gautami"/>
      <w:b/>
      <w:color w:val="008ED0"/>
      <w:sz w:val="28"/>
      <w:szCs w:val="28"/>
    </w:rPr>
  </w:style>
  <w:style w:type="paragraph" w:customStyle="1" w:styleId="MarcadorSmboloNvel1">
    <w:name w:val="Marcador Símbolo Nível 1"/>
    <w:basedOn w:val="Normal"/>
    <w:link w:val="MarcadorSmboloNvel1Char"/>
    <w:qFormat/>
    <w:rsid w:val="002505A1"/>
    <w:pPr>
      <w:numPr>
        <w:numId w:val="12"/>
      </w:numPr>
      <w:tabs>
        <w:tab w:val="left" w:pos="993"/>
      </w:tabs>
      <w:spacing w:line="360" w:lineRule="auto"/>
      <w:jc w:val="both"/>
    </w:pPr>
    <w:rPr>
      <w:rFonts w:ascii="Arial" w:hAnsi="Arial"/>
      <w:sz w:val="22"/>
      <w:szCs w:val="22"/>
    </w:rPr>
  </w:style>
  <w:style w:type="character" w:customStyle="1" w:styleId="MarcadorSmboloNvel1Char">
    <w:name w:val="Marcador Símbolo Nível 1 Char"/>
    <w:link w:val="MarcadorSmboloNvel1"/>
    <w:locked/>
    <w:rsid w:val="002505A1"/>
    <w:rPr>
      <w:rFonts w:ascii="Arial" w:hAnsi="Arial" w:cs="Gautami"/>
      <w:sz w:val="22"/>
      <w:szCs w:val="22"/>
    </w:rPr>
  </w:style>
  <w:style w:type="paragraph" w:customStyle="1" w:styleId="TtuloNvel3-Marcador">
    <w:name w:val="Título Nível 3 - Marcador"/>
    <w:basedOn w:val="TtuloNvel2-Marcador"/>
    <w:qFormat/>
    <w:rsid w:val="002505A1"/>
    <w:pPr>
      <w:numPr>
        <w:ilvl w:val="2"/>
      </w:numPr>
      <w:tabs>
        <w:tab w:val="num" w:pos="993"/>
      </w:tabs>
      <w:ind w:left="993" w:hanging="993"/>
    </w:pPr>
  </w:style>
  <w:style w:type="paragraph" w:customStyle="1" w:styleId="TtuloNvel4-Marcador">
    <w:name w:val="Título Nível 4 - Marcador"/>
    <w:basedOn w:val="TtuloNvel3-Marcador"/>
    <w:next w:val="Pargrafo"/>
    <w:qFormat/>
    <w:rsid w:val="002505A1"/>
    <w:pPr>
      <w:numPr>
        <w:ilvl w:val="3"/>
      </w:numPr>
      <w:tabs>
        <w:tab w:val="num" w:pos="993"/>
        <w:tab w:val="num" w:pos="1276"/>
      </w:tabs>
      <w:ind w:left="1276" w:hanging="1260"/>
    </w:pPr>
  </w:style>
  <w:style w:type="paragraph" w:customStyle="1" w:styleId="PargrafoparaMarcadorNvel2">
    <w:name w:val="Parágrafo para Marcador Nível 2"/>
    <w:basedOn w:val="PargrafoparaMarcadorNvel1"/>
    <w:qFormat/>
    <w:rsid w:val="002505A1"/>
    <w:pPr>
      <w:tabs>
        <w:tab w:val="clear" w:pos="993"/>
        <w:tab w:val="left" w:pos="1418"/>
      </w:tabs>
      <w:ind w:left="1418"/>
    </w:pPr>
  </w:style>
  <w:style w:type="paragraph" w:customStyle="1" w:styleId="PargrafoparaMarcadorNvel1">
    <w:name w:val="Parágrafo para Marcador Nível 1"/>
    <w:basedOn w:val="Pargrafo"/>
    <w:qFormat/>
    <w:rsid w:val="002505A1"/>
    <w:pPr>
      <w:tabs>
        <w:tab w:val="left" w:pos="993"/>
      </w:tabs>
      <w:spacing w:after="0" w:line="360" w:lineRule="auto"/>
      <w:ind w:left="993"/>
    </w:pPr>
    <w:rPr>
      <w:rFonts w:ascii="Arial" w:hAnsi="Arial"/>
      <w:sz w:val="22"/>
      <w:szCs w:val="24"/>
    </w:rPr>
  </w:style>
  <w:style w:type="paragraph" w:customStyle="1" w:styleId="TTULOLETRASMAUSCULAS">
    <w:name w:val="TÍTULO LETRAS MAÍUSCULAS"/>
    <w:basedOn w:val="Normal"/>
    <w:next w:val="Pargrafo"/>
    <w:qFormat/>
    <w:rsid w:val="002505A1"/>
    <w:pPr>
      <w:spacing w:line="360" w:lineRule="auto"/>
      <w:jc w:val="both"/>
    </w:pPr>
    <w:rPr>
      <w:rFonts w:ascii="Arial" w:hAnsi="Arial"/>
      <w:b/>
      <w:bCs/>
      <w:caps/>
      <w:color w:val="008ED0"/>
      <w:sz w:val="24"/>
    </w:rPr>
  </w:style>
  <w:style w:type="paragraph" w:customStyle="1" w:styleId="MarcadorSmboloNvel2">
    <w:name w:val="Marcador Símbolo Nível 2"/>
    <w:basedOn w:val="Normal"/>
    <w:qFormat/>
    <w:rsid w:val="002505A1"/>
    <w:pPr>
      <w:numPr>
        <w:numId w:val="13"/>
      </w:numPr>
      <w:tabs>
        <w:tab w:val="left" w:pos="1418"/>
      </w:tabs>
      <w:spacing w:line="360" w:lineRule="auto"/>
      <w:jc w:val="both"/>
    </w:pPr>
    <w:rPr>
      <w:rFonts w:ascii="Arial" w:hAnsi="Arial" w:cs="Gautami"/>
      <w:sz w:val="22"/>
      <w:szCs w:val="22"/>
    </w:rPr>
  </w:style>
  <w:style w:type="paragraph" w:customStyle="1" w:styleId="MarcadorSmboloNvel3">
    <w:name w:val="Marcador Símbolo Nível 3"/>
    <w:basedOn w:val="Normal"/>
    <w:qFormat/>
    <w:rsid w:val="002505A1"/>
    <w:pPr>
      <w:numPr>
        <w:numId w:val="2"/>
      </w:numPr>
      <w:tabs>
        <w:tab w:val="left" w:pos="1843"/>
      </w:tabs>
      <w:spacing w:line="360" w:lineRule="auto"/>
      <w:ind w:left="1843" w:hanging="425"/>
      <w:jc w:val="both"/>
    </w:pPr>
    <w:rPr>
      <w:rFonts w:ascii="Arial" w:hAnsi="Arial"/>
      <w:sz w:val="22"/>
      <w:szCs w:val="24"/>
    </w:rPr>
  </w:style>
  <w:style w:type="paragraph" w:customStyle="1" w:styleId="MarcadorSmboloNvel4">
    <w:name w:val="Marcador Símbolo Nível 4"/>
    <w:basedOn w:val="Normal"/>
    <w:qFormat/>
    <w:rsid w:val="002505A1"/>
    <w:pPr>
      <w:numPr>
        <w:numId w:val="3"/>
      </w:numPr>
      <w:tabs>
        <w:tab w:val="left" w:pos="2268"/>
      </w:tabs>
      <w:spacing w:line="360" w:lineRule="auto"/>
      <w:ind w:left="2268" w:hanging="425"/>
      <w:jc w:val="both"/>
    </w:pPr>
    <w:rPr>
      <w:rFonts w:ascii="Arial" w:hAnsi="Arial"/>
      <w:sz w:val="22"/>
      <w:szCs w:val="24"/>
    </w:rPr>
  </w:style>
  <w:style w:type="paragraph" w:customStyle="1" w:styleId="MarcadorSmboloNvel5">
    <w:name w:val="Marcador Símbolo Nível 5"/>
    <w:basedOn w:val="Normal"/>
    <w:next w:val="Pargrafo"/>
    <w:qFormat/>
    <w:rsid w:val="002505A1"/>
    <w:pPr>
      <w:numPr>
        <w:numId w:val="9"/>
      </w:numPr>
      <w:tabs>
        <w:tab w:val="left" w:pos="2694"/>
      </w:tabs>
      <w:spacing w:line="360" w:lineRule="auto"/>
      <w:ind w:left="2694" w:hanging="426"/>
      <w:jc w:val="both"/>
    </w:pPr>
    <w:rPr>
      <w:rFonts w:ascii="Arial" w:hAnsi="Arial"/>
      <w:sz w:val="22"/>
      <w:szCs w:val="24"/>
    </w:rPr>
  </w:style>
  <w:style w:type="paragraph" w:customStyle="1" w:styleId="PargrafoparaMarcadorNvel3">
    <w:name w:val="Parágrafo para Marcador Nível 3"/>
    <w:basedOn w:val="PargrafoparaMarcadorNvel2"/>
    <w:qFormat/>
    <w:rsid w:val="002505A1"/>
    <w:pPr>
      <w:tabs>
        <w:tab w:val="clear" w:pos="1418"/>
        <w:tab w:val="left" w:pos="1843"/>
      </w:tabs>
      <w:ind w:left="1843"/>
    </w:pPr>
  </w:style>
  <w:style w:type="paragraph" w:customStyle="1" w:styleId="PargrafoparaMarcadorNvel5">
    <w:name w:val="Parágrafo para Marcador Nível 5"/>
    <w:basedOn w:val="Pargrafo"/>
    <w:qFormat/>
    <w:rsid w:val="002505A1"/>
    <w:pPr>
      <w:tabs>
        <w:tab w:val="left" w:pos="2694"/>
      </w:tabs>
      <w:spacing w:after="0" w:line="360" w:lineRule="auto"/>
      <w:ind w:left="2694"/>
    </w:pPr>
    <w:rPr>
      <w:rFonts w:ascii="Arial" w:hAnsi="Arial"/>
      <w:sz w:val="22"/>
      <w:szCs w:val="24"/>
    </w:rPr>
  </w:style>
  <w:style w:type="paragraph" w:customStyle="1" w:styleId="MarcadorRomanosNvel3">
    <w:name w:val="Marcador Romanos Nível 3"/>
    <w:basedOn w:val="MarcadorRomanosNvel2"/>
    <w:qFormat/>
    <w:rsid w:val="002505A1"/>
    <w:pPr>
      <w:numPr>
        <w:numId w:val="15"/>
      </w:numPr>
      <w:tabs>
        <w:tab w:val="clear" w:pos="1418"/>
        <w:tab w:val="left" w:pos="1843"/>
      </w:tabs>
      <w:ind w:left="1843" w:hanging="425"/>
    </w:pPr>
  </w:style>
  <w:style w:type="paragraph" w:customStyle="1" w:styleId="MarcadorRomanosNvel2">
    <w:name w:val="Marcador Romanos Nível 2"/>
    <w:basedOn w:val="Normal"/>
    <w:qFormat/>
    <w:rsid w:val="002505A1"/>
    <w:pPr>
      <w:numPr>
        <w:numId w:val="8"/>
      </w:numPr>
      <w:tabs>
        <w:tab w:val="left" w:pos="1418"/>
      </w:tabs>
      <w:spacing w:line="360" w:lineRule="auto"/>
      <w:ind w:left="1418" w:hanging="425"/>
      <w:jc w:val="both"/>
    </w:pPr>
    <w:rPr>
      <w:rFonts w:ascii="Arial" w:hAnsi="Arial" w:cs="Gautami"/>
      <w:sz w:val="22"/>
      <w:szCs w:val="22"/>
    </w:rPr>
  </w:style>
  <w:style w:type="paragraph" w:customStyle="1" w:styleId="MarcadorLetrasNvel1">
    <w:name w:val="Marcador Letras Nível 1"/>
    <w:basedOn w:val="Normal"/>
    <w:qFormat/>
    <w:rsid w:val="002505A1"/>
    <w:pPr>
      <w:numPr>
        <w:numId w:val="6"/>
      </w:numPr>
      <w:tabs>
        <w:tab w:val="left" w:pos="993"/>
      </w:tabs>
      <w:spacing w:line="360" w:lineRule="auto"/>
      <w:ind w:left="993" w:hanging="426"/>
      <w:jc w:val="both"/>
    </w:pPr>
    <w:rPr>
      <w:rFonts w:ascii="Arial" w:hAnsi="Arial" w:cs="Gautami"/>
      <w:sz w:val="22"/>
      <w:szCs w:val="22"/>
    </w:rPr>
  </w:style>
  <w:style w:type="paragraph" w:customStyle="1" w:styleId="MarcadorLetrasNvel4">
    <w:name w:val="Marcador Letras Nível 4"/>
    <w:basedOn w:val="Normal"/>
    <w:qFormat/>
    <w:rsid w:val="002505A1"/>
    <w:pPr>
      <w:numPr>
        <w:numId w:val="18"/>
      </w:numPr>
      <w:tabs>
        <w:tab w:val="left" w:pos="2268"/>
      </w:tabs>
      <w:spacing w:line="360" w:lineRule="auto"/>
      <w:ind w:left="2268" w:hanging="436"/>
      <w:jc w:val="both"/>
    </w:pPr>
    <w:rPr>
      <w:rFonts w:ascii="Arial" w:hAnsi="Arial" w:cs="Arial"/>
      <w:sz w:val="22"/>
      <w:szCs w:val="22"/>
    </w:rPr>
  </w:style>
  <w:style w:type="paragraph" w:customStyle="1" w:styleId="MarcadorLetrasNvel3">
    <w:name w:val="Marcador Letras Nível 3"/>
    <w:basedOn w:val="Normal"/>
    <w:qFormat/>
    <w:rsid w:val="002505A1"/>
    <w:pPr>
      <w:numPr>
        <w:numId w:val="17"/>
      </w:numPr>
      <w:tabs>
        <w:tab w:val="left" w:pos="1843"/>
      </w:tabs>
      <w:spacing w:line="360" w:lineRule="auto"/>
      <w:ind w:left="1843" w:hanging="425"/>
      <w:jc w:val="both"/>
    </w:pPr>
    <w:rPr>
      <w:rFonts w:ascii="Arial" w:hAnsi="Arial" w:cs="Arial"/>
      <w:sz w:val="22"/>
      <w:szCs w:val="22"/>
    </w:rPr>
  </w:style>
  <w:style w:type="paragraph" w:customStyle="1" w:styleId="MarcadorRomanosNvel4">
    <w:name w:val="Marcador Romanos Nível 4"/>
    <w:basedOn w:val="Normal"/>
    <w:qFormat/>
    <w:rsid w:val="002505A1"/>
    <w:pPr>
      <w:numPr>
        <w:numId w:val="11"/>
      </w:numPr>
      <w:tabs>
        <w:tab w:val="left" w:pos="2268"/>
      </w:tabs>
      <w:spacing w:line="360" w:lineRule="auto"/>
      <w:ind w:left="2268" w:hanging="425"/>
      <w:jc w:val="both"/>
    </w:pPr>
    <w:rPr>
      <w:rFonts w:ascii="Arial" w:hAnsi="Arial"/>
      <w:sz w:val="22"/>
      <w:szCs w:val="24"/>
    </w:rPr>
  </w:style>
  <w:style w:type="paragraph" w:customStyle="1" w:styleId="MarcadorNmerosNvel4">
    <w:name w:val="Marcador Números Nível 4"/>
    <w:basedOn w:val="MarcadorNmerosNvel3"/>
    <w:qFormat/>
    <w:rsid w:val="002505A1"/>
    <w:pPr>
      <w:numPr>
        <w:numId w:val="14"/>
      </w:numPr>
      <w:tabs>
        <w:tab w:val="clear" w:pos="1843"/>
        <w:tab w:val="left" w:pos="2268"/>
      </w:tabs>
      <w:ind w:left="2268" w:hanging="425"/>
    </w:pPr>
  </w:style>
  <w:style w:type="paragraph" w:customStyle="1" w:styleId="MarcadorNmerosNvel3">
    <w:name w:val="Marcador Números Nível 3"/>
    <w:basedOn w:val="Normal"/>
    <w:qFormat/>
    <w:rsid w:val="002505A1"/>
    <w:pPr>
      <w:numPr>
        <w:numId w:val="5"/>
      </w:numPr>
      <w:tabs>
        <w:tab w:val="left" w:pos="1843"/>
      </w:tabs>
      <w:spacing w:line="360" w:lineRule="auto"/>
      <w:ind w:left="1843" w:hanging="425"/>
      <w:jc w:val="both"/>
    </w:pPr>
    <w:rPr>
      <w:rFonts w:ascii="Arial" w:hAnsi="Arial" w:cs="Gautami"/>
      <w:sz w:val="22"/>
      <w:szCs w:val="22"/>
    </w:rPr>
  </w:style>
  <w:style w:type="paragraph" w:customStyle="1" w:styleId="Preo">
    <w:name w:val="Preço"/>
    <w:basedOn w:val="TtuloTabelas-Figuras-Quadros"/>
    <w:rsid w:val="002505A1"/>
  </w:style>
  <w:style w:type="paragraph" w:customStyle="1" w:styleId="TtuloTabelas-Figuras-Quadros">
    <w:name w:val="Título Tabelas-Figuras-Quadros"/>
    <w:basedOn w:val="Normal"/>
    <w:qFormat/>
    <w:rsid w:val="002505A1"/>
    <w:pPr>
      <w:spacing w:line="360" w:lineRule="auto"/>
      <w:jc w:val="center"/>
    </w:pPr>
    <w:rPr>
      <w:rFonts w:ascii="Arial" w:hAnsi="Arial"/>
      <w:b/>
      <w:color w:val="008ED0"/>
      <w:sz w:val="22"/>
      <w:szCs w:val="24"/>
    </w:rPr>
  </w:style>
  <w:style w:type="paragraph" w:customStyle="1" w:styleId="MarcadorNmerosNvel1">
    <w:name w:val="Marcador Números Nível 1"/>
    <w:basedOn w:val="Normal"/>
    <w:qFormat/>
    <w:rsid w:val="002505A1"/>
    <w:pPr>
      <w:numPr>
        <w:numId w:val="4"/>
      </w:numPr>
      <w:tabs>
        <w:tab w:val="left" w:pos="993"/>
      </w:tabs>
      <w:spacing w:line="360" w:lineRule="auto"/>
      <w:ind w:left="993" w:hanging="426"/>
      <w:jc w:val="both"/>
    </w:pPr>
    <w:rPr>
      <w:rFonts w:ascii="Arial" w:hAnsi="Arial"/>
      <w:sz w:val="22"/>
      <w:szCs w:val="24"/>
    </w:rPr>
  </w:style>
  <w:style w:type="paragraph" w:customStyle="1" w:styleId="PargrafoparaMarcadorNvel4">
    <w:name w:val="Parágrafo para Marcador Nível 4"/>
    <w:basedOn w:val="Normal"/>
    <w:link w:val="PargrafoparaMarcadorNvel4Char"/>
    <w:qFormat/>
    <w:rsid w:val="002505A1"/>
    <w:pPr>
      <w:tabs>
        <w:tab w:val="left" w:pos="2268"/>
      </w:tabs>
      <w:spacing w:line="360" w:lineRule="auto"/>
      <w:ind w:left="2268"/>
    </w:pPr>
    <w:rPr>
      <w:rFonts w:ascii="Arial" w:hAnsi="Arial"/>
      <w:sz w:val="22"/>
      <w:szCs w:val="24"/>
    </w:rPr>
  </w:style>
  <w:style w:type="character" w:customStyle="1" w:styleId="PargrafoparaMarcadorNvel4Char">
    <w:name w:val="Parágrafo para Marcador Nível 4 Char"/>
    <w:link w:val="PargrafoparaMarcadorNvel4"/>
    <w:rsid w:val="002505A1"/>
    <w:rPr>
      <w:rFonts w:ascii="Arial" w:hAnsi="Arial"/>
      <w:sz w:val="22"/>
      <w:szCs w:val="24"/>
    </w:rPr>
  </w:style>
  <w:style w:type="paragraph" w:customStyle="1" w:styleId="MarcadorRomanosNvel1">
    <w:name w:val="Marcador Romanos Nível 1"/>
    <w:basedOn w:val="Normal"/>
    <w:qFormat/>
    <w:rsid w:val="002505A1"/>
    <w:pPr>
      <w:numPr>
        <w:numId w:val="7"/>
      </w:numPr>
      <w:tabs>
        <w:tab w:val="left" w:pos="993"/>
      </w:tabs>
      <w:spacing w:line="360" w:lineRule="auto"/>
      <w:ind w:left="993" w:hanging="426"/>
      <w:jc w:val="both"/>
    </w:pPr>
    <w:rPr>
      <w:rFonts w:ascii="Arial" w:hAnsi="Arial" w:cs="Gautami"/>
      <w:sz w:val="22"/>
      <w:szCs w:val="22"/>
    </w:rPr>
  </w:style>
  <w:style w:type="paragraph" w:customStyle="1" w:styleId="MarcadorNmerosNvel2">
    <w:name w:val="Marcador Números Nível 2"/>
    <w:basedOn w:val="Normal"/>
    <w:qFormat/>
    <w:rsid w:val="002505A1"/>
    <w:pPr>
      <w:numPr>
        <w:numId w:val="10"/>
      </w:numPr>
      <w:tabs>
        <w:tab w:val="left" w:pos="1418"/>
      </w:tabs>
      <w:spacing w:line="360" w:lineRule="auto"/>
      <w:ind w:left="1418" w:hanging="425"/>
      <w:jc w:val="both"/>
    </w:pPr>
    <w:rPr>
      <w:rFonts w:ascii="Arial" w:hAnsi="Arial" w:cs="Arial"/>
      <w:sz w:val="22"/>
      <w:szCs w:val="22"/>
    </w:rPr>
  </w:style>
  <w:style w:type="paragraph" w:customStyle="1" w:styleId="TtuloNvel1-Marcador">
    <w:name w:val="Título Nível 1 - Marcador"/>
    <w:basedOn w:val="Normal"/>
    <w:next w:val="Pargrafo"/>
    <w:qFormat/>
    <w:rsid w:val="002505A1"/>
    <w:pPr>
      <w:numPr>
        <w:numId w:val="1"/>
      </w:numPr>
      <w:pBdr>
        <w:bottom w:val="single" w:sz="12" w:space="1" w:color="008ED0"/>
      </w:pBdr>
      <w:spacing w:line="360" w:lineRule="auto"/>
      <w:jc w:val="both"/>
    </w:pPr>
    <w:rPr>
      <w:rFonts w:ascii="Arial" w:hAnsi="Arial" w:cs="Gautami"/>
      <w:b/>
      <w:color w:val="008ED0"/>
      <w:sz w:val="28"/>
      <w:szCs w:val="32"/>
    </w:rPr>
  </w:style>
  <w:style w:type="paragraph" w:customStyle="1" w:styleId="MarcadorLetrasNvel2">
    <w:name w:val="Marcador Letras Nível 2"/>
    <w:basedOn w:val="Normal"/>
    <w:qFormat/>
    <w:rsid w:val="002505A1"/>
    <w:pPr>
      <w:numPr>
        <w:numId w:val="16"/>
      </w:numPr>
      <w:tabs>
        <w:tab w:val="left" w:pos="1418"/>
      </w:tabs>
      <w:spacing w:line="360" w:lineRule="auto"/>
      <w:ind w:left="1418" w:hanging="425"/>
      <w:jc w:val="both"/>
    </w:pPr>
    <w:rPr>
      <w:rFonts w:ascii="Arial" w:hAnsi="Arial"/>
      <w:sz w:val="22"/>
      <w:szCs w:val="24"/>
    </w:rPr>
  </w:style>
  <w:style w:type="paragraph" w:customStyle="1" w:styleId="Ttulos-SemMarcador">
    <w:name w:val="Títulos - Sem Marcador"/>
    <w:basedOn w:val="TtuloNvel1-Marcador"/>
    <w:next w:val="Pargrafo"/>
    <w:qFormat/>
    <w:rsid w:val="002505A1"/>
    <w:pPr>
      <w:numPr>
        <w:numId w:val="0"/>
      </w:numPr>
    </w:pPr>
  </w:style>
  <w:style w:type="paragraph" w:customStyle="1" w:styleId="SumrioTexto">
    <w:name w:val="Sumário (Texto)"/>
    <w:basedOn w:val="Normal"/>
    <w:next w:val="Pargrafo"/>
    <w:qFormat/>
    <w:rsid w:val="002505A1"/>
    <w:pPr>
      <w:tabs>
        <w:tab w:val="left" w:pos="540"/>
        <w:tab w:val="right" w:leader="dot" w:pos="9639"/>
      </w:tabs>
      <w:spacing w:line="360" w:lineRule="auto"/>
      <w:ind w:left="539" w:hanging="539"/>
      <w:jc w:val="both"/>
    </w:pPr>
    <w:rPr>
      <w:rFonts w:ascii="Arial" w:hAnsi="Arial" w:cs="Arial"/>
      <w:b/>
      <w:caps/>
      <w:noProof/>
      <w:color w:val="000000"/>
      <w:szCs w:val="22"/>
    </w:rPr>
  </w:style>
  <w:style w:type="paragraph" w:customStyle="1" w:styleId="SumrioTtulo">
    <w:name w:val="Sumário (Título)"/>
    <w:basedOn w:val="Normal"/>
    <w:next w:val="Pargrafo"/>
    <w:qFormat/>
    <w:rsid w:val="002505A1"/>
    <w:pPr>
      <w:spacing w:line="360" w:lineRule="auto"/>
      <w:jc w:val="both"/>
    </w:pPr>
    <w:rPr>
      <w:rFonts w:ascii="Arial" w:hAnsi="Arial"/>
      <w:b/>
      <w:bCs/>
      <w:color w:val="008ED0"/>
      <w:sz w:val="28"/>
      <w:szCs w:val="32"/>
    </w:rPr>
  </w:style>
  <w:style w:type="character" w:styleId="Refdenotaderodap">
    <w:name w:val="footnote reference"/>
    <w:uiPriority w:val="99"/>
    <w:qFormat/>
    <w:rsid w:val="002505A1"/>
  </w:style>
  <w:style w:type="character" w:styleId="Refdenotadefim">
    <w:name w:val="endnote reference"/>
    <w:qFormat/>
    <w:rsid w:val="002505A1"/>
    <w:rPr>
      <w:rFonts w:ascii="Arial" w:hAnsi="Arial"/>
      <w:b/>
      <w:i/>
      <w:sz w:val="12"/>
      <w:vertAlign w:val="superscript"/>
    </w:rPr>
  </w:style>
  <w:style w:type="character" w:customStyle="1" w:styleId="Hyperlink1">
    <w:name w:val="Hyperlink1"/>
    <w:uiPriority w:val="99"/>
    <w:unhideWhenUsed/>
    <w:rsid w:val="002505A1"/>
    <w:rPr>
      <w:rFonts w:ascii="Arial" w:hAnsi="Arial"/>
      <w:color w:val="003D7D"/>
      <w:sz w:val="22"/>
      <w:u w:val="single"/>
    </w:rPr>
  </w:style>
  <w:style w:type="paragraph" w:styleId="Textodenotaderodap">
    <w:name w:val="footnote text"/>
    <w:basedOn w:val="Normal"/>
    <w:link w:val="TextodenotaderodapChar"/>
    <w:uiPriority w:val="99"/>
    <w:rsid w:val="002505A1"/>
    <w:pPr>
      <w:jc w:val="both"/>
    </w:pPr>
    <w:rPr>
      <w:rFonts w:ascii="Arial" w:hAnsi="Arial"/>
      <w:i/>
      <w:sz w:val="16"/>
      <w:szCs w:val="16"/>
    </w:rPr>
  </w:style>
  <w:style w:type="character" w:customStyle="1" w:styleId="TextodenotaderodapChar">
    <w:name w:val="Texto de nota de rodapé Char"/>
    <w:link w:val="Textodenotaderodap"/>
    <w:uiPriority w:val="99"/>
    <w:rsid w:val="002505A1"/>
    <w:rPr>
      <w:rFonts w:ascii="Arial" w:hAnsi="Arial"/>
      <w:i/>
      <w:sz w:val="16"/>
      <w:szCs w:val="16"/>
    </w:rPr>
  </w:style>
  <w:style w:type="paragraph" w:customStyle="1" w:styleId="ColagemdeFiguras">
    <w:name w:val="Colagem de Figuras"/>
    <w:basedOn w:val="Pargrafo"/>
    <w:qFormat/>
    <w:rsid w:val="002505A1"/>
    <w:pPr>
      <w:spacing w:after="0" w:line="360" w:lineRule="auto"/>
      <w:jc w:val="center"/>
    </w:pPr>
    <w:rPr>
      <w:rFonts w:ascii="Arial" w:hAnsi="Arial"/>
      <w:sz w:val="22"/>
      <w:szCs w:val="20"/>
    </w:rPr>
  </w:style>
  <w:style w:type="paragraph" w:customStyle="1" w:styleId="NotadeRoda">
    <w:name w:val="Nota de Rodaé"/>
    <w:basedOn w:val="Pargrafo"/>
    <w:link w:val="NotadeRodaChar"/>
    <w:qFormat/>
    <w:rsid w:val="002505A1"/>
    <w:pPr>
      <w:spacing w:after="0" w:line="240" w:lineRule="auto"/>
    </w:pPr>
    <w:rPr>
      <w:rFonts w:ascii="Arial" w:hAnsi="Arial"/>
      <w:i/>
      <w:sz w:val="16"/>
      <w:szCs w:val="16"/>
    </w:rPr>
  </w:style>
  <w:style w:type="character" w:customStyle="1" w:styleId="NotadeRodaChar">
    <w:name w:val="Nota de Rodaé Char"/>
    <w:link w:val="NotadeRoda"/>
    <w:rsid w:val="002505A1"/>
    <w:rPr>
      <w:rFonts w:ascii="Arial" w:eastAsia="Times New Roman" w:hAnsi="Arial" w:cs="Times New Roman"/>
      <w:i/>
      <w:sz w:val="16"/>
      <w:szCs w:val="16"/>
    </w:rPr>
  </w:style>
  <w:style w:type="paragraph" w:customStyle="1" w:styleId="ESTILOTTULO">
    <w:name w:val="ESTILO TÍTULO"/>
    <w:basedOn w:val="TTULOLETRASMAUSCULAS"/>
    <w:qFormat/>
    <w:rsid w:val="002505A1"/>
    <w:rPr>
      <w:color w:val="003D7D"/>
      <w:sz w:val="28"/>
    </w:rPr>
  </w:style>
  <w:style w:type="paragraph" w:customStyle="1" w:styleId="ESTILOTTULOForadoSumrio">
    <w:name w:val="ESTILO TÍTULO (Fora do Sumário)"/>
    <w:basedOn w:val="ESTILOTTULO"/>
    <w:qFormat/>
    <w:rsid w:val="002505A1"/>
    <w:rPr>
      <w:szCs w:val="28"/>
    </w:rPr>
  </w:style>
  <w:style w:type="character" w:styleId="Refdecomentrio">
    <w:name w:val="annotation reference"/>
    <w:uiPriority w:val="99"/>
    <w:unhideWhenUsed/>
    <w:rsid w:val="002505A1"/>
    <w:rPr>
      <w:sz w:val="16"/>
      <w:szCs w:val="16"/>
    </w:rPr>
  </w:style>
  <w:style w:type="paragraph" w:styleId="Textodecomentrio">
    <w:name w:val="annotation text"/>
    <w:basedOn w:val="Normal"/>
    <w:link w:val="TextodecomentrioChar"/>
    <w:uiPriority w:val="99"/>
    <w:unhideWhenUsed/>
    <w:rsid w:val="002505A1"/>
    <w:rPr>
      <w:rFonts w:ascii="Arial" w:hAnsi="Arial"/>
    </w:rPr>
  </w:style>
  <w:style w:type="character" w:customStyle="1" w:styleId="TextodecomentrioChar">
    <w:name w:val="Texto de comentário Char"/>
    <w:link w:val="Textodecomentrio"/>
    <w:uiPriority w:val="99"/>
    <w:rsid w:val="002505A1"/>
    <w:rPr>
      <w:rFonts w:ascii="Arial" w:hAnsi="Arial"/>
    </w:rPr>
  </w:style>
  <w:style w:type="paragraph" w:styleId="Assuntodocomentrio">
    <w:name w:val="annotation subject"/>
    <w:basedOn w:val="Textodecomentrio"/>
    <w:next w:val="Textodecomentrio"/>
    <w:link w:val="AssuntodocomentrioChar"/>
    <w:uiPriority w:val="99"/>
    <w:semiHidden/>
    <w:unhideWhenUsed/>
    <w:rsid w:val="002505A1"/>
    <w:rPr>
      <w:b/>
      <w:bCs/>
    </w:rPr>
  </w:style>
  <w:style w:type="character" w:customStyle="1" w:styleId="AssuntodocomentrioChar">
    <w:name w:val="Assunto do comentário Char"/>
    <w:link w:val="Assuntodocomentrio"/>
    <w:uiPriority w:val="99"/>
    <w:semiHidden/>
    <w:rsid w:val="002505A1"/>
    <w:rPr>
      <w:rFonts w:ascii="Arial" w:hAnsi="Arial"/>
      <w:b/>
      <w:bCs/>
    </w:rPr>
  </w:style>
  <w:style w:type="paragraph" w:styleId="PargrafodaLista">
    <w:name w:val="List Paragraph"/>
    <w:basedOn w:val="Normal"/>
    <w:uiPriority w:val="34"/>
    <w:qFormat/>
    <w:rsid w:val="002505A1"/>
    <w:pPr>
      <w:spacing w:line="360" w:lineRule="auto"/>
      <w:ind w:left="720"/>
      <w:contextualSpacing/>
    </w:pPr>
    <w:rPr>
      <w:rFonts w:ascii="Arial" w:hAnsi="Arial"/>
      <w:sz w:val="22"/>
      <w:szCs w:val="24"/>
    </w:rPr>
  </w:style>
  <w:style w:type="character" w:customStyle="1" w:styleId="apple-converted-space">
    <w:name w:val="apple-converted-space"/>
    <w:basedOn w:val="Fontepargpadro"/>
    <w:rsid w:val="002505A1"/>
  </w:style>
  <w:style w:type="paragraph" w:styleId="Sumrio1">
    <w:name w:val="toc 1"/>
    <w:basedOn w:val="Normal"/>
    <w:next w:val="Normal"/>
    <w:autoRedefine/>
    <w:uiPriority w:val="39"/>
    <w:unhideWhenUsed/>
    <w:rsid w:val="002505A1"/>
    <w:pPr>
      <w:spacing w:after="100" w:line="360" w:lineRule="auto"/>
    </w:pPr>
    <w:rPr>
      <w:rFonts w:ascii="Arial" w:hAnsi="Arial"/>
      <w:sz w:val="22"/>
      <w:szCs w:val="24"/>
    </w:rPr>
  </w:style>
  <w:style w:type="paragraph" w:customStyle="1" w:styleId="Inciso">
    <w:name w:val="Inciso"/>
    <w:basedOn w:val="Normal"/>
    <w:rsid w:val="002505A1"/>
    <w:pPr>
      <w:spacing w:beforeLines="50" w:afterLines="50" w:line="360" w:lineRule="auto"/>
      <w:jc w:val="both"/>
    </w:pPr>
    <w:rPr>
      <w:rFonts w:ascii="Arial" w:hAnsi="Arial" w:cs="Arial"/>
      <w:sz w:val="24"/>
      <w:szCs w:val="18"/>
    </w:rPr>
  </w:style>
  <w:style w:type="paragraph" w:customStyle="1" w:styleId="ListaColorida-nfase11">
    <w:name w:val="Lista Colorida - Ênfase 11"/>
    <w:basedOn w:val="Normal"/>
    <w:uiPriority w:val="34"/>
    <w:qFormat/>
    <w:rsid w:val="002505A1"/>
    <w:pPr>
      <w:spacing w:line="360" w:lineRule="auto"/>
      <w:ind w:left="720"/>
      <w:contextualSpacing/>
    </w:pPr>
    <w:rPr>
      <w:rFonts w:ascii="Arial" w:hAnsi="Arial"/>
      <w:sz w:val="22"/>
      <w:szCs w:val="24"/>
    </w:rPr>
  </w:style>
  <w:style w:type="paragraph" w:customStyle="1" w:styleId="Padro">
    <w:name w:val="Padrão"/>
    <w:rsid w:val="002505A1"/>
    <w:pPr>
      <w:tabs>
        <w:tab w:val="left" w:pos="567"/>
      </w:tabs>
      <w:suppressAutoHyphens/>
      <w:spacing w:line="360" w:lineRule="auto"/>
    </w:pPr>
    <w:rPr>
      <w:rFonts w:ascii="Arial" w:hAnsi="Arial"/>
      <w:sz w:val="22"/>
      <w:szCs w:val="24"/>
    </w:rPr>
  </w:style>
  <w:style w:type="character" w:styleId="nfase">
    <w:name w:val="Emphasis"/>
    <w:uiPriority w:val="20"/>
    <w:qFormat/>
    <w:rsid w:val="002505A1"/>
    <w:rPr>
      <w:i/>
      <w:iCs/>
    </w:rPr>
  </w:style>
  <w:style w:type="paragraph" w:customStyle="1" w:styleId="comconteudo">
    <w:name w:val="comconteudo"/>
    <w:basedOn w:val="Normal"/>
    <w:rsid w:val="002505A1"/>
    <w:pPr>
      <w:spacing w:before="100" w:beforeAutospacing="1" w:after="100" w:afterAutospacing="1"/>
    </w:pPr>
    <w:rPr>
      <w:sz w:val="24"/>
      <w:szCs w:val="24"/>
    </w:rPr>
  </w:style>
  <w:style w:type="paragraph" w:customStyle="1" w:styleId="list0020paragraph">
    <w:name w:val="list_0020paragraph"/>
    <w:basedOn w:val="Normal"/>
    <w:rsid w:val="002505A1"/>
    <w:pPr>
      <w:spacing w:before="100" w:beforeAutospacing="1" w:after="100" w:afterAutospacing="1"/>
    </w:pPr>
    <w:rPr>
      <w:sz w:val="24"/>
      <w:szCs w:val="24"/>
    </w:rPr>
  </w:style>
  <w:style w:type="character" w:customStyle="1" w:styleId="list0020paragraphchar">
    <w:name w:val="list_0020paragraph__char"/>
    <w:basedOn w:val="Fontepargpadro"/>
    <w:rsid w:val="002505A1"/>
  </w:style>
  <w:style w:type="paragraph" w:customStyle="1" w:styleId="Pa5">
    <w:name w:val="Pa5"/>
    <w:basedOn w:val="Normal"/>
    <w:next w:val="Normal"/>
    <w:uiPriority w:val="99"/>
    <w:rsid w:val="002505A1"/>
    <w:pPr>
      <w:autoSpaceDE w:val="0"/>
      <w:autoSpaceDN w:val="0"/>
      <w:adjustRightInd w:val="0"/>
      <w:spacing w:line="221" w:lineRule="atLeast"/>
    </w:pPr>
    <w:rPr>
      <w:rFonts w:eastAsia="Calibri"/>
      <w:sz w:val="24"/>
      <w:szCs w:val="24"/>
      <w:lang w:eastAsia="en-US"/>
    </w:rPr>
  </w:style>
  <w:style w:type="character" w:customStyle="1" w:styleId="A1">
    <w:name w:val="A1"/>
    <w:uiPriority w:val="99"/>
    <w:rsid w:val="002505A1"/>
    <w:rPr>
      <w:color w:val="000000"/>
      <w:sz w:val="16"/>
      <w:szCs w:val="16"/>
    </w:rPr>
  </w:style>
  <w:style w:type="paragraph" w:styleId="Reviso">
    <w:name w:val="Revision"/>
    <w:hidden/>
    <w:uiPriority w:val="99"/>
    <w:semiHidden/>
    <w:rsid w:val="002505A1"/>
    <w:rPr>
      <w:rFonts w:ascii="Arial" w:hAnsi="Arial"/>
      <w:sz w:val="22"/>
      <w:szCs w:val="24"/>
    </w:rPr>
  </w:style>
  <w:style w:type="paragraph" w:customStyle="1" w:styleId="m-5684657399047830581gmail-marcadorsmbolonvel1">
    <w:name w:val="m_-5684657399047830581gmail-marcadorsmbolonvel1"/>
    <w:basedOn w:val="Normal"/>
    <w:rsid w:val="002505A1"/>
    <w:pPr>
      <w:spacing w:before="100" w:beforeAutospacing="1" w:after="100" w:afterAutospacing="1"/>
    </w:pPr>
    <w:rPr>
      <w:sz w:val="24"/>
      <w:szCs w:val="24"/>
    </w:rPr>
  </w:style>
  <w:style w:type="paragraph" w:customStyle="1" w:styleId="parag2">
    <w:name w:val="parag2"/>
    <w:basedOn w:val="Normal"/>
    <w:rsid w:val="002505A1"/>
    <w:pPr>
      <w:spacing w:before="100" w:beforeAutospacing="1" w:after="100" w:afterAutospacing="1"/>
    </w:pPr>
    <w:rPr>
      <w:sz w:val="24"/>
      <w:szCs w:val="24"/>
    </w:rPr>
  </w:style>
  <w:style w:type="table" w:customStyle="1" w:styleId="Tabelacomgrade1">
    <w:name w:val="Tabela com grade1"/>
    <w:basedOn w:val="Tabelanormal"/>
    <w:next w:val="Tabelacomgrade"/>
    <w:uiPriority w:val="99"/>
    <w:rsid w:val="002505A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Web1">
    <w:name w:val="Normal (Web)1"/>
    <w:rsid w:val="002505A1"/>
    <w:pPr>
      <w:spacing w:before="100" w:after="100"/>
    </w:pPr>
    <w:rPr>
      <w:color w:val="000000"/>
      <w:sz w:val="24"/>
      <w:szCs w:val="24"/>
      <w:lang w:eastAsia="es-ES"/>
    </w:rPr>
  </w:style>
  <w:style w:type="paragraph" w:customStyle="1" w:styleId="p1">
    <w:name w:val="p1"/>
    <w:basedOn w:val="Normal"/>
    <w:rsid w:val="002505A1"/>
    <w:rPr>
      <w:rFonts w:ascii="Helvetica" w:hAnsi="Helvetica"/>
      <w:color w:val="757575"/>
      <w:sz w:val="24"/>
      <w:szCs w:val="24"/>
      <w:lang w:val="en-US" w:eastAsia="en-US"/>
    </w:rPr>
  </w:style>
  <w:style w:type="character" w:customStyle="1" w:styleId="s1">
    <w:name w:val="s1"/>
    <w:rsid w:val="002505A1"/>
    <w:rPr>
      <w:rFonts w:ascii="Helvetica" w:hAnsi="Helvetica" w:hint="default"/>
      <w:b/>
      <w:bCs/>
      <w:i w:val="0"/>
      <w:iCs w:val="0"/>
      <w:sz w:val="32"/>
      <w:szCs w:val="32"/>
    </w:rPr>
  </w:style>
  <w:style w:type="character" w:customStyle="1" w:styleId="s2">
    <w:name w:val="s2"/>
    <w:rsid w:val="002505A1"/>
    <w:rPr>
      <w:rFonts w:ascii="Helvetica" w:hAnsi="Helvetica" w:hint="default"/>
      <w:b w:val="0"/>
      <w:bCs w:val="0"/>
      <w:i w:val="0"/>
      <w:iCs w:val="0"/>
      <w:sz w:val="32"/>
      <w:szCs w:val="32"/>
    </w:rPr>
  </w:style>
  <w:style w:type="character" w:customStyle="1" w:styleId="m-6061179427335626349gmailmsg">
    <w:name w:val="m_-6061179427335626349gmail_msg"/>
    <w:basedOn w:val="Fontepargpadro"/>
    <w:rsid w:val="002505A1"/>
  </w:style>
  <w:style w:type="paragraph" w:customStyle="1" w:styleId="Ttulo10">
    <w:name w:val="Título1"/>
    <w:basedOn w:val="Normal"/>
    <w:next w:val="Normal"/>
    <w:qFormat/>
    <w:rsid w:val="002505A1"/>
    <w:pPr>
      <w:contextualSpacing/>
    </w:pPr>
    <w:rPr>
      <w:rFonts w:ascii="Cambria" w:hAnsi="Cambria"/>
      <w:spacing w:val="-10"/>
      <w:kern w:val="28"/>
      <w:sz w:val="56"/>
      <w:szCs w:val="56"/>
    </w:rPr>
  </w:style>
  <w:style w:type="character" w:customStyle="1" w:styleId="TtuloChar">
    <w:name w:val="Título Char"/>
    <w:link w:val="Ttulo"/>
    <w:uiPriority w:val="10"/>
    <w:rsid w:val="002505A1"/>
    <w:rPr>
      <w:rFonts w:ascii="Cambria" w:eastAsia="Times New Roman" w:hAnsi="Cambria" w:cs="Times New Roman"/>
      <w:spacing w:val="-10"/>
      <w:kern w:val="28"/>
      <w:sz w:val="56"/>
      <w:szCs w:val="56"/>
    </w:rPr>
  </w:style>
  <w:style w:type="paragraph" w:customStyle="1" w:styleId="paragraph">
    <w:name w:val="paragraph"/>
    <w:basedOn w:val="Normal"/>
    <w:rsid w:val="002505A1"/>
    <w:rPr>
      <w:sz w:val="24"/>
      <w:szCs w:val="24"/>
    </w:rPr>
  </w:style>
  <w:style w:type="character" w:customStyle="1" w:styleId="findhit">
    <w:name w:val="findhit"/>
    <w:rsid w:val="002505A1"/>
    <w:rPr>
      <w:shd w:val="clear" w:color="auto" w:fill="FFEE80"/>
    </w:rPr>
  </w:style>
  <w:style w:type="character" w:customStyle="1" w:styleId="normaltextrun">
    <w:name w:val="normaltextrun"/>
    <w:basedOn w:val="Fontepargpadro"/>
    <w:rsid w:val="002505A1"/>
  </w:style>
  <w:style w:type="character" w:customStyle="1" w:styleId="eop">
    <w:name w:val="eop"/>
    <w:basedOn w:val="Fontepargpadro"/>
    <w:rsid w:val="002505A1"/>
  </w:style>
  <w:style w:type="character" w:customStyle="1" w:styleId="Ttulo5Char">
    <w:name w:val="Título 5 Char"/>
    <w:link w:val="Ttulo5"/>
    <w:uiPriority w:val="9"/>
    <w:rsid w:val="002505A1"/>
    <w:rPr>
      <w:rFonts w:ascii="Cambria" w:eastAsia="Times New Roman" w:hAnsi="Cambria" w:cs="Times New Roman"/>
      <w:color w:val="006A9B"/>
      <w:sz w:val="22"/>
      <w:szCs w:val="24"/>
    </w:rPr>
  </w:style>
  <w:style w:type="character" w:customStyle="1" w:styleId="highlight">
    <w:name w:val="highlight"/>
    <w:basedOn w:val="Fontepargpadro"/>
    <w:rsid w:val="002505A1"/>
  </w:style>
  <w:style w:type="paragraph" w:customStyle="1" w:styleId="Default">
    <w:name w:val="Default"/>
    <w:rsid w:val="002505A1"/>
    <w:pPr>
      <w:autoSpaceDE w:val="0"/>
      <w:autoSpaceDN w:val="0"/>
      <w:adjustRightInd w:val="0"/>
    </w:pPr>
    <w:rPr>
      <w:rFonts w:ascii="Courier New" w:hAnsi="Courier New" w:cs="Courier New"/>
      <w:color w:val="000000"/>
      <w:sz w:val="24"/>
      <w:szCs w:val="24"/>
    </w:rPr>
  </w:style>
  <w:style w:type="character" w:customStyle="1" w:styleId="m786532831819586102gmail-msoins">
    <w:name w:val="m_786532831819586102gmail-msoins"/>
    <w:basedOn w:val="Fontepargpadro"/>
    <w:rsid w:val="002505A1"/>
  </w:style>
  <w:style w:type="paragraph" w:customStyle="1" w:styleId="Standard">
    <w:name w:val="Standard"/>
    <w:rsid w:val="002505A1"/>
    <w:pPr>
      <w:suppressAutoHyphens/>
      <w:autoSpaceDN w:val="0"/>
      <w:textAlignment w:val="baseline"/>
    </w:pPr>
    <w:rPr>
      <w:rFonts w:eastAsia="Batang"/>
      <w:color w:val="00000A"/>
      <w:kern w:val="3"/>
      <w:lang w:eastAsia="ar-SA"/>
    </w:rPr>
  </w:style>
  <w:style w:type="paragraph" w:customStyle="1" w:styleId="RelTexto-anexo">
    <w:name w:val="Rel Texto-anexo"/>
    <w:basedOn w:val="Normal"/>
    <w:rsid w:val="002505A1"/>
    <w:pPr>
      <w:suppressAutoHyphens/>
      <w:autoSpaceDN w:val="0"/>
      <w:spacing w:after="120" w:line="280" w:lineRule="exact"/>
      <w:ind w:firstLine="720"/>
      <w:jc w:val="both"/>
      <w:textAlignment w:val="baseline"/>
    </w:pPr>
    <w:rPr>
      <w:rFonts w:ascii="Arial" w:hAnsi="Arial" w:cs="Arial"/>
      <w:color w:val="00000A"/>
      <w:kern w:val="3"/>
      <w:sz w:val="22"/>
      <w:lang w:eastAsia="ar-SA"/>
    </w:rPr>
  </w:style>
  <w:style w:type="paragraph" w:customStyle="1" w:styleId="Textbodyindent">
    <w:name w:val="Text body indent"/>
    <w:basedOn w:val="Standard"/>
    <w:rsid w:val="002505A1"/>
    <w:pPr>
      <w:spacing w:after="120"/>
      <w:ind w:left="283"/>
    </w:pPr>
  </w:style>
  <w:style w:type="paragraph" w:customStyle="1" w:styleId="Textbody">
    <w:name w:val="Text body"/>
    <w:basedOn w:val="Standard"/>
    <w:rsid w:val="002505A1"/>
    <w:pPr>
      <w:spacing w:after="120"/>
      <w:jc w:val="center"/>
    </w:pPr>
    <w:rPr>
      <w:rFonts w:ascii="Arial" w:hAnsi="Arial" w:cs="Arial"/>
      <w:b/>
      <w:i/>
    </w:rPr>
  </w:style>
  <w:style w:type="paragraph" w:customStyle="1" w:styleId="TtuloNvel1-MarcadorCaixa">
    <w:name w:val="Título Nível 1 - Marcador (Caixa)"/>
    <w:basedOn w:val="Normal"/>
    <w:next w:val="Pargrafo"/>
    <w:rsid w:val="002505A1"/>
    <w:pPr>
      <w:shd w:val="clear" w:color="auto" w:fill="509F25"/>
      <w:tabs>
        <w:tab w:val="left" w:pos="567"/>
      </w:tabs>
      <w:spacing w:line="360" w:lineRule="auto"/>
      <w:jc w:val="both"/>
    </w:pPr>
    <w:rPr>
      <w:rFonts w:ascii="Arial" w:hAnsi="Arial"/>
      <w:b/>
      <w:bCs/>
      <w:caps/>
      <w:color w:val="FFFFFF"/>
      <w:sz w:val="28"/>
    </w:rPr>
  </w:style>
  <w:style w:type="character" w:styleId="Hyperlink">
    <w:name w:val="Hyperlink"/>
    <w:uiPriority w:val="99"/>
    <w:semiHidden/>
    <w:unhideWhenUsed/>
    <w:rsid w:val="002505A1"/>
    <w:rPr>
      <w:color w:val="0000FF"/>
      <w:u w:val="single"/>
    </w:rPr>
  </w:style>
  <w:style w:type="paragraph" w:styleId="Ttulo">
    <w:name w:val="Title"/>
    <w:basedOn w:val="Normal"/>
    <w:next w:val="Normal"/>
    <w:link w:val="TtuloChar"/>
    <w:uiPriority w:val="10"/>
    <w:qFormat/>
    <w:rsid w:val="002505A1"/>
    <w:pPr>
      <w:contextualSpacing/>
    </w:pPr>
    <w:rPr>
      <w:rFonts w:ascii="Cambria" w:hAnsi="Cambria"/>
      <w:spacing w:val="-10"/>
      <w:kern w:val="28"/>
      <w:sz w:val="56"/>
      <w:szCs w:val="56"/>
    </w:rPr>
  </w:style>
  <w:style w:type="character" w:customStyle="1" w:styleId="TtuloChar1">
    <w:name w:val="Título Char1"/>
    <w:uiPriority w:val="10"/>
    <w:rsid w:val="002505A1"/>
    <w:rPr>
      <w:rFonts w:ascii="Cambria" w:eastAsia="Times New Roman" w:hAnsi="Cambria" w:cs="Times New Roman"/>
      <w:spacing w:val="-10"/>
      <w:kern w:val="28"/>
      <w:sz w:val="56"/>
      <w:szCs w:val="56"/>
    </w:rPr>
  </w:style>
  <w:style w:type="character" w:customStyle="1" w:styleId="Ttulo5Char1">
    <w:name w:val="Título 5 Char1"/>
    <w:uiPriority w:val="9"/>
    <w:semiHidden/>
    <w:rsid w:val="002505A1"/>
    <w:rPr>
      <w:rFonts w:ascii="Cambria" w:eastAsia="Times New Roman" w:hAnsi="Cambria" w:cs="Times New Roman"/>
      <w:color w:val="365F91"/>
    </w:rPr>
  </w:style>
  <w:style w:type="paragraph" w:customStyle="1" w:styleId="ArtigoCardinal">
    <w:name w:val="Artigo Cardinal"/>
    <w:basedOn w:val="PargrafodaLista"/>
    <w:link w:val="ArtigoCardinalChar"/>
    <w:qFormat/>
    <w:rsid w:val="002F50FF"/>
    <w:pPr>
      <w:tabs>
        <w:tab w:val="left" w:pos="993"/>
      </w:tabs>
      <w:spacing w:after="240" w:line="259" w:lineRule="auto"/>
      <w:ind w:left="0"/>
      <w:contextualSpacing w:val="0"/>
      <w:jc w:val="both"/>
    </w:pPr>
    <w:rPr>
      <w:rFonts w:ascii="Times New Roman" w:eastAsia="Calibri" w:hAnsi="Times New Roman"/>
      <w:sz w:val="24"/>
      <w:lang w:eastAsia="en-US"/>
    </w:rPr>
  </w:style>
  <w:style w:type="character" w:customStyle="1" w:styleId="ArtigoCardinalChar">
    <w:name w:val="Artigo Cardinal Char"/>
    <w:link w:val="ArtigoCardinal"/>
    <w:rsid w:val="002F50FF"/>
    <w:rPr>
      <w:rFonts w:eastAsia="Calibri"/>
      <w:sz w:val="24"/>
      <w:szCs w:val="24"/>
      <w:lang w:eastAsia="en-US"/>
    </w:rPr>
  </w:style>
  <w:style w:type="table" w:customStyle="1" w:styleId="Tabelacomgrade2">
    <w:name w:val="Tabela com grade2"/>
    <w:basedOn w:val="Tabelanormal"/>
    <w:next w:val="Tabelacomgrade"/>
    <w:uiPriority w:val="59"/>
    <w:rsid w:val="00873102"/>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873102"/>
    <w:rPr>
      <w:rFonts w:ascii="Calibri" w:eastAsia="Calibri" w:hAnsi="Calibri"/>
      <w:sz w:val="22"/>
      <w:szCs w:val="22"/>
      <w:lang w:eastAsia="en-US"/>
    </w:rPr>
  </w:style>
  <w:style w:type="character" w:styleId="HiperlinkVisitado">
    <w:name w:val="FollowedHyperlink"/>
    <w:uiPriority w:val="99"/>
    <w:semiHidden/>
    <w:unhideWhenUsed/>
    <w:rsid w:val="00615950"/>
    <w:rPr>
      <w:color w:val="800080"/>
      <w:u w:val="single"/>
    </w:rPr>
  </w:style>
  <w:style w:type="paragraph" w:customStyle="1" w:styleId="xl65">
    <w:name w:val="xl65"/>
    <w:basedOn w:val="Normal"/>
    <w:rsid w:val="00615950"/>
    <w:pPr>
      <w:pBdr>
        <w:top w:val="single" w:sz="12" w:space="0" w:color="auto"/>
        <w:left w:val="single" w:sz="4" w:space="0" w:color="auto"/>
        <w:bottom w:val="single" w:sz="4" w:space="0" w:color="auto"/>
        <w:right w:val="single" w:sz="12" w:space="0" w:color="auto"/>
      </w:pBdr>
      <w:spacing w:before="100" w:beforeAutospacing="1" w:after="100" w:afterAutospacing="1"/>
    </w:pPr>
    <w:rPr>
      <w:sz w:val="24"/>
      <w:szCs w:val="24"/>
    </w:rPr>
  </w:style>
  <w:style w:type="paragraph" w:customStyle="1" w:styleId="xl66">
    <w:name w:val="xl66"/>
    <w:basedOn w:val="Normal"/>
    <w:rsid w:val="00615950"/>
    <w:pPr>
      <w:pBdr>
        <w:top w:val="single" w:sz="4" w:space="0" w:color="auto"/>
        <w:left w:val="single" w:sz="4" w:space="0" w:color="auto"/>
        <w:bottom w:val="single" w:sz="4" w:space="0" w:color="auto"/>
        <w:right w:val="single" w:sz="12" w:space="0" w:color="auto"/>
      </w:pBdr>
      <w:spacing w:before="100" w:beforeAutospacing="1" w:after="100" w:afterAutospacing="1"/>
    </w:pPr>
    <w:rPr>
      <w:sz w:val="24"/>
      <w:szCs w:val="24"/>
    </w:rPr>
  </w:style>
  <w:style w:type="paragraph" w:customStyle="1" w:styleId="xl67">
    <w:name w:val="xl67"/>
    <w:basedOn w:val="Normal"/>
    <w:rsid w:val="00615950"/>
    <w:pPr>
      <w:pBdr>
        <w:top w:val="single" w:sz="4" w:space="0" w:color="auto"/>
        <w:left w:val="single" w:sz="4" w:space="0" w:color="auto"/>
        <w:bottom w:val="single" w:sz="12" w:space="0" w:color="auto"/>
        <w:right w:val="single" w:sz="12" w:space="0" w:color="auto"/>
      </w:pBdr>
      <w:spacing w:before="100" w:beforeAutospacing="1" w:after="100" w:afterAutospacing="1"/>
    </w:pPr>
    <w:rPr>
      <w:sz w:val="24"/>
      <w:szCs w:val="24"/>
    </w:rPr>
  </w:style>
  <w:style w:type="paragraph" w:customStyle="1" w:styleId="xl68">
    <w:name w:val="xl68"/>
    <w:basedOn w:val="Normal"/>
    <w:rsid w:val="00615950"/>
    <w:pPr>
      <w:pBdr>
        <w:top w:val="single" w:sz="12" w:space="0" w:color="auto"/>
        <w:left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69">
    <w:name w:val="xl69"/>
    <w:basedOn w:val="Normal"/>
    <w:rsid w:val="00615950"/>
    <w:pPr>
      <w:pBdr>
        <w:top w:val="single" w:sz="12" w:space="0" w:color="auto"/>
        <w:left w:val="single" w:sz="12" w:space="0" w:color="auto"/>
        <w:bottom w:val="single" w:sz="4" w:space="0" w:color="auto"/>
      </w:pBdr>
      <w:spacing w:before="100" w:beforeAutospacing="1" w:after="100" w:afterAutospacing="1"/>
    </w:pPr>
    <w:rPr>
      <w:sz w:val="24"/>
      <w:szCs w:val="24"/>
    </w:rPr>
  </w:style>
  <w:style w:type="paragraph" w:customStyle="1" w:styleId="xl70">
    <w:name w:val="xl70"/>
    <w:basedOn w:val="Normal"/>
    <w:rsid w:val="00615950"/>
    <w:pPr>
      <w:pBdr>
        <w:top w:val="single" w:sz="12" w:space="0" w:color="auto"/>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Normal"/>
    <w:rsid w:val="00615950"/>
    <w:pPr>
      <w:pBdr>
        <w:top w:val="single" w:sz="4" w:space="0" w:color="auto"/>
        <w:left w:val="single" w:sz="12" w:space="0" w:color="auto"/>
        <w:bottom w:val="single" w:sz="4" w:space="0" w:color="auto"/>
      </w:pBdr>
      <w:spacing w:before="100" w:beforeAutospacing="1" w:after="100" w:afterAutospacing="1"/>
    </w:pPr>
    <w:rPr>
      <w:sz w:val="24"/>
      <w:szCs w:val="24"/>
    </w:rPr>
  </w:style>
  <w:style w:type="paragraph" w:customStyle="1" w:styleId="xl72">
    <w:name w:val="xl72"/>
    <w:basedOn w:val="Normal"/>
    <w:rsid w:val="00615950"/>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3">
    <w:name w:val="xl73"/>
    <w:basedOn w:val="Normal"/>
    <w:rsid w:val="00615950"/>
    <w:pPr>
      <w:pBdr>
        <w:top w:val="single" w:sz="4" w:space="0" w:color="auto"/>
        <w:left w:val="single" w:sz="12" w:space="0" w:color="auto"/>
        <w:bottom w:val="single" w:sz="12" w:space="0" w:color="auto"/>
      </w:pBdr>
      <w:spacing w:before="100" w:beforeAutospacing="1" w:after="100" w:afterAutospacing="1"/>
    </w:pPr>
    <w:rPr>
      <w:sz w:val="24"/>
      <w:szCs w:val="24"/>
    </w:rPr>
  </w:style>
  <w:style w:type="paragraph" w:customStyle="1" w:styleId="xl74">
    <w:name w:val="xl74"/>
    <w:basedOn w:val="Normal"/>
    <w:rsid w:val="00615950"/>
    <w:pPr>
      <w:pBdr>
        <w:top w:val="single" w:sz="4" w:space="0" w:color="auto"/>
        <w:bottom w:val="single" w:sz="12" w:space="0" w:color="auto"/>
        <w:right w:val="single" w:sz="4" w:space="0" w:color="auto"/>
      </w:pBdr>
      <w:spacing w:before="100" w:beforeAutospacing="1" w:after="100" w:afterAutospacing="1"/>
    </w:pPr>
    <w:rPr>
      <w:sz w:val="24"/>
      <w:szCs w:val="24"/>
    </w:rPr>
  </w:style>
  <w:style w:type="paragraph" w:customStyle="1" w:styleId="xl75">
    <w:name w:val="xl75"/>
    <w:basedOn w:val="Normal"/>
    <w:rsid w:val="00615950"/>
    <w:pPr>
      <w:pBdr>
        <w:top w:val="single" w:sz="12" w:space="0" w:color="auto"/>
        <w:left w:val="single" w:sz="12"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76">
    <w:name w:val="xl76"/>
    <w:basedOn w:val="Normal"/>
    <w:rsid w:val="00615950"/>
    <w:pPr>
      <w:pBdr>
        <w:top w:val="single" w:sz="12" w:space="0" w:color="auto"/>
        <w:left w:val="single" w:sz="4" w:space="0" w:color="auto"/>
        <w:right w:val="single" w:sz="4" w:space="0" w:color="auto"/>
      </w:pBdr>
      <w:spacing w:before="100" w:beforeAutospacing="1" w:after="100" w:afterAutospacing="1"/>
      <w:jc w:val="center"/>
      <w:textAlignment w:val="center"/>
    </w:pPr>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64896">
      <w:bodyDiv w:val="1"/>
      <w:marLeft w:val="0"/>
      <w:marRight w:val="0"/>
      <w:marTop w:val="0"/>
      <w:marBottom w:val="0"/>
      <w:divBdr>
        <w:top w:val="none" w:sz="0" w:space="0" w:color="auto"/>
        <w:left w:val="none" w:sz="0" w:space="0" w:color="auto"/>
        <w:bottom w:val="none" w:sz="0" w:space="0" w:color="auto"/>
        <w:right w:val="none" w:sz="0" w:space="0" w:color="auto"/>
      </w:divBdr>
    </w:div>
    <w:div w:id="323316262">
      <w:bodyDiv w:val="1"/>
      <w:marLeft w:val="0"/>
      <w:marRight w:val="0"/>
      <w:marTop w:val="0"/>
      <w:marBottom w:val="0"/>
      <w:divBdr>
        <w:top w:val="none" w:sz="0" w:space="0" w:color="auto"/>
        <w:left w:val="none" w:sz="0" w:space="0" w:color="auto"/>
        <w:bottom w:val="none" w:sz="0" w:space="0" w:color="auto"/>
        <w:right w:val="none" w:sz="0" w:space="0" w:color="auto"/>
      </w:divBdr>
    </w:div>
    <w:div w:id="363139293">
      <w:bodyDiv w:val="1"/>
      <w:marLeft w:val="0"/>
      <w:marRight w:val="0"/>
      <w:marTop w:val="0"/>
      <w:marBottom w:val="0"/>
      <w:divBdr>
        <w:top w:val="none" w:sz="0" w:space="0" w:color="auto"/>
        <w:left w:val="none" w:sz="0" w:space="0" w:color="auto"/>
        <w:bottom w:val="none" w:sz="0" w:space="0" w:color="auto"/>
        <w:right w:val="none" w:sz="0" w:space="0" w:color="auto"/>
      </w:divBdr>
    </w:div>
    <w:div w:id="432673379">
      <w:bodyDiv w:val="1"/>
      <w:marLeft w:val="0"/>
      <w:marRight w:val="0"/>
      <w:marTop w:val="0"/>
      <w:marBottom w:val="0"/>
      <w:divBdr>
        <w:top w:val="none" w:sz="0" w:space="0" w:color="auto"/>
        <w:left w:val="none" w:sz="0" w:space="0" w:color="auto"/>
        <w:bottom w:val="none" w:sz="0" w:space="0" w:color="auto"/>
        <w:right w:val="none" w:sz="0" w:space="0" w:color="auto"/>
      </w:divBdr>
    </w:div>
    <w:div w:id="540480343">
      <w:bodyDiv w:val="1"/>
      <w:marLeft w:val="0"/>
      <w:marRight w:val="0"/>
      <w:marTop w:val="0"/>
      <w:marBottom w:val="0"/>
      <w:divBdr>
        <w:top w:val="none" w:sz="0" w:space="0" w:color="auto"/>
        <w:left w:val="none" w:sz="0" w:space="0" w:color="auto"/>
        <w:bottom w:val="none" w:sz="0" w:space="0" w:color="auto"/>
        <w:right w:val="none" w:sz="0" w:space="0" w:color="auto"/>
      </w:divBdr>
    </w:div>
    <w:div w:id="677346600">
      <w:bodyDiv w:val="1"/>
      <w:marLeft w:val="0"/>
      <w:marRight w:val="0"/>
      <w:marTop w:val="0"/>
      <w:marBottom w:val="0"/>
      <w:divBdr>
        <w:top w:val="none" w:sz="0" w:space="0" w:color="auto"/>
        <w:left w:val="none" w:sz="0" w:space="0" w:color="auto"/>
        <w:bottom w:val="none" w:sz="0" w:space="0" w:color="auto"/>
        <w:right w:val="none" w:sz="0" w:space="0" w:color="auto"/>
      </w:divBdr>
    </w:div>
    <w:div w:id="759524159">
      <w:bodyDiv w:val="1"/>
      <w:marLeft w:val="0"/>
      <w:marRight w:val="0"/>
      <w:marTop w:val="0"/>
      <w:marBottom w:val="0"/>
      <w:divBdr>
        <w:top w:val="none" w:sz="0" w:space="0" w:color="auto"/>
        <w:left w:val="none" w:sz="0" w:space="0" w:color="auto"/>
        <w:bottom w:val="none" w:sz="0" w:space="0" w:color="auto"/>
        <w:right w:val="none" w:sz="0" w:space="0" w:color="auto"/>
      </w:divBdr>
    </w:div>
    <w:div w:id="873884860">
      <w:bodyDiv w:val="1"/>
      <w:marLeft w:val="0"/>
      <w:marRight w:val="0"/>
      <w:marTop w:val="0"/>
      <w:marBottom w:val="0"/>
      <w:divBdr>
        <w:top w:val="none" w:sz="0" w:space="0" w:color="auto"/>
        <w:left w:val="none" w:sz="0" w:space="0" w:color="auto"/>
        <w:bottom w:val="none" w:sz="0" w:space="0" w:color="auto"/>
        <w:right w:val="none" w:sz="0" w:space="0" w:color="auto"/>
      </w:divBdr>
    </w:div>
    <w:div w:id="1045834729">
      <w:bodyDiv w:val="1"/>
      <w:marLeft w:val="0"/>
      <w:marRight w:val="0"/>
      <w:marTop w:val="0"/>
      <w:marBottom w:val="0"/>
      <w:divBdr>
        <w:top w:val="none" w:sz="0" w:space="0" w:color="auto"/>
        <w:left w:val="none" w:sz="0" w:space="0" w:color="auto"/>
        <w:bottom w:val="none" w:sz="0" w:space="0" w:color="auto"/>
        <w:right w:val="none" w:sz="0" w:space="0" w:color="auto"/>
      </w:divBdr>
    </w:div>
    <w:div w:id="1119883775">
      <w:bodyDiv w:val="1"/>
      <w:marLeft w:val="0"/>
      <w:marRight w:val="0"/>
      <w:marTop w:val="0"/>
      <w:marBottom w:val="0"/>
      <w:divBdr>
        <w:top w:val="none" w:sz="0" w:space="0" w:color="auto"/>
        <w:left w:val="none" w:sz="0" w:space="0" w:color="auto"/>
        <w:bottom w:val="none" w:sz="0" w:space="0" w:color="auto"/>
        <w:right w:val="none" w:sz="0" w:space="0" w:color="auto"/>
      </w:divBdr>
    </w:div>
    <w:div w:id="1219054472">
      <w:bodyDiv w:val="1"/>
      <w:marLeft w:val="0"/>
      <w:marRight w:val="0"/>
      <w:marTop w:val="0"/>
      <w:marBottom w:val="0"/>
      <w:divBdr>
        <w:top w:val="none" w:sz="0" w:space="0" w:color="auto"/>
        <w:left w:val="none" w:sz="0" w:space="0" w:color="auto"/>
        <w:bottom w:val="none" w:sz="0" w:space="0" w:color="auto"/>
        <w:right w:val="none" w:sz="0" w:space="0" w:color="auto"/>
      </w:divBdr>
    </w:div>
    <w:div w:id="1388841576">
      <w:bodyDiv w:val="1"/>
      <w:marLeft w:val="0"/>
      <w:marRight w:val="0"/>
      <w:marTop w:val="0"/>
      <w:marBottom w:val="0"/>
      <w:divBdr>
        <w:top w:val="none" w:sz="0" w:space="0" w:color="auto"/>
        <w:left w:val="none" w:sz="0" w:space="0" w:color="auto"/>
        <w:bottom w:val="none" w:sz="0" w:space="0" w:color="auto"/>
        <w:right w:val="none" w:sz="0" w:space="0" w:color="auto"/>
      </w:divBdr>
      <w:divsChild>
        <w:div w:id="46926457">
          <w:marLeft w:val="0"/>
          <w:marRight w:val="0"/>
          <w:marTop w:val="0"/>
          <w:marBottom w:val="0"/>
          <w:divBdr>
            <w:top w:val="none" w:sz="0" w:space="0" w:color="auto"/>
            <w:left w:val="none" w:sz="0" w:space="0" w:color="auto"/>
            <w:bottom w:val="none" w:sz="0" w:space="0" w:color="auto"/>
            <w:right w:val="none" w:sz="0" w:space="0" w:color="auto"/>
          </w:divBdr>
          <w:divsChild>
            <w:div w:id="748386139">
              <w:marLeft w:val="0"/>
              <w:marRight w:val="0"/>
              <w:marTop w:val="0"/>
              <w:marBottom w:val="0"/>
              <w:divBdr>
                <w:top w:val="none" w:sz="0" w:space="0" w:color="auto"/>
                <w:left w:val="none" w:sz="0" w:space="0" w:color="auto"/>
                <w:bottom w:val="none" w:sz="0" w:space="0" w:color="auto"/>
                <w:right w:val="none" w:sz="0" w:space="0" w:color="auto"/>
              </w:divBdr>
              <w:divsChild>
                <w:div w:id="1369572387">
                  <w:marLeft w:val="0"/>
                  <w:marRight w:val="0"/>
                  <w:marTop w:val="0"/>
                  <w:marBottom w:val="0"/>
                  <w:divBdr>
                    <w:top w:val="none" w:sz="0" w:space="0" w:color="auto"/>
                    <w:left w:val="none" w:sz="0" w:space="0" w:color="auto"/>
                    <w:bottom w:val="none" w:sz="0" w:space="0" w:color="auto"/>
                    <w:right w:val="none" w:sz="0" w:space="0" w:color="auto"/>
                  </w:divBdr>
                  <w:divsChild>
                    <w:div w:id="870847098">
                      <w:marLeft w:val="0"/>
                      <w:marRight w:val="0"/>
                      <w:marTop w:val="0"/>
                      <w:marBottom w:val="0"/>
                      <w:divBdr>
                        <w:top w:val="none" w:sz="0" w:space="0" w:color="auto"/>
                        <w:left w:val="none" w:sz="0" w:space="0" w:color="auto"/>
                        <w:bottom w:val="none" w:sz="0" w:space="0" w:color="auto"/>
                        <w:right w:val="none" w:sz="0" w:space="0" w:color="auto"/>
                      </w:divBdr>
                      <w:divsChild>
                        <w:div w:id="1569727261">
                          <w:marLeft w:val="0"/>
                          <w:marRight w:val="0"/>
                          <w:marTop w:val="0"/>
                          <w:marBottom w:val="0"/>
                          <w:divBdr>
                            <w:top w:val="none" w:sz="0" w:space="0" w:color="auto"/>
                            <w:left w:val="none" w:sz="0" w:space="0" w:color="auto"/>
                            <w:bottom w:val="none" w:sz="0" w:space="0" w:color="auto"/>
                            <w:right w:val="none" w:sz="0" w:space="0" w:color="auto"/>
                          </w:divBdr>
                          <w:divsChild>
                            <w:div w:id="763842728">
                              <w:marLeft w:val="0"/>
                              <w:marRight w:val="0"/>
                              <w:marTop w:val="0"/>
                              <w:marBottom w:val="0"/>
                              <w:divBdr>
                                <w:top w:val="none" w:sz="0" w:space="0" w:color="auto"/>
                                <w:left w:val="none" w:sz="0" w:space="0" w:color="auto"/>
                                <w:bottom w:val="none" w:sz="0" w:space="0" w:color="auto"/>
                                <w:right w:val="none" w:sz="0" w:space="0" w:color="auto"/>
                              </w:divBdr>
                              <w:divsChild>
                                <w:div w:id="1527863236">
                                  <w:marLeft w:val="0"/>
                                  <w:marRight w:val="0"/>
                                  <w:marTop w:val="0"/>
                                  <w:marBottom w:val="0"/>
                                  <w:divBdr>
                                    <w:top w:val="none" w:sz="0" w:space="0" w:color="auto"/>
                                    <w:left w:val="none" w:sz="0" w:space="0" w:color="auto"/>
                                    <w:bottom w:val="none" w:sz="0" w:space="0" w:color="auto"/>
                                    <w:right w:val="none" w:sz="0" w:space="0" w:color="auto"/>
                                  </w:divBdr>
                                  <w:divsChild>
                                    <w:div w:id="273294471">
                                      <w:marLeft w:val="0"/>
                                      <w:marRight w:val="0"/>
                                      <w:marTop w:val="0"/>
                                      <w:marBottom w:val="0"/>
                                      <w:divBdr>
                                        <w:top w:val="none" w:sz="0" w:space="0" w:color="auto"/>
                                        <w:left w:val="none" w:sz="0" w:space="0" w:color="auto"/>
                                        <w:bottom w:val="none" w:sz="0" w:space="0" w:color="auto"/>
                                        <w:right w:val="none" w:sz="0" w:space="0" w:color="auto"/>
                                      </w:divBdr>
                                      <w:divsChild>
                                        <w:div w:id="1333099082">
                                          <w:marLeft w:val="0"/>
                                          <w:marRight w:val="0"/>
                                          <w:marTop w:val="0"/>
                                          <w:marBottom w:val="0"/>
                                          <w:divBdr>
                                            <w:top w:val="none" w:sz="0" w:space="0" w:color="auto"/>
                                            <w:left w:val="none" w:sz="0" w:space="0" w:color="auto"/>
                                            <w:bottom w:val="none" w:sz="0" w:space="0" w:color="auto"/>
                                            <w:right w:val="none" w:sz="0" w:space="0" w:color="auto"/>
                                          </w:divBdr>
                                          <w:divsChild>
                                            <w:div w:id="226694691">
                                              <w:marLeft w:val="0"/>
                                              <w:marRight w:val="0"/>
                                              <w:marTop w:val="0"/>
                                              <w:marBottom w:val="0"/>
                                              <w:divBdr>
                                                <w:top w:val="none" w:sz="0" w:space="0" w:color="auto"/>
                                                <w:left w:val="none" w:sz="0" w:space="0" w:color="auto"/>
                                                <w:bottom w:val="none" w:sz="0" w:space="0" w:color="auto"/>
                                                <w:right w:val="none" w:sz="0" w:space="0" w:color="auto"/>
                                              </w:divBdr>
                                              <w:divsChild>
                                                <w:div w:id="1553034371">
                                                  <w:marLeft w:val="0"/>
                                                  <w:marRight w:val="0"/>
                                                  <w:marTop w:val="0"/>
                                                  <w:marBottom w:val="0"/>
                                                  <w:divBdr>
                                                    <w:top w:val="none" w:sz="0" w:space="0" w:color="auto"/>
                                                    <w:left w:val="none" w:sz="0" w:space="0" w:color="auto"/>
                                                    <w:bottom w:val="none" w:sz="0" w:space="0" w:color="auto"/>
                                                    <w:right w:val="none" w:sz="0" w:space="0" w:color="auto"/>
                                                  </w:divBdr>
                                                  <w:divsChild>
                                                    <w:div w:id="1710714767">
                                                      <w:marLeft w:val="0"/>
                                                      <w:marRight w:val="0"/>
                                                      <w:marTop w:val="0"/>
                                                      <w:marBottom w:val="0"/>
                                                      <w:divBdr>
                                                        <w:top w:val="none" w:sz="0" w:space="0" w:color="auto"/>
                                                        <w:left w:val="none" w:sz="0" w:space="0" w:color="auto"/>
                                                        <w:bottom w:val="none" w:sz="0" w:space="0" w:color="auto"/>
                                                        <w:right w:val="none" w:sz="0" w:space="0" w:color="auto"/>
                                                      </w:divBdr>
                                                      <w:divsChild>
                                                        <w:div w:id="1243637059">
                                                          <w:marLeft w:val="0"/>
                                                          <w:marRight w:val="0"/>
                                                          <w:marTop w:val="0"/>
                                                          <w:marBottom w:val="0"/>
                                                          <w:divBdr>
                                                            <w:top w:val="none" w:sz="0" w:space="0" w:color="auto"/>
                                                            <w:left w:val="none" w:sz="0" w:space="0" w:color="auto"/>
                                                            <w:bottom w:val="none" w:sz="0" w:space="0" w:color="auto"/>
                                                            <w:right w:val="none" w:sz="0" w:space="0" w:color="auto"/>
                                                          </w:divBdr>
                                                          <w:divsChild>
                                                            <w:div w:id="1271086663">
                                                              <w:marLeft w:val="0"/>
                                                              <w:marRight w:val="136"/>
                                                              <w:marTop w:val="0"/>
                                                              <w:marBottom w:val="136"/>
                                                              <w:divBdr>
                                                                <w:top w:val="none" w:sz="0" w:space="0" w:color="auto"/>
                                                                <w:left w:val="none" w:sz="0" w:space="0" w:color="auto"/>
                                                                <w:bottom w:val="none" w:sz="0" w:space="0" w:color="auto"/>
                                                                <w:right w:val="none" w:sz="0" w:space="0" w:color="auto"/>
                                                              </w:divBdr>
                                                              <w:divsChild>
                                                                <w:div w:id="854882948">
                                                                  <w:marLeft w:val="0"/>
                                                                  <w:marRight w:val="0"/>
                                                                  <w:marTop w:val="0"/>
                                                                  <w:marBottom w:val="0"/>
                                                                  <w:divBdr>
                                                                    <w:top w:val="none" w:sz="0" w:space="0" w:color="auto"/>
                                                                    <w:left w:val="none" w:sz="0" w:space="0" w:color="auto"/>
                                                                    <w:bottom w:val="none" w:sz="0" w:space="0" w:color="auto"/>
                                                                    <w:right w:val="none" w:sz="0" w:space="0" w:color="auto"/>
                                                                  </w:divBdr>
                                                                  <w:divsChild>
                                                                    <w:div w:id="1659461086">
                                                                      <w:marLeft w:val="0"/>
                                                                      <w:marRight w:val="0"/>
                                                                      <w:marTop w:val="0"/>
                                                                      <w:marBottom w:val="0"/>
                                                                      <w:divBdr>
                                                                        <w:top w:val="none" w:sz="0" w:space="0" w:color="auto"/>
                                                                        <w:left w:val="none" w:sz="0" w:space="0" w:color="auto"/>
                                                                        <w:bottom w:val="none" w:sz="0" w:space="0" w:color="auto"/>
                                                                        <w:right w:val="none" w:sz="0" w:space="0" w:color="auto"/>
                                                                      </w:divBdr>
                                                                      <w:divsChild>
                                                                        <w:div w:id="644091157">
                                                                          <w:marLeft w:val="0"/>
                                                                          <w:marRight w:val="0"/>
                                                                          <w:marTop w:val="0"/>
                                                                          <w:marBottom w:val="0"/>
                                                                          <w:divBdr>
                                                                            <w:top w:val="none" w:sz="0" w:space="0" w:color="auto"/>
                                                                            <w:left w:val="none" w:sz="0" w:space="0" w:color="auto"/>
                                                                            <w:bottom w:val="none" w:sz="0" w:space="0" w:color="auto"/>
                                                                            <w:right w:val="none" w:sz="0" w:space="0" w:color="auto"/>
                                                                          </w:divBdr>
                                                                          <w:divsChild>
                                                                            <w:div w:id="1963227335">
                                                                              <w:marLeft w:val="0"/>
                                                                              <w:marRight w:val="0"/>
                                                                              <w:marTop w:val="0"/>
                                                                              <w:marBottom w:val="0"/>
                                                                              <w:divBdr>
                                                                                <w:top w:val="none" w:sz="0" w:space="0" w:color="auto"/>
                                                                                <w:left w:val="none" w:sz="0" w:space="0" w:color="auto"/>
                                                                                <w:bottom w:val="none" w:sz="0" w:space="0" w:color="auto"/>
                                                                                <w:right w:val="none" w:sz="0" w:space="0" w:color="auto"/>
                                                                              </w:divBdr>
                                                                              <w:divsChild>
                                                                                <w:div w:id="539173039">
                                                                                  <w:marLeft w:val="0"/>
                                                                                  <w:marRight w:val="0"/>
                                                                                  <w:marTop w:val="0"/>
                                                                                  <w:marBottom w:val="0"/>
                                                                                  <w:divBdr>
                                                                                    <w:top w:val="none" w:sz="0" w:space="0" w:color="auto"/>
                                                                                    <w:left w:val="none" w:sz="0" w:space="0" w:color="auto"/>
                                                                                    <w:bottom w:val="none" w:sz="0" w:space="0" w:color="auto"/>
                                                                                    <w:right w:val="none" w:sz="0" w:space="0" w:color="auto"/>
                                                                                  </w:divBdr>
                                                                                  <w:divsChild>
                                                                                    <w:div w:id="296685777">
                                                                                      <w:marLeft w:val="0"/>
                                                                                      <w:marRight w:val="0"/>
                                                                                      <w:marTop w:val="0"/>
                                                                                      <w:marBottom w:val="0"/>
                                                                                      <w:divBdr>
                                                                                        <w:top w:val="none" w:sz="0" w:space="0" w:color="auto"/>
                                                                                        <w:left w:val="none" w:sz="0" w:space="0" w:color="auto"/>
                                                                                        <w:bottom w:val="none" w:sz="0" w:space="0" w:color="auto"/>
                                                                                        <w:right w:val="none" w:sz="0" w:space="0" w:color="auto"/>
                                                                                      </w:divBdr>
                                                                                      <w:divsChild>
                                                                                        <w:div w:id="1670064778">
                                                                                          <w:marLeft w:val="0"/>
                                                                                          <w:marRight w:val="0"/>
                                                                                          <w:marTop w:val="0"/>
                                                                                          <w:marBottom w:val="2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2216104">
      <w:bodyDiv w:val="1"/>
      <w:marLeft w:val="0"/>
      <w:marRight w:val="0"/>
      <w:marTop w:val="0"/>
      <w:marBottom w:val="0"/>
      <w:divBdr>
        <w:top w:val="none" w:sz="0" w:space="0" w:color="auto"/>
        <w:left w:val="none" w:sz="0" w:space="0" w:color="auto"/>
        <w:bottom w:val="none" w:sz="0" w:space="0" w:color="auto"/>
        <w:right w:val="none" w:sz="0" w:space="0" w:color="auto"/>
      </w:divBdr>
    </w:div>
    <w:div w:id="1494180217">
      <w:bodyDiv w:val="1"/>
      <w:marLeft w:val="0"/>
      <w:marRight w:val="0"/>
      <w:marTop w:val="0"/>
      <w:marBottom w:val="0"/>
      <w:divBdr>
        <w:top w:val="none" w:sz="0" w:space="0" w:color="auto"/>
        <w:left w:val="none" w:sz="0" w:space="0" w:color="auto"/>
        <w:bottom w:val="none" w:sz="0" w:space="0" w:color="auto"/>
        <w:right w:val="none" w:sz="0" w:space="0" w:color="auto"/>
      </w:divBdr>
    </w:div>
    <w:div w:id="1499466773">
      <w:bodyDiv w:val="1"/>
      <w:marLeft w:val="0"/>
      <w:marRight w:val="0"/>
      <w:marTop w:val="0"/>
      <w:marBottom w:val="0"/>
      <w:divBdr>
        <w:top w:val="none" w:sz="0" w:space="0" w:color="auto"/>
        <w:left w:val="none" w:sz="0" w:space="0" w:color="auto"/>
        <w:bottom w:val="none" w:sz="0" w:space="0" w:color="auto"/>
        <w:right w:val="none" w:sz="0" w:space="0" w:color="auto"/>
      </w:divBdr>
    </w:div>
    <w:div w:id="1587953272">
      <w:bodyDiv w:val="1"/>
      <w:marLeft w:val="0"/>
      <w:marRight w:val="0"/>
      <w:marTop w:val="0"/>
      <w:marBottom w:val="0"/>
      <w:divBdr>
        <w:top w:val="none" w:sz="0" w:space="0" w:color="auto"/>
        <w:left w:val="none" w:sz="0" w:space="0" w:color="auto"/>
        <w:bottom w:val="none" w:sz="0" w:space="0" w:color="auto"/>
        <w:right w:val="none" w:sz="0" w:space="0" w:color="auto"/>
      </w:divBdr>
    </w:div>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 w:id="1920401809">
      <w:bodyDiv w:val="1"/>
      <w:marLeft w:val="0"/>
      <w:marRight w:val="0"/>
      <w:marTop w:val="0"/>
      <w:marBottom w:val="0"/>
      <w:divBdr>
        <w:top w:val="none" w:sz="0" w:space="0" w:color="auto"/>
        <w:left w:val="none" w:sz="0" w:space="0" w:color="auto"/>
        <w:bottom w:val="none" w:sz="0" w:space="0" w:color="auto"/>
        <w:right w:val="none" w:sz="0" w:space="0" w:color="auto"/>
      </w:divBdr>
    </w:div>
    <w:div w:id="1934588881">
      <w:bodyDiv w:val="1"/>
      <w:marLeft w:val="0"/>
      <w:marRight w:val="0"/>
      <w:marTop w:val="0"/>
      <w:marBottom w:val="0"/>
      <w:divBdr>
        <w:top w:val="none" w:sz="0" w:space="0" w:color="auto"/>
        <w:left w:val="none" w:sz="0" w:space="0" w:color="auto"/>
        <w:bottom w:val="none" w:sz="0" w:space="0" w:color="auto"/>
        <w:right w:val="none" w:sz="0" w:space="0" w:color="auto"/>
      </w:divBdr>
    </w:div>
    <w:div w:id="1937471551">
      <w:bodyDiv w:val="1"/>
      <w:marLeft w:val="0"/>
      <w:marRight w:val="0"/>
      <w:marTop w:val="0"/>
      <w:marBottom w:val="0"/>
      <w:divBdr>
        <w:top w:val="none" w:sz="0" w:space="0" w:color="auto"/>
        <w:left w:val="none" w:sz="0" w:space="0" w:color="auto"/>
        <w:bottom w:val="none" w:sz="0" w:space="0" w:color="auto"/>
        <w:right w:val="none" w:sz="0" w:space="0" w:color="auto"/>
      </w:divBdr>
    </w:div>
    <w:div w:id="1944722547">
      <w:bodyDiv w:val="1"/>
      <w:marLeft w:val="0"/>
      <w:marRight w:val="0"/>
      <w:marTop w:val="0"/>
      <w:marBottom w:val="0"/>
      <w:divBdr>
        <w:top w:val="none" w:sz="0" w:space="0" w:color="auto"/>
        <w:left w:val="none" w:sz="0" w:space="0" w:color="auto"/>
        <w:bottom w:val="none" w:sz="0" w:space="0" w:color="auto"/>
        <w:right w:val="none" w:sz="0" w:space="0" w:color="auto"/>
      </w:divBdr>
    </w:div>
    <w:div w:id="2021807677">
      <w:bodyDiv w:val="1"/>
      <w:marLeft w:val="0"/>
      <w:marRight w:val="0"/>
      <w:marTop w:val="0"/>
      <w:marBottom w:val="0"/>
      <w:divBdr>
        <w:top w:val="none" w:sz="0" w:space="0" w:color="auto"/>
        <w:left w:val="none" w:sz="0" w:space="0" w:color="auto"/>
        <w:bottom w:val="none" w:sz="0" w:space="0" w:color="auto"/>
        <w:right w:val="none" w:sz="0" w:space="0" w:color="auto"/>
      </w:divBdr>
    </w:div>
    <w:div w:id="2038700089">
      <w:bodyDiv w:val="1"/>
      <w:marLeft w:val="0"/>
      <w:marRight w:val="0"/>
      <w:marTop w:val="0"/>
      <w:marBottom w:val="0"/>
      <w:divBdr>
        <w:top w:val="none" w:sz="0" w:space="0" w:color="auto"/>
        <w:left w:val="none" w:sz="0" w:space="0" w:color="auto"/>
        <w:bottom w:val="none" w:sz="0" w:space="0" w:color="auto"/>
        <w:right w:val="none" w:sz="0" w:space="0" w:color="auto"/>
      </w:divBdr>
    </w:div>
    <w:div w:id="2092582179">
      <w:bodyDiv w:val="1"/>
      <w:marLeft w:val="0"/>
      <w:marRight w:val="0"/>
      <w:marTop w:val="0"/>
      <w:marBottom w:val="0"/>
      <w:divBdr>
        <w:top w:val="none" w:sz="0" w:space="0" w:color="auto"/>
        <w:left w:val="none" w:sz="0" w:space="0" w:color="auto"/>
        <w:bottom w:val="none" w:sz="0" w:space="0" w:color="auto"/>
        <w:right w:val="none" w:sz="0" w:space="0" w:color="auto"/>
      </w:divBdr>
    </w:div>
    <w:div w:id="2108385757">
      <w:bodyDiv w:val="1"/>
      <w:marLeft w:val="0"/>
      <w:marRight w:val="0"/>
      <w:marTop w:val="0"/>
      <w:marBottom w:val="0"/>
      <w:divBdr>
        <w:top w:val="none" w:sz="0" w:space="0" w:color="auto"/>
        <w:left w:val="none" w:sz="0" w:space="0" w:color="auto"/>
        <w:bottom w:val="none" w:sz="0" w:space="0" w:color="auto"/>
        <w:right w:val="none" w:sz="0" w:space="0" w:color="auto"/>
      </w:divBdr>
    </w:div>
    <w:div w:id="214469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ED10D-24D6-4816-8DB2-7A9A324E8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43358</Words>
  <Characters>234134</Characters>
  <Application>Microsoft Office Word</Application>
  <DocSecurity>0</DocSecurity>
  <Lines>1951</Lines>
  <Paragraphs>553</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276939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DLOM</dc:creator>
  <cp:keywords/>
  <dc:description/>
  <cp:lastModifiedBy>Valdemar M. Neto Mendonça</cp:lastModifiedBy>
  <cp:revision>2</cp:revision>
  <cp:lastPrinted>2019-11-12T18:19:00Z</cp:lastPrinted>
  <dcterms:created xsi:type="dcterms:W3CDTF">2019-11-13T12:57:00Z</dcterms:created>
  <dcterms:modified xsi:type="dcterms:W3CDTF">2019-11-13T12:57:00Z</dcterms:modified>
</cp:coreProperties>
</file>