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406E09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B6392F" w:rsidRDefault="00B6392F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172928" w:rsidRDefault="00172928" w:rsidP="001729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PROJETO DE </w:t>
      </w:r>
      <w:r w:rsidR="009C07EE">
        <w:rPr>
          <w:b/>
          <w:sz w:val="32"/>
          <w:szCs w:val="32"/>
        </w:rPr>
        <w:t>RESOLUÇÃO</w:t>
      </w:r>
      <w:r>
        <w:rPr>
          <w:b/>
          <w:sz w:val="32"/>
          <w:szCs w:val="32"/>
        </w:rPr>
        <w:t xml:space="preserve"> Nº</w:t>
      </w:r>
      <w:r>
        <w:rPr>
          <w:b/>
          <w:sz w:val="32"/>
          <w:szCs w:val="32"/>
        </w:rPr>
        <w:tab/>
        <w:t>/</w:t>
      </w:r>
      <w:r w:rsidR="00EF0453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1</w:t>
      </w:r>
      <w:r w:rsidR="00EF0453">
        <w:rPr>
          <w:b/>
          <w:sz w:val="32"/>
          <w:szCs w:val="32"/>
        </w:rPr>
        <w:t>9</w:t>
      </w:r>
    </w:p>
    <w:p w:rsidR="00285D73" w:rsidRDefault="00285D73" w:rsidP="00101B90">
      <w:pPr>
        <w:rPr>
          <w:rFonts w:asciiTheme="minorHAnsi" w:hAnsiTheme="minorHAnsi"/>
          <w:sz w:val="24"/>
          <w:szCs w:val="24"/>
        </w:rPr>
      </w:pPr>
    </w:p>
    <w:p w:rsidR="00172928" w:rsidRPr="00A975D8" w:rsidRDefault="00172928" w:rsidP="00101B90">
      <w:pPr>
        <w:rPr>
          <w:rFonts w:asciiTheme="minorHAnsi" w:hAnsiTheme="minorHAnsi"/>
          <w:sz w:val="24"/>
          <w:szCs w:val="24"/>
        </w:rPr>
      </w:pPr>
    </w:p>
    <w:p w:rsidR="00AC77A1" w:rsidRPr="00101B90" w:rsidRDefault="00AC77A1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AC77A1">
        <w:rPr>
          <w:rFonts w:asciiTheme="minorHAnsi" w:hAnsiTheme="minorHAnsi"/>
          <w:sz w:val="22"/>
          <w:szCs w:val="22"/>
        </w:rPr>
        <w:t xml:space="preserve">Autoriza o Poder Legislativo a </w:t>
      </w:r>
      <w:r w:rsidR="002E52D1">
        <w:rPr>
          <w:rFonts w:asciiTheme="minorHAnsi" w:hAnsiTheme="minorHAnsi"/>
          <w:sz w:val="22"/>
          <w:szCs w:val="22"/>
        </w:rPr>
        <w:t>celebrar</w:t>
      </w:r>
      <w:r w:rsidRPr="00AC77A1">
        <w:rPr>
          <w:rFonts w:asciiTheme="minorHAnsi" w:hAnsiTheme="minorHAnsi"/>
          <w:sz w:val="22"/>
          <w:szCs w:val="22"/>
        </w:rPr>
        <w:t xml:space="preserve"> convênio com </w:t>
      </w:r>
      <w:r w:rsidR="00B85023">
        <w:rPr>
          <w:rFonts w:asciiTheme="minorHAnsi" w:hAnsiTheme="minorHAnsi"/>
          <w:sz w:val="22"/>
          <w:szCs w:val="22"/>
        </w:rPr>
        <w:t>instituições</w:t>
      </w:r>
      <w:r w:rsidRPr="00AC77A1">
        <w:rPr>
          <w:rFonts w:asciiTheme="minorHAnsi" w:hAnsiTheme="minorHAnsi"/>
          <w:sz w:val="22"/>
          <w:szCs w:val="22"/>
        </w:rPr>
        <w:t xml:space="preserve"> financeiras para </w:t>
      </w:r>
      <w:r w:rsidR="00B85023">
        <w:rPr>
          <w:rFonts w:asciiTheme="minorHAnsi" w:hAnsiTheme="minorHAnsi"/>
          <w:sz w:val="22"/>
          <w:szCs w:val="22"/>
        </w:rPr>
        <w:t>concessão de</w:t>
      </w:r>
      <w:r w:rsidRPr="00AC77A1">
        <w:rPr>
          <w:rFonts w:asciiTheme="minorHAnsi" w:hAnsiTheme="minorHAnsi"/>
          <w:sz w:val="22"/>
          <w:szCs w:val="22"/>
        </w:rPr>
        <w:t xml:space="preserve"> empréstimos</w:t>
      </w:r>
      <w:r w:rsidR="009E599D">
        <w:rPr>
          <w:rFonts w:asciiTheme="minorHAnsi" w:hAnsiTheme="minorHAnsi"/>
          <w:sz w:val="22"/>
          <w:szCs w:val="22"/>
        </w:rPr>
        <w:t>, sob garantia de consignação com desconto em folha de pagamento,</w:t>
      </w:r>
      <w:r w:rsidRPr="00AC77A1">
        <w:rPr>
          <w:rFonts w:asciiTheme="minorHAnsi" w:hAnsiTheme="minorHAnsi"/>
          <w:sz w:val="22"/>
          <w:szCs w:val="22"/>
        </w:rPr>
        <w:t xml:space="preserve"> </w:t>
      </w:r>
      <w:r w:rsidR="00B85023" w:rsidRPr="00B85023">
        <w:rPr>
          <w:rFonts w:asciiTheme="minorHAnsi" w:hAnsiTheme="minorHAnsi"/>
          <w:sz w:val="22"/>
          <w:szCs w:val="22"/>
        </w:rPr>
        <w:t xml:space="preserve">aos servidores públicos </w:t>
      </w:r>
      <w:r w:rsidR="009E599D">
        <w:rPr>
          <w:rFonts w:asciiTheme="minorHAnsi" w:hAnsiTheme="minorHAnsi"/>
          <w:sz w:val="22"/>
          <w:szCs w:val="22"/>
        </w:rPr>
        <w:t>do Poder Legislativo Municipal</w:t>
      </w:r>
      <w:r w:rsidR="00B85023">
        <w:rPr>
          <w:rFonts w:asciiTheme="minorHAnsi" w:hAnsiTheme="minorHAnsi"/>
          <w:sz w:val="22"/>
          <w:szCs w:val="22"/>
        </w:rPr>
        <w:t>, e dá outras providências</w:t>
      </w:r>
      <w:r w:rsidRPr="00AC77A1">
        <w:rPr>
          <w:rFonts w:asciiTheme="minorHAnsi" w:hAnsiTheme="minorHAnsi"/>
          <w:sz w:val="22"/>
          <w:szCs w:val="22"/>
        </w:rPr>
        <w:t>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285D73" w:rsidRPr="00A975D8" w:rsidRDefault="00285D73" w:rsidP="00101B90">
      <w:pPr>
        <w:rPr>
          <w:rFonts w:asciiTheme="minorHAnsi" w:hAnsiTheme="minorHAnsi"/>
          <w:sz w:val="24"/>
          <w:szCs w:val="24"/>
        </w:rPr>
      </w:pPr>
    </w:p>
    <w:p w:rsidR="00AC77A1" w:rsidRDefault="00AC77A1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AC77A1">
        <w:rPr>
          <w:rFonts w:asciiTheme="minorHAnsi" w:hAnsiTheme="minorHAnsi" w:cs="Arial"/>
          <w:sz w:val="24"/>
          <w:szCs w:val="24"/>
        </w:rPr>
        <w:t>Art. 1</w:t>
      </w:r>
      <w:proofErr w:type="gramStart"/>
      <w:r w:rsidRPr="00AC77A1">
        <w:rPr>
          <w:rFonts w:asciiTheme="minorHAnsi" w:hAnsiTheme="minorHAnsi" w:cs="Arial"/>
          <w:sz w:val="24"/>
          <w:szCs w:val="24"/>
        </w:rPr>
        <w:t>º  Fica</w:t>
      </w:r>
      <w:proofErr w:type="gramEnd"/>
      <w:r w:rsidRPr="00AC77A1">
        <w:rPr>
          <w:rFonts w:asciiTheme="minorHAnsi" w:hAnsiTheme="minorHAnsi" w:cs="Arial"/>
          <w:sz w:val="24"/>
          <w:szCs w:val="24"/>
        </w:rPr>
        <w:t xml:space="preserve"> o Poder Legislativo autorizado a </w:t>
      </w:r>
      <w:r w:rsidR="00B85023">
        <w:rPr>
          <w:rFonts w:asciiTheme="minorHAnsi" w:hAnsiTheme="minorHAnsi" w:cs="Arial"/>
          <w:sz w:val="24"/>
          <w:szCs w:val="24"/>
        </w:rPr>
        <w:t>celebr</w:t>
      </w:r>
      <w:r w:rsidRPr="00AC77A1">
        <w:rPr>
          <w:rFonts w:asciiTheme="minorHAnsi" w:hAnsiTheme="minorHAnsi" w:cs="Arial"/>
          <w:sz w:val="24"/>
          <w:szCs w:val="24"/>
        </w:rPr>
        <w:t xml:space="preserve">ar convênio com instituições financeiras para concessão de empréstimos, sob garantia de consignação com desconto em folha de pagamento, aos servidores públicos </w:t>
      </w:r>
      <w:r w:rsidR="00B85023">
        <w:rPr>
          <w:rFonts w:asciiTheme="minorHAnsi" w:hAnsiTheme="minorHAnsi" w:cs="Arial"/>
          <w:sz w:val="24"/>
          <w:szCs w:val="24"/>
        </w:rPr>
        <w:t>do Poder Legislativo Municipal</w:t>
      </w:r>
      <w:r w:rsidRPr="00AC77A1">
        <w:rPr>
          <w:rFonts w:asciiTheme="minorHAnsi" w:hAnsiTheme="minorHAnsi" w:cs="Arial"/>
          <w:sz w:val="24"/>
          <w:szCs w:val="24"/>
        </w:rPr>
        <w:t>.</w:t>
      </w:r>
    </w:p>
    <w:p w:rsidR="00B85023" w:rsidRDefault="00B85023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</w:p>
    <w:p w:rsidR="00B85023" w:rsidRPr="00AC77A1" w:rsidRDefault="00B85023" w:rsidP="00B85023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Parágrafo único.</w:t>
      </w:r>
      <w:r w:rsidRPr="00AC77A1">
        <w:rPr>
          <w:rFonts w:asciiTheme="minorHAnsi" w:hAnsiTheme="minorHAnsi" w:cs="Arial"/>
          <w:sz w:val="24"/>
          <w:szCs w:val="24"/>
        </w:rPr>
        <w:t xml:space="preserve">  São </w:t>
      </w:r>
      <w:r w:rsidR="00195E9C">
        <w:rPr>
          <w:rFonts w:asciiTheme="minorHAnsi" w:hAnsiTheme="minorHAnsi" w:cs="Arial"/>
          <w:sz w:val="24"/>
          <w:szCs w:val="24"/>
        </w:rPr>
        <w:t xml:space="preserve">servidores públicos do Poder Legislativo Municipal, </w:t>
      </w:r>
      <w:r w:rsidRPr="00AC77A1">
        <w:rPr>
          <w:rFonts w:asciiTheme="minorHAnsi" w:hAnsiTheme="minorHAnsi" w:cs="Arial"/>
          <w:sz w:val="24"/>
          <w:szCs w:val="24"/>
        </w:rPr>
        <w:t xml:space="preserve">elegíveis aos empréstimos contemplados nesta </w:t>
      </w:r>
      <w:r>
        <w:rPr>
          <w:rFonts w:asciiTheme="minorHAnsi" w:hAnsiTheme="minorHAnsi" w:cs="Arial"/>
          <w:sz w:val="24"/>
          <w:szCs w:val="24"/>
        </w:rPr>
        <w:t>r</w:t>
      </w:r>
      <w:r w:rsidRPr="00AC77A1">
        <w:rPr>
          <w:rFonts w:asciiTheme="minorHAnsi" w:hAnsiTheme="minorHAnsi" w:cs="Arial"/>
          <w:sz w:val="24"/>
          <w:szCs w:val="24"/>
        </w:rPr>
        <w:t>esolução</w:t>
      </w:r>
      <w:r w:rsidR="00195E9C">
        <w:rPr>
          <w:rFonts w:asciiTheme="minorHAnsi" w:hAnsiTheme="minorHAnsi" w:cs="Arial"/>
          <w:sz w:val="24"/>
          <w:szCs w:val="24"/>
        </w:rPr>
        <w:t>,</w:t>
      </w:r>
      <w:r w:rsidRPr="00AC77A1">
        <w:rPr>
          <w:rFonts w:asciiTheme="minorHAnsi" w:hAnsiTheme="minorHAnsi" w:cs="Arial"/>
          <w:sz w:val="24"/>
          <w:szCs w:val="24"/>
        </w:rPr>
        <w:t xml:space="preserve"> os servidores efetivos, ativos </w:t>
      </w:r>
      <w:r>
        <w:rPr>
          <w:rFonts w:asciiTheme="minorHAnsi" w:hAnsiTheme="minorHAnsi" w:cs="Arial"/>
          <w:sz w:val="24"/>
          <w:szCs w:val="24"/>
        </w:rPr>
        <w:t>ou</w:t>
      </w:r>
      <w:r w:rsidRPr="00AC77A1">
        <w:rPr>
          <w:rFonts w:asciiTheme="minorHAnsi" w:hAnsiTheme="minorHAnsi" w:cs="Arial"/>
          <w:sz w:val="24"/>
          <w:szCs w:val="24"/>
        </w:rPr>
        <w:t xml:space="preserve"> inativos, </w:t>
      </w:r>
      <w:r>
        <w:rPr>
          <w:rFonts w:asciiTheme="minorHAnsi" w:hAnsiTheme="minorHAnsi" w:cs="Arial"/>
          <w:sz w:val="24"/>
          <w:szCs w:val="24"/>
        </w:rPr>
        <w:t xml:space="preserve">os </w:t>
      </w:r>
      <w:r w:rsidRPr="00AC77A1">
        <w:rPr>
          <w:rFonts w:asciiTheme="minorHAnsi" w:hAnsiTheme="minorHAnsi" w:cs="Arial"/>
          <w:sz w:val="24"/>
          <w:szCs w:val="24"/>
        </w:rPr>
        <w:t>servidores comissionados</w:t>
      </w:r>
      <w:r w:rsidR="00195E9C">
        <w:rPr>
          <w:rFonts w:asciiTheme="minorHAnsi" w:hAnsiTheme="minorHAnsi" w:cs="Arial"/>
          <w:sz w:val="24"/>
          <w:szCs w:val="24"/>
        </w:rPr>
        <w:t xml:space="preserve"> e</w:t>
      </w:r>
      <w:r w:rsidRPr="00AC77A1">
        <w:rPr>
          <w:rFonts w:asciiTheme="minorHAnsi" w:hAnsiTheme="minorHAnsi" w:cs="Arial"/>
          <w:sz w:val="24"/>
          <w:szCs w:val="24"/>
        </w:rPr>
        <w:t xml:space="preserve"> os vereadores em pleno exercício do mandato.</w:t>
      </w:r>
    </w:p>
    <w:p w:rsidR="00AC77A1" w:rsidRPr="00AC77A1" w:rsidRDefault="00AC77A1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</w:p>
    <w:p w:rsidR="00AC77A1" w:rsidRPr="00AC77A1" w:rsidRDefault="00AC77A1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AC77A1">
        <w:rPr>
          <w:rFonts w:asciiTheme="minorHAnsi" w:hAnsiTheme="minorHAnsi" w:cs="Arial"/>
          <w:sz w:val="24"/>
          <w:szCs w:val="24"/>
        </w:rPr>
        <w:t>Art. 2</w:t>
      </w:r>
      <w:proofErr w:type="gramStart"/>
      <w:r w:rsidR="007A30DE">
        <w:rPr>
          <w:rFonts w:asciiTheme="minorHAnsi" w:hAnsiTheme="minorHAnsi" w:cs="Arial"/>
          <w:sz w:val="24"/>
          <w:szCs w:val="24"/>
        </w:rPr>
        <w:t>º</w:t>
      </w:r>
      <w:r w:rsidRPr="00AC77A1">
        <w:rPr>
          <w:rFonts w:asciiTheme="minorHAnsi" w:hAnsiTheme="minorHAnsi" w:cs="Arial"/>
          <w:sz w:val="24"/>
          <w:szCs w:val="24"/>
        </w:rPr>
        <w:t xml:space="preserve">  Considera</w:t>
      </w:r>
      <w:proofErr w:type="gramEnd"/>
      <w:r w:rsidRPr="00AC77A1">
        <w:rPr>
          <w:rFonts w:asciiTheme="minorHAnsi" w:hAnsiTheme="minorHAnsi" w:cs="Arial"/>
          <w:sz w:val="24"/>
          <w:szCs w:val="24"/>
        </w:rPr>
        <w:t xml:space="preserve">-se, para fins desta </w:t>
      </w:r>
      <w:r>
        <w:rPr>
          <w:rFonts w:asciiTheme="minorHAnsi" w:hAnsiTheme="minorHAnsi" w:cs="Arial"/>
          <w:sz w:val="24"/>
          <w:szCs w:val="24"/>
        </w:rPr>
        <w:t>r</w:t>
      </w:r>
      <w:r w:rsidRPr="00AC77A1">
        <w:rPr>
          <w:rFonts w:asciiTheme="minorHAnsi" w:hAnsiTheme="minorHAnsi" w:cs="Arial"/>
          <w:sz w:val="24"/>
          <w:szCs w:val="24"/>
        </w:rPr>
        <w:t>esolução:</w:t>
      </w:r>
    </w:p>
    <w:p w:rsidR="00AC77A1" w:rsidRPr="00AC77A1" w:rsidRDefault="00AC77A1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I – c</w:t>
      </w:r>
      <w:r w:rsidRPr="00AC77A1">
        <w:rPr>
          <w:rFonts w:asciiTheme="minorHAnsi" w:hAnsiTheme="minorHAnsi" w:cs="Arial"/>
          <w:sz w:val="24"/>
          <w:szCs w:val="24"/>
        </w:rPr>
        <w:t xml:space="preserve">onsignatário: </w:t>
      </w:r>
      <w:r w:rsidR="00392262">
        <w:rPr>
          <w:rFonts w:asciiTheme="minorHAnsi" w:hAnsiTheme="minorHAnsi" w:cs="Arial"/>
          <w:sz w:val="24"/>
          <w:szCs w:val="24"/>
        </w:rPr>
        <w:t xml:space="preserve">instituição financeira </w:t>
      </w:r>
      <w:r w:rsidRPr="00AC77A1">
        <w:rPr>
          <w:rFonts w:asciiTheme="minorHAnsi" w:hAnsiTheme="minorHAnsi" w:cs="Arial"/>
          <w:sz w:val="24"/>
          <w:szCs w:val="24"/>
        </w:rPr>
        <w:t>responsável pela concessão do empréstimo;</w:t>
      </w:r>
    </w:p>
    <w:p w:rsidR="00AC77A1" w:rsidRPr="00AC77A1" w:rsidRDefault="00AC77A1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AC77A1">
        <w:rPr>
          <w:rFonts w:asciiTheme="minorHAnsi" w:hAnsiTheme="minorHAnsi" w:cs="Arial"/>
          <w:sz w:val="24"/>
          <w:szCs w:val="24"/>
        </w:rPr>
        <w:t>II</w:t>
      </w:r>
      <w:r>
        <w:rPr>
          <w:rFonts w:asciiTheme="minorHAnsi" w:hAnsiTheme="minorHAnsi" w:cs="Arial"/>
          <w:sz w:val="24"/>
          <w:szCs w:val="24"/>
        </w:rPr>
        <w:t xml:space="preserve"> – c</w:t>
      </w:r>
      <w:r w:rsidRPr="00AC77A1">
        <w:rPr>
          <w:rFonts w:asciiTheme="minorHAnsi" w:hAnsiTheme="minorHAnsi" w:cs="Arial"/>
          <w:sz w:val="24"/>
          <w:szCs w:val="24"/>
        </w:rPr>
        <w:t>onsignante: o Poder Legislativo Municipal, que procederá, em folha de pagamento dos servidores ou vereadores para os quais foram concedidos empréstimos, os descontos relativos às consig</w:t>
      </w:r>
      <w:r w:rsidR="00BB36C6">
        <w:rPr>
          <w:rFonts w:asciiTheme="minorHAnsi" w:hAnsiTheme="minorHAnsi" w:cs="Arial"/>
          <w:sz w:val="24"/>
          <w:szCs w:val="24"/>
        </w:rPr>
        <w:t>nações, recolhendo em favor do c</w:t>
      </w:r>
      <w:r w:rsidRPr="00AC77A1">
        <w:rPr>
          <w:rFonts w:asciiTheme="minorHAnsi" w:hAnsiTheme="minorHAnsi" w:cs="Arial"/>
          <w:sz w:val="24"/>
          <w:szCs w:val="24"/>
        </w:rPr>
        <w:t>onsignatário os valores descontados;</w:t>
      </w:r>
    </w:p>
    <w:p w:rsidR="00AC77A1" w:rsidRPr="00AC77A1" w:rsidRDefault="00BB36C6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AC77A1" w:rsidRPr="00AC77A1">
        <w:rPr>
          <w:rFonts w:asciiTheme="minorHAnsi" w:hAnsiTheme="minorHAnsi" w:cs="Arial"/>
          <w:sz w:val="24"/>
          <w:szCs w:val="24"/>
        </w:rPr>
        <w:t>III</w:t>
      </w:r>
      <w:r>
        <w:rPr>
          <w:rFonts w:asciiTheme="minorHAnsi" w:hAnsiTheme="minorHAnsi" w:cs="Arial"/>
          <w:sz w:val="24"/>
          <w:szCs w:val="24"/>
        </w:rPr>
        <w:t xml:space="preserve"> – c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onsignado: </w:t>
      </w:r>
      <w:r w:rsidR="00766913">
        <w:rPr>
          <w:rFonts w:asciiTheme="minorHAnsi" w:hAnsiTheme="minorHAnsi" w:cs="Arial"/>
          <w:sz w:val="24"/>
          <w:szCs w:val="24"/>
        </w:rPr>
        <w:t>servidores públicos do Poder Legislativo Municipal definidos no parágrafo único do art. 1º desta resolução</w:t>
      </w:r>
      <w:r w:rsidR="00AC77A1" w:rsidRPr="00AC77A1">
        <w:rPr>
          <w:rFonts w:asciiTheme="minorHAnsi" w:hAnsiTheme="minorHAnsi" w:cs="Arial"/>
          <w:sz w:val="24"/>
          <w:szCs w:val="24"/>
        </w:rPr>
        <w:t>;</w:t>
      </w:r>
    </w:p>
    <w:p w:rsidR="00AC77A1" w:rsidRDefault="00BB36C6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AC77A1" w:rsidRPr="00AC77A1">
        <w:rPr>
          <w:rFonts w:asciiTheme="minorHAnsi" w:hAnsiTheme="minorHAnsi" w:cs="Arial"/>
          <w:sz w:val="24"/>
          <w:szCs w:val="24"/>
        </w:rPr>
        <w:t>IV</w:t>
      </w:r>
      <w:r>
        <w:rPr>
          <w:rFonts w:asciiTheme="minorHAnsi" w:hAnsiTheme="minorHAnsi" w:cs="Arial"/>
          <w:sz w:val="24"/>
          <w:szCs w:val="24"/>
        </w:rPr>
        <w:t xml:space="preserve"> – c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onsignação </w:t>
      </w:r>
      <w:r>
        <w:rPr>
          <w:rFonts w:asciiTheme="minorHAnsi" w:hAnsiTheme="minorHAnsi" w:cs="Arial"/>
          <w:sz w:val="24"/>
          <w:szCs w:val="24"/>
        </w:rPr>
        <w:t>c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ompulsória: desconto incidente sobre a remuneração do servidor ou </w:t>
      </w:r>
      <w:r w:rsidR="00A520D5">
        <w:rPr>
          <w:rFonts w:asciiTheme="minorHAnsi" w:hAnsiTheme="minorHAnsi" w:cs="Arial"/>
          <w:sz w:val="24"/>
          <w:szCs w:val="24"/>
        </w:rPr>
        <w:t xml:space="preserve">subsídio do </w:t>
      </w:r>
      <w:r w:rsidR="00AC77A1" w:rsidRPr="00AC77A1">
        <w:rPr>
          <w:rFonts w:asciiTheme="minorHAnsi" w:hAnsiTheme="minorHAnsi" w:cs="Arial"/>
          <w:sz w:val="24"/>
          <w:szCs w:val="24"/>
        </w:rPr>
        <w:t>vereador, quando for o caso, efetuado por f</w:t>
      </w:r>
      <w:r w:rsidR="00C61A93">
        <w:rPr>
          <w:rFonts w:asciiTheme="minorHAnsi" w:hAnsiTheme="minorHAnsi" w:cs="Arial"/>
          <w:sz w:val="24"/>
          <w:szCs w:val="24"/>
        </w:rPr>
        <w:t>orça de lei ou mandado judicial, podendo ser:</w:t>
      </w:r>
    </w:p>
    <w:p w:rsidR="00C61A93" w:rsidRPr="00AC77A1" w:rsidRDefault="00C61A93" w:rsidP="00C61A93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a) </w:t>
      </w:r>
      <w:r w:rsidRPr="00AC77A1">
        <w:rPr>
          <w:rFonts w:asciiTheme="minorHAnsi" w:hAnsiTheme="minorHAnsi" w:cs="Arial"/>
          <w:sz w:val="24"/>
          <w:szCs w:val="24"/>
        </w:rPr>
        <w:t>contribuições previdenciárias;</w:t>
      </w:r>
    </w:p>
    <w:p w:rsidR="00C61A93" w:rsidRPr="00AC77A1" w:rsidRDefault="00C61A93" w:rsidP="00C61A93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b) </w:t>
      </w:r>
      <w:r w:rsidRPr="00AC77A1">
        <w:rPr>
          <w:rFonts w:asciiTheme="minorHAnsi" w:hAnsiTheme="minorHAnsi" w:cs="Arial"/>
          <w:sz w:val="24"/>
          <w:szCs w:val="24"/>
        </w:rPr>
        <w:t>impo</w:t>
      </w:r>
      <w:r>
        <w:rPr>
          <w:rFonts w:asciiTheme="minorHAnsi" w:hAnsiTheme="minorHAnsi" w:cs="Arial"/>
          <w:sz w:val="24"/>
          <w:szCs w:val="24"/>
        </w:rPr>
        <w:t>sto de renda</w:t>
      </w:r>
      <w:r w:rsidRPr="00AC77A1">
        <w:rPr>
          <w:rFonts w:asciiTheme="minorHAnsi" w:hAnsiTheme="minorHAnsi" w:cs="Arial"/>
          <w:sz w:val="24"/>
          <w:szCs w:val="24"/>
        </w:rPr>
        <w:t>;</w:t>
      </w:r>
    </w:p>
    <w:p w:rsidR="00C61A93" w:rsidRPr="00AC77A1" w:rsidRDefault="00C61A93" w:rsidP="00C61A93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c) </w:t>
      </w:r>
      <w:r w:rsidRPr="00AC77A1">
        <w:rPr>
          <w:rFonts w:asciiTheme="minorHAnsi" w:hAnsiTheme="minorHAnsi" w:cs="Arial"/>
          <w:sz w:val="24"/>
          <w:szCs w:val="24"/>
        </w:rPr>
        <w:t>pensão alimentícia judicial;</w:t>
      </w:r>
    </w:p>
    <w:p w:rsidR="00C61A93" w:rsidRPr="00AC77A1" w:rsidRDefault="00C61A93" w:rsidP="00C61A93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d) </w:t>
      </w:r>
      <w:r w:rsidRPr="00AC77A1">
        <w:rPr>
          <w:rFonts w:asciiTheme="minorHAnsi" w:hAnsiTheme="minorHAnsi" w:cs="Arial"/>
          <w:sz w:val="24"/>
          <w:szCs w:val="24"/>
        </w:rPr>
        <w:t>reposição e indenização ao erário;</w:t>
      </w:r>
    </w:p>
    <w:p w:rsidR="00C61A93" w:rsidRPr="00AC77A1" w:rsidRDefault="00C61A93" w:rsidP="00C61A93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e) </w:t>
      </w:r>
      <w:r w:rsidRPr="00AC77A1">
        <w:rPr>
          <w:rFonts w:asciiTheme="minorHAnsi" w:hAnsiTheme="minorHAnsi" w:cs="Arial"/>
          <w:sz w:val="24"/>
          <w:szCs w:val="24"/>
        </w:rPr>
        <w:t>decisão judicial ou administrativa;</w:t>
      </w:r>
      <w:r>
        <w:rPr>
          <w:rFonts w:asciiTheme="minorHAnsi" w:hAnsiTheme="minorHAnsi" w:cs="Arial"/>
          <w:sz w:val="24"/>
          <w:szCs w:val="24"/>
        </w:rPr>
        <w:t xml:space="preserve"> ou</w:t>
      </w:r>
    </w:p>
    <w:p w:rsidR="00C61A93" w:rsidRPr="00AC77A1" w:rsidRDefault="00C61A93" w:rsidP="00C61A93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f) </w:t>
      </w:r>
      <w:r w:rsidRPr="00AC77A1">
        <w:rPr>
          <w:rFonts w:asciiTheme="minorHAnsi" w:hAnsiTheme="minorHAnsi" w:cs="Arial"/>
          <w:sz w:val="24"/>
          <w:szCs w:val="24"/>
        </w:rPr>
        <w:t>outros descontos compulsórios instituídos por lei.</w:t>
      </w:r>
    </w:p>
    <w:p w:rsidR="00AC77A1" w:rsidRPr="00AC77A1" w:rsidRDefault="00BB36C6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AC77A1" w:rsidRPr="00AC77A1">
        <w:rPr>
          <w:rFonts w:asciiTheme="minorHAnsi" w:hAnsiTheme="minorHAnsi" w:cs="Arial"/>
          <w:sz w:val="24"/>
          <w:szCs w:val="24"/>
        </w:rPr>
        <w:t>V</w:t>
      </w:r>
      <w:r>
        <w:rPr>
          <w:rFonts w:asciiTheme="minorHAnsi" w:hAnsiTheme="minorHAnsi" w:cs="Arial"/>
          <w:sz w:val="24"/>
          <w:szCs w:val="24"/>
        </w:rPr>
        <w:t xml:space="preserve"> – c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onsignação </w:t>
      </w:r>
      <w:r>
        <w:rPr>
          <w:rFonts w:asciiTheme="minorHAnsi" w:hAnsiTheme="minorHAnsi" w:cs="Arial"/>
          <w:sz w:val="24"/>
          <w:szCs w:val="24"/>
        </w:rPr>
        <w:t>f</w:t>
      </w:r>
      <w:r w:rsidR="00766913">
        <w:rPr>
          <w:rFonts w:asciiTheme="minorHAnsi" w:hAnsiTheme="minorHAnsi" w:cs="Arial"/>
          <w:sz w:val="24"/>
          <w:szCs w:val="24"/>
        </w:rPr>
        <w:t xml:space="preserve">acultativa: 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desconto incidente sobre a remuneração do servidor ou </w:t>
      </w:r>
      <w:r w:rsidR="00A520D5">
        <w:rPr>
          <w:rFonts w:asciiTheme="minorHAnsi" w:hAnsiTheme="minorHAnsi" w:cs="Arial"/>
          <w:sz w:val="24"/>
          <w:szCs w:val="24"/>
        </w:rPr>
        <w:t xml:space="preserve">subsídio do 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vereador, mediante sua autorização prévia e formal, e anuência da </w:t>
      </w:r>
      <w:r w:rsidR="00046D12">
        <w:rPr>
          <w:rFonts w:asciiTheme="minorHAnsi" w:hAnsiTheme="minorHAnsi" w:cs="Arial"/>
          <w:sz w:val="24"/>
          <w:szCs w:val="24"/>
        </w:rPr>
        <w:t>A</w:t>
      </w:r>
      <w:r w:rsidR="00AC77A1" w:rsidRPr="00AC77A1">
        <w:rPr>
          <w:rFonts w:asciiTheme="minorHAnsi" w:hAnsiTheme="minorHAnsi" w:cs="Arial"/>
          <w:sz w:val="24"/>
          <w:szCs w:val="24"/>
        </w:rPr>
        <w:t>dministração; e</w:t>
      </w:r>
    </w:p>
    <w:p w:rsidR="00AC77A1" w:rsidRPr="00AC77A1" w:rsidRDefault="00BB36C6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AC77A1" w:rsidRPr="00AC77A1">
        <w:rPr>
          <w:rFonts w:asciiTheme="minorHAnsi" w:hAnsiTheme="minorHAnsi" w:cs="Arial"/>
          <w:sz w:val="24"/>
          <w:szCs w:val="24"/>
        </w:rPr>
        <w:t>VI</w:t>
      </w:r>
      <w:r>
        <w:rPr>
          <w:rFonts w:asciiTheme="minorHAnsi" w:hAnsiTheme="minorHAnsi" w:cs="Arial"/>
          <w:sz w:val="24"/>
          <w:szCs w:val="24"/>
        </w:rPr>
        <w:t xml:space="preserve"> – </w:t>
      </w:r>
      <w:r w:rsidR="00A520D5">
        <w:rPr>
          <w:rFonts w:asciiTheme="minorHAnsi" w:hAnsiTheme="minorHAnsi" w:cs="Arial"/>
          <w:sz w:val="24"/>
          <w:szCs w:val="24"/>
        </w:rPr>
        <w:t>remuneração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l</w:t>
      </w:r>
      <w:r w:rsidR="00AC77A1" w:rsidRPr="00AC77A1">
        <w:rPr>
          <w:rFonts w:asciiTheme="minorHAnsi" w:hAnsiTheme="minorHAnsi" w:cs="Arial"/>
          <w:sz w:val="24"/>
          <w:szCs w:val="24"/>
        </w:rPr>
        <w:t>íquid</w:t>
      </w:r>
      <w:r w:rsidR="00A520D5">
        <w:rPr>
          <w:rFonts w:asciiTheme="minorHAnsi" w:hAnsiTheme="minorHAnsi" w:cs="Arial"/>
          <w:sz w:val="24"/>
          <w:szCs w:val="24"/>
        </w:rPr>
        <w:t>a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 ou subsídio líquido: a parcela remanesc</w:t>
      </w:r>
      <w:r w:rsidR="00766913">
        <w:rPr>
          <w:rFonts w:asciiTheme="minorHAnsi" w:hAnsiTheme="minorHAnsi" w:cs="Arial"/>
          <w:sz w:val="24"/>
          <w:szCs w:val="24"/>
        </w:rPr>
        <w:t xml:space="preserve">ente da remuneração do servidor ou </w:t>
      </w:r>
      <w:r w:rsidR="00A520D5">
        <w:rPr>
          <w:rFonts w:asciiTheme="minorHAnsi" w:hAnsiTheme="minorHAnsi" w:cs="Arial"/>
          <w:sz w:val="24"/>
          <w:szCs w:val="24"/>
        </w:rPr>
        <w:t xml:space="preserve">do subsídio do </w:t>
      </w:r>
      <w:r w:rsidR="00AC77A1" w:rsidRPr="00AC77A1">
        <w:rPr>
          <w:rFonts w:asciiTheme="minorHAnsi" w:hAnsiTheme="minorHAnsi" w:cs="Arial"/>
          <w:sz w:val="24"/>
          <w:szCs w:val="24"/>
        </w:rPr>
        <w:t>vereador</w:t>
      </w:r>
      <w:r w:rsidR="00A520D5">
        <w:rPr>
          <w:rFonts w:asciiTheme="minorHAnsi" w:hAnsiTheme="minorHAnsi" w:cs="Arial"/>
          <w:sz w:val="24"/>
          <w:szCs w:val="24"/>
        </w:rPr>
        <w:t xml:space="preserve"> 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após a dedução das </w:t>
      </w:r>
      <w:r>
        <w:rPr>
          <w:rFonts w:asciiTheme="minorHAnsi" w:hAnsiTheme="minorHAnsi" w:cs="Arial"/>
          <w:sz w:val="24"/>
          <w:szCs w:val="24"/>
        </w:rPr>
        <w:t>c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onsignações </w:t>
      </w:r>
      <w:r>
        <w:rPr>
          <w:rFonts w:asciiTheme="minorHAnsi" w:hAnsiTheme="minorHAnsi" w:cs="Arial"/>
          <w:sz w:val="24"/>
          <w:szCs w:val="24"/>
        </w:rPr>
        <w:t>c</w:t>
      </w:r>
      <w:r w:rsidR="00AC77A1" w:rsidRPr="00AC77A1">
        <w:rPr>
          <w:rFonts w:asciiTheme="minorHAnsi" w:hAnsiTheme="minorHAnsi" w:cs="Arial"/>
          <w:sz w:val="24"/>
          <w:szCs w:val="24"/>
        </w:rPr>
        <w:t>ompulsórias.</w:t>
      </w:r>
    </w:p>
    <w:p w:rsidR="00AC77A1" w:rsidRDefault="00AC77A1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</w:p>
    <w:p w:rsidR="00AC77A1" w:rsidRPr="00AC77A1" w:rsidRDefault="00924086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ab/>
      </w:r>
      <w:r>
        <w:rPr>
          <w:rFonts w:asciiTheme="minorHAnsi" w:hAnsiTheme="minorHAnsi" w:cs="Arial"/>
          <w:sz w:val="24"/>
          <w:szCs w:val="24"/>
        </w:rPr>
        <w:tab/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Art. </w:t>
      </w:r>
      <w:r w:rsidR="002057FD">
        <w:rPr>
          <w:rFonts w:asciiTheme="minorHAnsi" w:hAnsiTheme="minorHAnsi" w:cs="Arial"/>
          <w:sz w:val="24"/>
          <w:szCs w:val="24"/>
        </w:rPr>
        <w:t>3</w:t>
      </w:r>
      <w:proofErr w:type="gramStart"/>
      <w:r w:rsidR="00AC77A1" w:rsidRPr="00AC77A1">
        <w:rPr>
          <w:rFonts w:asciiTheme="minorHAnsi" w:hAnsiTheme="minorHAnsi" w:cs="Arial"/>
          <w:sz w:val="24"/>
          <w:szCs w:val="24"/>
        </w:rPr>
        <w:t xml:space="preserve">º 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AC77A1" w:rsidRPr="00AC77A1">
        <w:rPr>
          <w:rFonts w:asciiTheme="minorHAnsi" w:hAnsiTheme="minorHAnsi" w:cs="Arial"/>
          <w:sz w:val="24"/>
          <w:szCs w:val="24"/>
        </w:rPr>
        <w:t>A</w:t>
      </w:r>
      <w:proofErr w:type="gramEnd"/>
      <w:r w:rsidR="00AC77A1" w:rsidRPr="00AC77A1">
        <w:rPr>
          <w:rFonts w:asciiTheme="minorHAnsi" w:hAnsiTheme="minorHAnsi" w:cs="Arial"/>
          <w:sz w:val="24"/>
          <w:szCs w:val="24"/>
        </w:rPr>
        <w:t xml:space="preserve"> operação de empréstimo de que trata esta </w:t>
      </w:r>
      <w:r w:rsidR="00833328">
        <w:rPr>
          <w:rFonts w:asciiTheme="minorHAnsi" w:hAnsiTheme="minorHAnsi" w:cs="Arial"/>
          <w:sz w:val="24"/>
          <w:szCs w:val="24"/>
        </w:rPr>
        <w:t>r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esolução dar-se-á por meio de instrumento de empréstimo a ser firmado entre o </w:t>
      </w:r>
      <w:r w:rsidR="00D2184F">
        <w:rPr>
          <w:rFonts w:asciiTheme="minorHAnsi" w:hAnsiTheme="minorHAnsi" w:cs="Arial"/>
          <w:sz w:val="24"/>
          <w:szCs w:val="24"/>
        </w:rPr>
        <w:t>consignado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 e o </w:t>
      </w:r>
      <w:r w:rsidR="00833328">
        <w:rPr>
          <w:rFonts w:asciiTheme="minorHAnsi" w:hAnsiTheme="minorHAnsi" w:cs="Arial"/>
          <w:sz w:val="24"/>
          <w:szCs w:val="24"/>
        </w:rPr>
        <w:t>c</w:t>
      </w:r>
      <w:r w:rsidR="00AC77A1" w:rsidRPr="00AC77A1">
        <w:rPr>
          <w:rFonts w:asciiTheme="minorHAnsi" w:hAnsiTheme="minorHAnsi" w:cs="Arial"/>
          <w:sz w:val="24"/>
          <w:szCs w:val="24"/>
        </w:rPr>
        <w:t>onsignatário, observados os dispositivos legais vigentes, assim c</w:t>
      </w:r>
      <w:r w:rsidR="00833328">
        <w:rPr>
          <w:rFonts w:asciiTheme="minorHAnsi" w:hAnsiTheme="minorHAnsi" w:cs="Arial"/>
          <w:sz w:val="24"/>
          <w:szCs w:val="24"/>
        </w:rPr>
        <w:t xml:space="preserve">omo </w:t>
      </w:r>
      <w:r w:rsidR="00392262">
        <w:rPr>
          <w:rFonts w:asciiTheme="minorHAnsi" w:hAnsiTheme="minorHAnsi" w:cs="Arial"/>
          <w:sz w:val="24"/>
          <w:szCs w:val="24"/>
        </w:rPr>
        <w:t xml:space="preserve">as disposições </w:t>
      </w:r>
      <w:r w:rsidR="003F2B14">
        <w:rPr>
          <w:rFonts w:asciiTheme="minorHAnsi" w:hAnsiTheme="minorHAnsi" w:cs="Arial"/>
          <w:sz w:val="24"/>
          <w:szCs w:val="24"/>
        </w:rPr>
        <w:t>d</w:t>
      </w:r>
      <w:r w:rsidR="00392262">
        <w:rPr>
          <w:rFonts w:asciiTheme="minorHAnsi" w:hAnsiTheme="minorHAnsi" w:cs="Arial"/>
          <w:sz w:val="24"/>
          <w:szCs w:val="24"/>
        </w:rPr>
        <w:t xml:space="preserve">o </w:t>
      </w:r>
      <w:r w:rsidR="003F2B14">
        <w:rPr>
          <w:rFonts w:asciiTheme="minorHAnsi" w:hAnsiTheme="minorHAnsi" w:cs="Arial"/>
          <w:sz w:val="24"/>
          <w:szCs w:val="24"/>
        </w:rPr>
        <w:t>convênio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 a ser celebrado entre o </w:t>
      </w:r>
      <w:r w:rsidR="00833328">
        <w:rPr>
          <w:rFonts w:asciiTheme="minorHAnsi" w:hAnsiTheme="minorHAnsi" w:cs="Arial"/>
          <w:sz w:val="24"/>
          <w:szCs w:val="24"/>
        </w:rPr>
        <w:t>c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onsignatário e o </w:t>
      </w:r>
      <w:r w:rsidR="00833328">
        <w:rPr>
          <w:rFonts w:asciiTheme="minorHAnsi" w:hAnsiTheme="minorHAnsi" w:cs="Arial"/>
          <w:sz w:val="24"/>
          <w:szCs w:val="24"/>
        </w:rPr>
        <w:t>c</w:t>
      </w:r>
      <w:r w:rsidR="00AC77A1" w:rsidRPr="00AC77A1">
        <w:rPr>
          <w:rFonts w:asciiTheme="minorHAnsi" w:hAnsiTheme="minorHAnsi" w:cs="Arial"/>
          <w:sz w:val="24"/>
          <w:szCs w:val="24"/>
        </w:rPr>
        <w:t>onsignante.</w:t>
      </w:r>
    </w:p>
    <w:p w:rsidR="00AC77A1" w:rsidRDefault="00AC77A1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</w:p>
    <w:p w:rsidR="00A84E91" w:rsidRDefault="00A84E91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Art. </w:t>
      </w:r>
      <w:r w:rsidR="002057FD">
        <w:rPr>
          <w:rFonts w:asciiTheme="minorHAnsi" w:hAnsiTheme="minorHAnsi" w:cs="Arial"/>
          <w:sz w:val="24"/>
          <w:szCs w:val="24"/>
        </w:rPr>
        <w:t>4</w:t>
      </w:r>
      <w:proofErr w:type="gramStart"/>
      <w:r>
        <w:rPr>
          <w:rFonts w:asciiTheme="minorHAnsi" w:hAnsiTheme="minorHAnsi" w:cs="Arial"/>
          <w:sz w:val="24"/>
          <w:szCs w:val="24"/>
        </w:rPr>
        <w:t>º  O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consignatário deverá encaminhar a listagem com o nome dos servidores públicos do Poder Legislativo Municipal e os valores a serem debitados ao consignante até o mínimo de 2 (dois) dias antes do fechamento da folha de pagamento.</w:t>
      </w:r>
    </w:p>
    <w:p w:rsidR="00A84E91" w:rsidRPr="00AC77A1" w:rsidRDefault="00A84E91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</w:p>
    <w:p w:rsidR="00A84E91" w:rsidRDefault="00A84E91" w:rsidP="00A84E9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86334E">
        <w:rPr>
          <w:rFonts w:asciiTheme="minorHAnsi" w:hAnsiTheme="minorHAnsi" w:cs="Arial"/>
          <w:sz w:val="24"/>
          <w:szCs w:val="24"/>
        </w:rPr>
        <w:t>§ 1</w:t>
      </w:r>
      <w:proofErr w:type="gramStart"/>
      <w:r w:rsidR="0086334E">
        <w:rPr>
          <w:rFonts w:asciiTheme="minorHAnsi" w:hAnsiTheme="minorHAnsi" w:cs="Arial"/>
          <w:sz w:val="24"/>
          <w:szCs w:val="24"/>
        </w:rPr>
        <w:t>º</w:t>
      </w:r>
      <w:r w:rsidRPr="00A84E9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 Extrapolado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o prazo mencionado no “caput” deste artigo</w:t>
      </w:r>
      <w:r w:rsidRPr="00A84E91">
        <w:rPr>
          <w:rFonts w:asciiTheme="minorHAnsi" w:hAnsiTheme="minorHAnsi" w:cs="Arial"/>
          <w:sz w:val="24"/>
          <w:szCs w:val="24"/>
        </w:rPr>
        <w:t>, o desconto não será realizado.</w:t>
      </w:r>
    </w:p>
    <w:p w:rsidR="0086334E" w:rsidRDefault="0086334E" w:rsidP="00A84E9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</w:p>
    <w:p w:rsidR="0086334E" w:rsidRDefault="0086334E" w:rsidP="00A84E9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§ 2</w:t>
      </w:r>
      <w:proofErr w:type="gramStart"/>
      <w:r>
        <w:rPr>
          <w:rFonts w:asciiTheme="minorHAnsi" w:hAnsiTheme="minorHAnsi" w:cs="Arial"/>
          <w:sz w:val="24"/>
          <w:szCs w:val="24"/>
        </w:rPr>
        <w:t xml:space="preserve">º  </w:t>
      </w:r>
      <w:r w:rsidRPr="0086334E">
        <w:rPr>
          <w:rFonts w:asciiTheme="minorHAnsi" w:hAnsiTheme="minorHAnsi" w:cs="Arial"/>
          <w:sz w:val="24"/>
          <w:szCs w:val="24"/>
        </w:rPr>
        <w:t>Nos</w:t>
      </w:r>
      <w:proofErr w:type="gramEnd"/>
      <w:r w:rsidRPr="0086334E">
        <w:rPr>
          <w:rFonts w:asciiTheme="minorHAnsi" w:hAnsiTheme="minorHAnsi" w:cs="Arial"/>
          <w:sz w:val="24"/>
          <w:szCs w:val="24"/>
        </w:rPr>
        <w:t xml:space="preserve"> casos de desconto a maior em razão de informações incorretas </w:t>
      </w:r>
      <w:r w:rsidR="002057FD">
        <w:rPr>
          <w:rFonts w:asciiTheme="minorHAnsi" w:hAnsiTheme="minorHAnsi" w:cs="Arial"/>
          <w:sz w:val="24"/>
          <w:szCs w:val="24"/>
        </w:rPr>
        <w:t>do consignatário</w:t>
      </w:r>
      <w:r w:rsidRPr="0086334E">
        <w:rPr>
          <w:rFonts w:asciiTheme="minorHAnsi" w:hAnsiTheme="minorHAnsi" w:cs="Arial"/>
          <w:sz w:val="24"/>
          <w:szCs w:val="24"/>
        </w:rPr>
        <w:t>, ficará est</w:t>
      </w:r>
      <w:r w:rsidR="002057FD">
        <w:rPr>
          <w:rFonts w:asciiTheme="minorHAnsi" w:hAnsiTheme="minorHAnsi" w:cs="Arial"/>
          <w:sz w:val="24"/>
          <w:szCs w:val="24"/>
        </w:rPr>
        <w:t>e</w:t>
      </w:r>
      <w:r w:rsidRPr="0086334E">
        <w:rPr>
          <w:rFonts w:asciiTheme="minorHAnsi" w:hAnsiTheme="minorHAnsi" w:cs="Arial"/>
          <w:sz w:val="24"/>
          <w:szCs w:val="24"/>
        </w:rPr>
        <w:t xml:space="preserve"> obrigad</w:t>
      </w:r>
      <w:r w:rsidR="002057FD">
        <w:rPr>
          <w:rFonts w:asciiTheme="minorHAnsi" w:hAnsiTheme="minorHAnsi" w:cs="Arial"/>
          <w:sz w:val="24"/>
          <w:szCs w:val="24"/>
        </w:rPr>
        <w:t>o,</w:t>
      </w:r>
      <w:r w:rsidRPr="0086334E">
        <w:rPr>
          <w:rFonts w:asciiTheme="minorHAnsi" w:hAnsiTheme="minorHAnsi" w:cs="Arial"/>
          <w:sz w:val="24"/>
          <w:szCs w:val="24"/>
        </w:rPr>
        <w:t xml:space="preserve"> no prazo de 48</w:t>
      </w:r>
      <w:r w:rsidR="005D1997">
        <w:rPr>
          <w:rFonts w:asciiTheme="minorHAnsi" w:hAnsiTheme="minorHAnsi" w:cs="Arial"/>
          <w:sz w:val="24"/>
          <w:szCs w:val="24"/>
        </w:rPr>
        <w:t xml:space="preserve"> (quarenta e oito)</w:t>
      </w:r>
      <w:r w:rsidRPr="0086334E">
        <w:rPr>
          <w:rFonts w:asciiTheme="minorHAnsi" w:hAnsiTheme="minorHAnsi" w:cs="Arial"/>
          <w:sz w:val="24"/>
          <w:szCs w:val="24"/>
        </w:rPr>
        <w:t xml:space="preserve"> horas</w:t>
      </w:r>
      <w:r w:rsidR="002057FD">
        <w:rPr>
          <w:rFonts w:asciiTheme="minorHAnsi" w:hAnsiTheme="minorHAnsi" w:cs="Arial"/>
          <w:sz w:val="24"/>
          <w:szCs w:val="24"/>
        </w:rPr>
        <w:t>,</w:t>
      </w:r>
      <w:r w:rsidRPr="0086334E">
        <w:rPr>
          <w:rFonts w:asciiTheme="minorHAnsi" w:hAnsiTheme="minorHAnsi" w:cs="Arial"/>
          <w:sz w:val="24"/>
          <w:szCs w:val="24"/>
        </w:rPr>
        <w:t xml:space="preserve"> a ressarcir o </w:t>
      </w:r>
      <w:r w:rsidR="002057FD">
        <w:rPr>
          <w:rFonts w:asciiTheme="minorHAnsi" w:hAnsiTheme="minorHAnsi" w:cs="Arial"/>
          <w:sz w:val="24"/>
          <w:szCs w:val="24"/>
        </w:rPr>
        <w:t>consignado</w:t>
      </w:r>
      <w:r w:rsidRPr="0086334E">
        <w:rPr>
          <w:rFonts w:asciiTheme="minorHAnsi" w:hAnsiTheme="minorHAnsi" w:cs="Arial"/>
          <w:sz w:val="24"/>
          <w:szCs w:val="24"/>
        </w:rPr>
        <w:t>, encaminhand</w:t>
      </w:r>
      <w:r w:rsidR="002057FD">
        <w:rPr>
          <w:rFonts w:asciiTheme="minorHAnsi" w:hAnsiTheme="minorHAnsi" w:cs="Arial"/>
          <w:sz w:val="24"/>
          <w:szCs w:val="24"/>
        </w:rPr>
        <w:t>o os comprovantes para o consignante</w:t>
      </w:r>
      <w:r w:rsidRPr="0086334E">
        <w:rPr>
          <w:rFonts w:asciiTheme="minorHAnsi" w:hAnsiTheme="minorHAnsi" w:cs="Arial"/>
          <w:sz w:val="24"/>
          <w:szCs w:val="24"/>
        </w:rPr>
        <w:t>.</w:t>
      </w:r>
    </w:p>
    <w:p w:rsidR="00A84E91" w:rsidRDefault="00A84E91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</w:p>
    <w:p w:rsidR="00A84E91" w:rsidRPr="00AC77A1" w:rsidRDefault="00A84E91" w:rsidP="00A84E9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AC77A1">
        <w:rPr>
          <w:rFonts w:asciiTheme="minorHAnsi" w:hAnsiTheme="minorHAnsi" w:cs="Arial"/>
          <w:sz w:val="24"/>
          <w:szCs w:val="24"/>
        </w:rPr>
        <w:t xml:space="preserve">Art. </w:t>
      </w:r>
      <w:r w:rsidR="00870BA4">
        <w:rPr>
          <w:rFonts w:asciiTheme="minorHAnsi" w:hAnsiTheme="minorHAnsi" w:cs="Arial"/>
          <w:sz w:val="24"/>
          <w:szCs w:val="24"/>
        </w:rPr>
        <w:t>5</w:t>
      </w:r>
      <w:proofErr w:type="gramStart"/>
      <w:r>
        <w:rPr>
          <w:rFonts w:asciiTheme="minorHAnsi" w:hAnsiTheme="minorHAnsi" w:cs="Arial"/>
          <w:sz w:val="24"/>
          <w:szCs w:val="24"/>
        </w:rPr>
        <w:t>º</w:t>
      </w:r>
      <w:r w:rsidRPr="00AC77A1">
        <w:rPr>
          <w:rFonts w:asciiTheme="minorHAnsi" w:hAnsiTheme="minorHAnsi" w:cs="Arial"/>
          <w:sz w:val="24"/>
          <w:szCs w:val="24"/>
        </w:rPr>
        <w:t xml:space="preserve">  Os</w:t>
      </w:r>
      <w:proofErr w:type="gramEnd"/>
      <w:r w:rsidRPr="00AC77A1">
        <w:rPr>
          <w:rFonts w:asciiTheme="minorHAnsi" w:hAnsiTheme="minorHAnsi" w:cs="Arial"/>
          <w:sz w:val="24"/>
          <w:szCs w:val="24"/>
        </w:rPr>
        <w:t xml:space="preserve"> repasses dos descontos em folha de pagamento, visando os pagamentos das parcelas de empréstimos concedidos no âmbito desta </w:t>
      </w:r>
      <w:r>
        <w:rPr>
          <w:rFonts w:asciiTheme="minorHAnsi" w:hAnsiTheme="minorHAnsi" w:cs="Arial"/>
          <w:sz w:val="24"/>
          <w:szCs w:val="24"/>
        </w:rPr>
        <w:t>r</w:t>
      </w:r>
      <w:r w:rsidRPr="00AC77A1">
        <w:rPr>
          <w:rFonts w:asciiTheme="minorHAnsi" w:hAnsiTheme="minorHAnsi" w:cs="Arial"/>
          <w:sz w:val="24"/>
          <w:szCs w:val="24"/>
        </w:rPr>
        <w:t xml:space="preserve">esolução, deverão ocorrer em data e conta a serem previstos no referido </w:t>
      </w:r>
      <w:r>
        <w:rPr>
          <w:rFonts w:asciiTheme="minorHAnsi" w:hAnsiTheme="minorHAnsi" w:cs="Arial"/>
          <w:sz w:val="24"/>
          <w:szCs w:val="24"/>
        </w:rPr>
        <w:t>c</w:t>
      </w:r>
      <w:r w:rsidRPr="00AC77A1">
        <w:rPr>
          <w:rFonts w:asciiTheme="minorHAnsi" w:hAnsiTheme="minorHAnsi" w:cs="Arial"/>
          <w:sz w:val="24"/>
          <w:szCs w:val="24"/>
        </w:rPr>
        <w:t xml:space="preserve">onvênio a ser firmado entre </w:t>
      </w:r>
      <w:r>
        <w:rPr>
          <w:rFonts w:asciiTheme="minorHAnsi" w:hAnsiTheme="minorHAnsi" w:cs="Arial"/>
          <w:sz w:val="24"/>
          <w:szCs w:val="24"/>
        </w:rPr>
        <w:t>c</w:t>
      </w:r>
      <w:r w:rsidRPr="00AC77A1">
        <w:rPr>
          <w:rFonts w:asciiTheme="minorHAnsi" w:hAnsiTheme="minorHAnsi" w:cs="Arial"/>
          <w:sz w:val="24"/>
          <w:szCs w:val="24"/>
        </w:rPr>
        <w:t xml:space="preserve">onsignante e </w:t>
      </w:r>
      <w:r>
        <w:rPr>
          <w:rFonts w:asciiTheme="minorHAnsi" w:hAnsiTheme="minorHAnsi" w:cs="Arial"/>
          <w:sz w:val="24"/>
          <w:szCs w:val="24"/>
        </w:rPr>
        <w:t>c</w:t>
      </w:r>
      <w:r w:rsidRPr="00AC77A1">
        <w:rPr>
          <w:rFonts w:asciiTheme="minorHAnsi" w:hAnsiTheme="minorHAnsi" w:cs="Arial"/>
          <w:sz w:val="24"/>
          <w:szCs w:val="24"/>
        </w:rPr>
        <w:t>onsignatário.</w:t>
      </w:r>
    </w:p>
    <w:p w:rsidR="00A84E91" w:rsidRPr="00AC77A1" w:rsidRDefault="00A84E91" w:rsidP="00A84E9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</w:p>
    <w:p w:rsidR="00AC77A1" w:rsidRPr="00AC77A1" w:rsidRDefault="00833328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AC77A1" w:rsidRPr="00AC77A1">
        <w:rPr>
          <w:rFonts w:asciiTheme="minorHAnsi" w:hAnsiTheme="minorHAnsi" w:cs="Arial"/>
          <w:sz w:val="24"/>
          <w:szCs w:val="24"/>
        </w:rPr>
        <w:t>Art. 6</w:t>
      </w:r>
      <w:proofErr w:type="gramStart"/>
      <w:r w:rsidR="00AC77A1" w:rsidRPr="00AC77A1">
        <w:rPr>
          <w:rFonts w:asciiTheme="minorHAnsi" w:hAnsiTheme="minorHAnsi" w:cs="Arial"/>
          <w:sz w:val="24"/>
          <w:szCs w:val="24"/>
        </w:rPr>
        <w:t xml:space="preserve">º  </w:t>
      </w:r>
      <w:r w:rsidR="003D5898">
        <w:rPr>
          <w:rFonts w:asciiTheme="minorHAnsi" w:hAnsiTheme="minorHAnsi" w:cs="Arial"/>
          <w:sz w:val="24"/>
          <w:szCs w:val="24"/>
        </w:rPr>
        <w:t>No</w:t>
      </w:r>
      <w:proofErr w:type="gramEnd"/>
      <w:r w:rsidR="003D5898">
        <w:rPr>
          <w:rFonts w:asciiTheme="minorHAnsi" w:hAnsiTheme="minorHAnsi" w:cs="Arial"/>
          <w:sz w:val="24"/>
          <w:szCs w:val="24"/>
        </w:rPr>
        <w:t xml:space="preserve"> ato da contratação a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 soma das consignações facultativas não poderá exceder ao valor equival</w:t>
      </w:r>
      <w:r w:rsidR="00A520D5">
        <w:rPr>
          <w:rFonts w:asciiTheme="minorHAnsi" w:hAnsiTheme="minorHAnsi" w:cs="Arial"/>
          <w:sz w:val="24"/>
          <w:szCs w:val="24"/>
        </w:rPr>
        <w:t xml:space="preserve">ente a </w:t>
      </w:r>
      <w:r w:rsidR="00CC4020">
        <w:rPr>
          <w:rFonts w:asciiTheme="minorHAnsi" w:hAnsiTheme="minorHAnsi" w:cs="Arial"/>
          <w:sz w:val="24"/>
          <w:szCs w:val="24"/>
        </w:rPr>
        <w:t>4</w:t>
      </w:r>
      <w:r w:rsidR="00A520D5">
        <w:rPr>
          <w:rFonts w:asciiTheme="minorHAnsi" w:hAnsiTheme="minorHAnsi" w:cs="Arial"/>
          <w:sz w:val="24"/>
          <w:szCs w:val="24"/>
        </w:rPr>
        <w:t>0% (</w:t>
      </w:r>
      <w:r w:rsidR="00CC4020">
        <w:rPr>
          <w:rFonts w:asciiTheme="minorHAnsi" w:hAnsiTheme="minorHAnsi" w:cs="Arial"/>
          <w:sz w:val="24"/>
          <w:szCs w:val="24"/>
        </w:rPr>
        <w:t>quare</w:t>
      </w:r>
      <w:r w:rsidR="00A520D5">
        <w:rPr>
          <w:rFonts w:asciiTheme="minorHAnsi" w:hAnsiTheme="minorHAnsi" w:cs="Arial"/>
          <w:sz w:val="24"/>
          <w:szCs w:val="24"/>
        </w:rPr>
        <w:t>nta por cento) da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 </w:t>
      </w:r>
      <w:r w:rsidR="00A520D5">
        <w:rPr>
          <w:rFonts w:asciiTheme="minorHAnsi" w:hAnsiTheme="minorHAnsi" w:cs="Arial"/>
          <w:sz w:val="24"/>
          <w:szCs w:val="24"/>
        </w:rPr>
        <w:t>remuneração</w:t>
      </w:r>
      <w:r>
        <w:rPr>
          <w:rFonts w:asciiTheme="minorHAnsi" w:hAnsiTheme="minorHAnsi" w:cs="Arial"/>
          <w:sz w:val="24"/>
          <w:szCs w:val="24"/>
        </w:rPr>
        <w:t xml:space="preserve"> líquid</w:t>
      </w:r>
      <w:r w:rsidR="00A520D5">
        <w:rPr>
          <w:rFonts w:asciiTheme="minorHAnsi" w:hAnsiTheme="minorHAnsi" w:cs="Arial"/>
          <w:sz w:val="24"/>
          <w:szCs w:val="24"/>
        </w:rPr>
        <w:t>a</w:t>
      </w:r>
      <w:r>
        <w:rPr>
          <w:rFonts w:asciiTheme="minorHAnsi" w:hAnsiTheme="minorHAnsi" w:cs="Arial"/>
          <w:sz w:val="24"/>
          <w:szCs w:val="24"/>
        </w:rPr>
        <w:t xml:space="preserve"> ou 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subsídio líquido do </w:t>
      </w:r>
      <w:r w:rsidR="00046D12">
        <w:rPr>
          <w:rFonts w:asciiTheme="minorHAnsi" w:hAnsiTheme="minorHAnsi" w:cs="Arial"/>
          <w:sz w:val="24"/>
          <w:szCs w:val="24"/>
        </w:rPr>
        <w:t>consignado</w:t>
      </w:r>
      <w:r w:rsidR="00CC4020">
        <w:rPr>
          <w:rFonts w:asciiTheme="minorHAnsi" w:hAnsiTheme="minorHAnsi" w:cs="Arial"/>
          <w:sz w:val="24"/>
          <w:szCs w:val="24"/>
        </w:rPr>
        <w:t>, sendo 10%</w:t>
      </w:r>
      <w:bookmarkStart w:id="0" w:name="_GoBack"/>
      <w:bookmarkEnd w:id="0"/>
      <w:r w:rsidR="00CC4020">
        <w:rPr>
          <w:rFonts w:asciiTheme="minorHAnsi" w:hAnsiTheme="minorHAnsi" w:cs="Arial"/>
          <w:sz w:val="24"/>
          <w:szCs w:val="24"/>
        </w:rPr>
        <w:t xml:space="preserve"> (dez por cento) exclusivo para os empréstimos rotativos mediante cartão de crédito e 30% (trinta por cento) para as demais consignações facultativas.</w:t>
      </w:r>
    </w:p>
    <w:p w:rsidR="00046D12" w:rsidRPr="00AC77A1" w:rsidRDefault="00046D12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</w:p>
    <w:p w:rsidR="00AC77A1" w:rsidRPr="00AC77A1" w:rsidRDefault="00833328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AC77A1" w:rsidRPr="00AC77A1">
        <w:rPr>
          <w:rFonts w:asciiTheme="minorHAnsi" w:hAnsiTheme="minorHAnsi" w:cs="Arial"/>
          <w:sz w:val="24"/>
          <w:szCs w:val="24"/>
        </w:rPr>
        <w:t>Art. 7</w:t>
      </w:r>
      <w:proofErr w:type="gramStart"/>
      <w:r w:rsidR="00AC77A1" w:rsidRPr="00AC77A1">
        <w:rPr>
          <w:rFonts w:asciiTheme="minorHAnsi" w:hAnsiTheme="minorHAnsi" w:cs="Arial"/>
          <w:sz w:val="24"/>
          <w:szCs w:val="24"/>
        </w:rPr>
        <w:t>º  A</w:t>
      </w:r>
      <w:proofErr w:type="gramEnd"/>
      <w:r w:rsidR="00AC77A1" w:rsidRPr="00AC77A1">
        <w:rPr>
          <w:rFonts w:asciiTheme="minorHAnsi" w:hAnsiTheme="minorHAnsi" w:cs="Arial"/>
          <w:sz w:val="24"/>
          <w:szCs w:val="24"/>
        </w:rPr>
        <w:t xml:space="preserve"> consignação </w:t>
      </w:r>
      <w:r w:rsidR="00D151A2">
        <w:rPr>
          <w:rFonts w:asciiTheme="minorHAnsi" w:hAnsiTheme="minorHAnsi" w:cs="Arial"/>
          <w:sz w:val="24"/>
          <w:szCs w:val="24"/>
        </w:rPr>
        <w:t>co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m </w:t>
      </w:r>
      <w:r w:rsidR="00D151A2">
        <w:rPr>
          <w:rFonts w:asciiTheme="minorHAnsi" w:hAnsiTheme="minorHAnsi" w:cs="Arial"/>
          <w:sz w:val="24"/>
          <w:szCs w:val="24"/>
        </w:rPr>
        <w:t xml:space="preserve">desconto em </w:t>
      </w:r>
      <w:r w:rsidR="00AC77A1" w:rsidRPr="00AC77A1">
        <w:rPr>
          <w:rFonts w:asciiTheme="minorHAnsi" w:hAnsiTheme="minorHAnsi" w:cs="Arial"/>
          <w:sz w:val="24"/>
          <w:szCs w:val="24"/>
        </w:rPr>
        <w:t>folha</w:t>
      </w:r>
      <w:r w:rsidR="00D151A2">
        <w:rPr>
          <w:rFonts w:asciiTheme="minorHAnsi" w:hAnsiTheme="minorHAnsi" w:cs="Arial"/>
          <w:sz w:val="24"/>
          <w:szCs w:val="24"/>
        </w:rPr>
        <w:t xml:space="preserve"> de pagamento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 não implica corresponsabilidade d</w:t>
      </w:r>
      <w:r w:rsidR="00A520D5">
        <w:rPr>
          <w:rFonts w:asciiTheme="minorHAnsi" w:hAnsiTheme="minorHAnsi" w:cs="Arial"/>
          <w:sz w:val="24"/>
          <w:szCs w:val="24"/>
        </w:rPr>
        <w:t>o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c</w:t>
      </w:r>
      <w:r w:rsidR="00AC77A1" w:rsidRPr="00AC77A1">
        <w:rPr>
          <w:rFonts w:asciiTheme="minorHAnsi" w:hAnsiTheme="minorHAnsi" w:cs="Arial"/>
          <w:sz w:val="24"/>
          <w:szCs w:val="24"/>
        </w:rPr>
        <w:t>onsignante, que fica isent</w:t>
      </w:r>
      <w:r w:rsidR="00A520D5">
        <w:rPr>
          <w:rFonts w:asciiTheme="minorHAnsi" w:hAnsiTheme="minorHAnsi" w:cs="Arial"/>
          <w:sz w:val="24"/>
          <w:szCs w:val="24"/>
        </w:rPr>
        <w:t>o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 de qualquer responsabilidade com relação a eventuais saldos devedores de empréstimos concedidos e não quitados integralmente.</w:t>
      </w:r>
    </w:p>
    <w:p w:rsidR="00AC77A1" w:rsidRPr="00AC77A1" w:rsidRDefault="00AC77A1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</w:p>
    <w:p w:rsidR="00AC77A1" w:rsidRPr="00AC77A1" w:rsidRDefault="00833328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AC77A1" w:rsidRPr="00AC77A1">
        <w:rPr>
          <w:rFonts w:asciiTheme="minorHAnsi" w:hAnsiTheme="minorHAnsi" w:cs="Arial"/>
          <w:sz w:val="24"/>
          <w:szCs w:val="24"/>
        </w:rPr>
        <w:t>Art. 8</w:t>
      </w:r>
      <w:proofErr w:type="gramStart"/>
      <w:r w:rsidR="00AC77A1" w:rsidRPr="00AC77A1">
        <w:rPr>
          <w:rFonts w:asciiTheme="minorHAnsi" w:hAnsiTheme="minorHAnsi" w:cs="Arial"/>
          <w:sz w:val="24"/>
          <w:szCs w:val="24"/>
        </w:rPr>
        <w:t xml:space="preserve">º 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AC77A1" w:rsidRPr="00AC77A1">
        <w:rPr>
          <w:rFonts w:asciiTheme="minorHAnsi" w:hAnsiTheme="minorHAnsi" w:cs="Arial"/>
          <w:sz w:val="24"/>
          <w:szCs w:val="24"/>
        </w:rPr>
        <w:t>Ocorrendo</w:t>
      </w:r>
      <w:proofErr w:type="gramEnd"/>
      <w:r w:rsidR="00AC77A1" w:rsidRPr="00AC77A1">
        <w:rPr>
          <w:rFonts w:asciiTheme="minorHAnsi" w:hAnsiTheme="minorHAnsi" w:cs="Arial"/>
          <w:sz w:val="24"/>
          <w:szCs w:val="24"/>
        </w:rPr>
        <w:t xml:space="preserve"> o desligamento do servidor, sob qualquer forma, do quadro do </w:t>
      </w:r>
      <w:r>
        <w:rPr>
          <w:rFonts w:asciiTheme="minorHAnsi" w:hAnsiTheme="minorHAnsi" w:cs="Arial"/>
          <w:sz w:val="24"/>
          <w:szCs w:val="24"/>
        </w:rPr>
        <w:t>c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onsignante, </w:t>
      </w:r>
      <w:r w:rsidR="00392262">
        <w:rPr>
          <w:rFonts w:asciiTheme="minorHAnsi" w:hAnsiTheme="minorHAnsi" w:cs="Arial"/>
          <w:sz w:val="24"/>
          <w:szCs w:val="24"/>
        </w:rPr>
        <w:t xml:space="preserve">a retenção das verbas rescisórias do servidor será de </w:t>
      </w:r>
      <w:r w:rsidR="005D6835">
        <w:rPr>
          <w:rFonts w:asciiTheme="minorHAnsi" w:hAnsiTheme="minorHAnsi" w:cs="Arial"/>
          <w:sz w:val="24"/>
          <w:szCs w:val="24"/>
        </w:rPr>
        <w:t xml:space="preserve">até </w:t>
      </w:r>
      <w:r w:rsidR="00392262">
        <w:rPr>
          <w:rFonts w:asciiTheme="minorHAnsi" w:hAnsiTheme="minorHAnsi" w:cs="Arial"/>
          <w:sz w:val="24"/>
          <w:szCs w:val="24"/>
        </w:rPr>
        <w:t>30% (trinta por cento)</w:t>
      </w:r>
      <w:r w:rsidR="005D6835">
        <w:rPr>
          <w:rFonts w:asciiTheme="minorHAnsi" w:hAnsiTheme="minorHAnsi" w:cs="Arial"/>
          <w:sz w:val="24"/>
          <w:szCs w:val="24"/>
        </w:rPr>
        <w:t xml:space="preserve"> de sua remuneração líquida ou subsídio líquido</w:t>
      </w:r>
      <w:r w:rsidR="00392262">
        <w:rPr>
          <w:rFonts w:asciiTheme="minorHAnsi" w:hAnsiTheme="minorHAnsi" w:cs="Arial"/>
          <w:sz w:val="24"/>
          <w:szCs w:val="24"/>
        </w:rPr>
        <w:t>,</w:t>
      </w:r>
      <w:r w:rsidR="005D6835">
        <w:rPr>
          <w:rFonts w:asciiTheme="minorHAnsi" w:hAnsiTheme="minorHAnsi" w:cs="Arial"/>
          <w:sz w:val="24"/>
          <w:szCs w:val="24"/>
        </w:rPr>
        <w:t xml:space="preserve"> observados os valores necessários à </w:t>
      </w:r>
      <w:r w:rsidR="003D5898">
        <w:rPr>
          <w:rFonts w:asciiTheme="minorHAnsi" w:hAnsiTheme="minorHAnsi" w:cs="Arial"/>
          <w:sz w:val="24"/>
          <w:szCs w:val="24"/>
        </w:rPr>
        <w:t xml:space="preserve">quitação </w:t>
      </w:r>
      <w:r w:rsidR="005D6835">
        <w:rPr>
          <w:rFonts w:asciiTheme="minorHAnsi" w:hAnsiTheme="minorHAnsi" w:cs="Arial"/>
          <w:sz w:val="24"/>
          <w:szCs w:val="24"/>
        </w:rPr>
        <w:t xml:space="preserve">de eventuais </w:t>
      </w:r>
      <w:r w:rsidR="00392262">
        <w:rPr>
          <w:rFonts w:asciiTheme="minorHAnsi" w:hAnsiTheme="minorHAnsi" w:cs="Arial"/>
          <w:sz w:val="24"/>
          <w:szCs w:val="24"/>
        </w:rPr>
        <w:t>empréstimo</w:t>
      </w:r>
      <w:r w:rsidR="005D6835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>.</w:t>
      </w:r>
    </w:p>
    <w:p w:rsidR="00AC77A1" w:rsidRPr="00AC77A1" w:rsidRDefault="00AC77A1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</w:p>
    <w:p w:rsidR="00AC77A1" w:rsidRPr="00AC77A1" w:rsidRDefault="00833328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AC77A1" w:rsidRPr="00AC77A1">
        <w:rPr>
          <w:rFonts w:asciiTheme="minorHAnsi" w:hAnsiTheme="minorHAnsi" w:cs="Arial"/>
          <w:sz w:val="24"/>
          <w:szCs w:val="24"/>
        </w:rPr>
        <w:t>Parágrafo único</w:t>
      </w:r>
      <w:r>
        <w:rPr>
          <w:rFonts w:asciiTheme="minorHAnsi" w:hAnsiTheme="minorHAnsi" w:cs="Arial"/>
          <w:sz w:val="24"/>
          <w:szCs w:val="24"/>
        </w:rPr>
        <w:t xml:space="preserve">. 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 Se o montante descontado não for suficiente para qui</w:t>
      </w:r>
      <w:r>
        <w:rPr>
          <w:rFonts w:asciiTheme="minorHAnsi" w:hAnsiTheme="minorHAnsi" w:cs="Arial"/>
          <w:sz w:val="24"/>
          <w:szCs w:val="24"/>
        </w:rPr>
        <w:t>tar o saldo devedor, caberá ao c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onsignatário estabelecer outra forma de quitação das parcelas não pagas do financiamento, ficando, com relação ao respectivo servidor, extintas as obrigações do </w:t>
      </w:r>
      <w:r>
        <w:rPr>
          <w:rFonts w:asciiTheme="minorHAnsi" w:hAnsiTheme="minorHAnsi" w:cs="Arial"/>
          <w:sz w:val="24"/>
          <w:szCs w:val="24"/>
        </w:rPr>
        <w:t>c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onsignante. </w:t>
      </w:r>
    </w:p>
    <w:p w:rsidR="00AC77A1" w:rsidRPr="00AC77A1" w:rsidRDefault="00AC77A1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</w:p>
    <w:p w:rsidR="00AC77A1" w:rsidRPr="00AC77A1" w:rsidRDefault="00833328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AC77A1" w:rsidRPr="00AC77A1">
        <w:rPr>
          <w:rFonts w:asciiTheme="minorHAnsi" w:hAnsiTheme="minorHAnsi" w:cs="Arial"/>
          <w:sz w:val="24"/>
          <w:szCs w:val="24"/>
        </w:rPr>
        <w:t>Art. 9</w:t>
      </w:r>
      <w:proofErr w:type="gramStart"/>
      <w:r w:rsidR="00AC77A1" w:rsidRPr="00AC77A1">
        <w:rPr>
          <w:rFonts w:asciiTheme="minorHAnsi" w:hAnsiTheme="minorHAnsi" w:cs="Arial"/>
          <w:sz w:val="24"/>
          <w:szCs w:val="24"/>
        </w:rPr>
        <w:t>º  O</w:t>
      </w:r>
      <w:proofErr w:type="gramEnd"/>
      <w:r w:rsidR="00AC77A1" w:rsidRPr="00AC77A1">
        <w:rPr>
          <w:rFonts w:asciiTheme="minorHAnsi" w:hAnsiTheme="minorHAnsi" w:cs="Arial"/>
          <w:sz w:val="24"/>
          <w:szCs w:val="24"/>
        </w:rPr>
        <w:t xml:space="preserve"> cumprimento, pelo </w:t>
      </w:r>
      <w:r>
        <w:rPr>
          <w:rFonts w:asciiTheme="minorHAnsi" w:hAnsiTheme="minorHAnsi" w:cs="Arial"/>
          <w:sz w:val="24"/>
          <w:szCs w:val="24"/>
        </w:rPr>
        <w:t>c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onsignante, das obrigações assumidas em </w:t>
      </w:r>
      <w:r>
        <w:rPr>
          <w:rFonts w:asciiTheme="minorHAnsi" w:hAnsiTheme="minorHAnsi" w:cs="Arial"/>
          <w:sz w:val="24"/>
          <w:szCs w:val="24"/>
        </w:rPr>
        <w:t>c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onvênio ficará automaticamente suspenso com relação </w:t>
      </w:r>
      <w:r w:rsidR="00A520D5">
        <w:rPr>
          <w:rFonts w:asciiTheme="minorHAnsi" w:hAnsiTheme="minorHAnsi" w:cs="Arial"/>
          <w:sz w:val="24"/>
          <w:szCs w:val="24"/>
        </w:rPr>
        <w:t>ao consignado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 que deixar de receber su</w:t>
      </w:r>
      <w:r w:rsidR="005D1997">
        <w:rPr>
          <w:rFonts w:asciiTheme="minorHAnsi" w:hAnsiTheme="minorHAnsi" w:cs="Arial"/>
          <w:sz w:val="24"/>
          <w:szCs w:val="24"/>
        </w:rPr>
        <w:t>a</w:t>
      </w:r>
      <w:r w:rsidR="00A520D5">
        <w:rPr>
          <w:rFonts w:asciiTheme="minorHAnsi" w:hAnsiTheme="minorHAnsi" w:cs="Arial"/>
          <w:sz w:val="24"/>
          <w:szCs w:val="24"/>
        </w:rPr>
        <w:t xml:space="preserve"> </w:t>
      </w:r>
      <w:r w:rsidR="005D1997">
        <w:rPr>
          <w:rFonts w:asciiTheme="minorHAnsi" w:hAnsiTheme="minorHAnsi" w:cs="Arial"/>
          <w:sz w:val="24"/>
          <w:szCs w:val="24"/>
        </w:rPr>
        <w:t>remuneração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 </w:t>
      </w:r>
      <w:r w:rsidR="00A520D5">
        <w:rPr>
          <w:rFonts w:asciiTheme="minorHAnsi" w:hAnsiTheme="minorHAnsi" w:cs="Arial"/>
          <w:sz w:val="24"/>
          <w:szCs w:val="24"/>
        </w:rPr>
        <w:t>ou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 subsídio, </w:t>
      </w:r>
      <w:r w:rsidR="00A520D5">
        <w:rPr>
          <w:rFonts w:asciiTheme="minorHAnsi" w:hAnsiTheme="minorHAnsi" w:cs="Arial"/>
          <w:sz w:val="24"/>
          <w:szCs w:val="24"/>
        </w:rPr>
        <w:t>conforme o caso</w:t>
      </w:r>
      <w:r w:rsidR="00AC77A1" w:rsidRPr="00AC77A1">
        <w:rPr>
          <w:rFonts w:asciiTheme="minorHAnsi" w:hAnsiTheme="minorHAnsi" w:cs="Arial"/>
          <w:sz w:val="24"/>
          <w:szCs w:val="24"/>
        </w:rPr>
        <w:t>, dos cofres do Poder Legislativo, em decorrência de eventuais afastamentos, independentemente do motivo, durante todo o período em que perdurar o afastamento.</w:t>
      </w:r>
    </w:p>
    <w:p w:rsidR="00AC77A1" w:rsidRPr="00AC77A1" w:rsidRDefault="00AC77A1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</w:p>
    <w:p w:rsidR="00AC77A1" w:rsidRPr="00AC77A1" w:rsidRDefault="00833328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ab/>
      </w:r>
      <w:r>
        <w:rPr>
          <w:rFonts w:asciiTheme="minorHAnsi" w:hAnsiTheme="minorHAnsi" w:cs="Arial"/>
          <w:sz w:val="24"/>
          <w:szCs w:val="24"/>
        </w:rPr>
        <w:tab/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Art. 10.  Salvo hipóteses contrárias previstas nesta </w:t>
      </w:r>
      <w:r>
        <w:rPr>
          <w:rFonts w:asciiTheme="minorHAnsi" w:hAnsiTheme="minorHAnsi" w:cs="Arial"/>
          <w:sz w:val="24"/>
          <w:szCs w:val="24"/>
        </w:rPr>
        <w:t>r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esolução ou no </w:t>
      </w:r>
      <w:r>
        <w:rPr>
          <w:rFonts w:asciiTheme="minorHAnsi" w:hAnsiTheme="minorHAnsi" w:cs="Arial"/>
          <w:sz w:val="24"/>
          <w:szCs w:val="24"/>
        </w:rPr>
        <w:t>c</w:t>
      </w:r>
      <w:r w:rsidR="00AC77A1" w:rsidRPr="00AC77A1">
        <w:rPr>
          <w:rFonts w:asciiTheme="minorHAnsi" w:hAnsiTheme="minorHAnsi" w:cs="Arial"/>
          <w:sz w:val="24"/>
          <w:szCs w:val="24"/>
        </w:rPr>
        <w:t>onvênio, a consignação relativa à amortização de empréstimo somente poderá ser c</w:t>
      </w:r>
      <w:r>
        <w:rPr>
          <w:rFonts w:asciiTheme="minorHAnsi" w:hAnsiTheme="minorHAnsi" w:cs="Arial"/>
          <w:sz w:val="24"/>
          <w:szCs w:val="24"/>
        </w:rPr>
        <w:t>ancelada com a aquiescência do c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onsignado e do </w:t>
      </w:r>
      <w:r>
        <w:rPr>
          <w:rFonts w:asciiTheme="minorHAnsi" w:hAnsiTheme="minorHAnsi" w:cs="Arial"/>
          <w:sz w:val="24"/>
          <w:szCs w:val="24"/>
        </w:rPr>
        <w:t>c</w:t>
      </w:r>
      <w:r w:rsidR="00AC77A1" w:rsidRPr="00AC77A1">
        <w:rPr>
          <w:rFonts w:asciiTheme="minorHAnsi" w:hAnsiTheme="minorHAnsi" w:cs="Arial"/>
          <w:sz w:val="24"/>
          <w:szCs w:val="24"/>
        </w:rPr>
        <w:t>onsignatário.</w:t>
      </w:r>
    </w:p>
    <w:p w:rsidR="00AC77A1" w:rsidRPr="00AC77A1" w:rsidRDefault="00AC77A1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</w:p>
    <w:p w:rsidR="00AC77A1" w:rsidRPr="00AC77A1" w:rsidRDefault="00D42124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AC77A1" w:rsidRPr="00AC77A1">
        <w:rPr>
          <w:rFonts w:asciiTheme="minorHAnsi" w:hAnsiTheme="minorHAnsi" w:cs="Arial"/>
          <w:sz w:val="24"/>
          <w:szCs w:val="24"/>
        </w:rPr>
        <w:t>Art. 1</w:t>
      </w:r>
      <w:r w:rsidR="000A6E80">
        <w:rPr>
          <w:rFonts w:asciiTheme="minorHAnsi" w:hAnsiTheme="minorHAnsi" w:cs="Arial"/>
          <w:sz w:val="24"/>
          <w:szCs w:val="24"/>
        </w:rPr>
        <w:t>1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.  As despesas decorrentes da execução desta </w:t>
      </w:r>
      <w:r>
        <w:rPr>
          <w:rFonts w:asciiTheme="minorHAnsi" w:hAnsiTheme="minorHAnsi" w:cs="Arial"/>
          <w:sz w:val="24"/>
          <w:szCs w:val="24"/>
        </w:rPr>
        <w:t>r</w:t>
      </w:r>
      <w:r w:rsidR="00AC77A1" w:rsidRPr="00AC77A1">
        <w:rPr>
          <w:rFonts w:asciiTheme="minorHAnsi" w:hAnsiTheme="minorHAnsi" w:cs="Arial"/>
          <w:sz w:val="24"/>
          <w:szCs w:val="24"/>
        </w:rPr>
        <w:t>esolução correrão por conta das dotações próprias constantes do orçamento, suplementadas se necessário.</w:t>
      </w:r>
    </w:p>
    <w:p w:rsidR="00AC77A1" w:rsidRPr="00AC77A1" w:rsidRDefault="00AC77A1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</w:p>
    <w:p w:rsidR="00AC77A1" w:rsidRDefault="00D42124" w:rsidP="00AC77A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AC77A1" w:rsidRPr="00AC77A1">
        <w:rPr>
          <w:rFonts w:asciiTheme="minorHAnsi" w:hAnsiTheme="minorHAnsi" w:cs="Arial"/>
          <w:sz w:val="24"/>
          <w:szCs w:val="24"/>
        </w:rPr>
        <w:t>Art. 1</w:t>
      </w:r>
      <w:r w:rsidR="000A6E80">
        <w:rPr>
          <w:rFonts w:asciiTheme="minorHAnsi" w:hAnsiTheme="minorHAnsi" w:cs="Arial"/>
          <w:sz w:val="24"/>
          <w:szCs w:val="24"/>
        </w:rPr>
        <w:t>2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.  Esta </w:t>
      </w:r>
      <w:r>
        <w:rPr>
          <w:rFonts w:asciiTheme="minorHAnsi" w:hAnsiTheme="minorHAnsi" w:cs="Arial"/>
          <w:sz w:val="24"/>
          <w:szCs w:val="24"/>
        </w:rPr>
        <w:t>r</w:t>
      </w:r>
      <w:r w:rsidR="00683630">
        <w:rPr>
          <w:rFonts w:asciiTheme="minorHAnsi" w:hAnsiTheme="minorHAnsi" w:cs="Arial"/>
          <w:sz w:val="24"/>
          <w:szCs w:val="24"/>
        </w:rPr>
        <w:t>esolução entra</w:t>
      </w:r>
      <w:r w:rsidR="00AC77A1" w:rsidRPr="00AC77A1">
        <w:rPr>
          <w:rFonts w:asciiTheme="minorHAnsi" w:hAnsiTheme="minorHAnsi" w:cs="Arial"/>
          <w:sz w:val="24"/>
          <w:szCs w:val="24"/>
        </w:rPr>
        <w:t xml:space="preserve"> em vigor na data de sua publicação</w:t>
      </w:r>
    </w:p>
    <w:p w:rsidR="00BC7D0A" w:rsidRPr="00101B90" w:rsidRDefault="00BC7D0A" w:rsidP="00BC7D0A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CC4020">
        <w:rPr>
          <w:rFonts w:asciiTheme="minorHAnsi" w:hAnsiTheme="minorHAnsi" w:cs="Arial"/>
          <w:sz w:val="24"/>
          <w:szCs w:val="24"/>
        </w:rPr>
        <w:t>04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CC4020">
        <w:rPr>
          <w:rFonts w:asciiTheme="minorHAnsi" w:hAnsiTheme="minorHAnsi" w:cs="Arial"/>
          <w:sz w:val="24"/>
          <w:szCs w:val="24"/>
        </w:rPr>
        <w:t>novem</w:t>
      </w:r>
      <w:r w:rsidR="008A0AD4">
        <w:rPr>
          <w:rFonts w:asciiTheme="minorHAnsi" w:hAnsiTheme="minorHAnsi" w:cs="Arial"/>
          <w:sz w:val="24"/>
          <w:szCs w:val="24"/>
        </w:rPr>
        <w:t>br</w:t>
      </w:r>
      <w:r w:rsidR="001454E7" w:rsidRPr="00101B90">
        <w:rPr>
          <w:rFonts w:asciiTheme="minorHAnsi" w:hAnsiTheme="minorHAnsi" w:cs="Arial"/>
          <w:sz w:val="24"/>
          <w:szCs w:val="24"/>
        </w:rPr>
        <w:t>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EF0453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8718D7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TENENTE SANTANA</w:t>
      </w:r>
    </w:p>
    <w:p w:rsidR="00617E3B" w:rsidRPr="00101B90" w:rsidRDefault="008718D7" w:rsidP="00101B90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Presidente</w:t>
      </w:r>
    </w:p>
    <w:p w:rsidR="00D26508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8718D7" w:rsidRDefault="008718D7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8718D7" w:rsidRPr="008718D7" w:rsidRDefault="008718D7" w:rsidP="00101B9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8718D7">
        <w:rPr>
          <w:rFonts w:asciiTheme="minorHAnsi" w:hAnsiTheme="minorHAnsi" w:cs="Arial"/>
          <w:b/>
          <w:sz w:val="24"/>
          <w:szCs w:val="24"/>
        </w:rPr>
        <w:t>EDIO LOPES</w:t>
      </w:r>
    </w:p>
    <w:p w:rsidR="008718D7" w:rsidRDefault="008718D7" w:rsidP="00101B90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Vice-Presidente</w:t>
      </w:r>
    </w:p>
    <w:p w:rsidR="008718D7" w:rsidRDefault="008718D7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8718D7" w:rsidRDefault="008718D7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8718D7" w:rsidRPr="008718D7" w:rsidRDefault="008718D7" w:rsidP="00101B9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8718D7">
        <w:rPr>
          <w:rFonts w:asciiTheme="minorHAnsi" w:hAnsiTheme="minorHAnsi" w:cs="Arial"/>
          <w:b/>
          <w:sz w:val="24"/>
          <w:szCs w:val="24"/>
        </w:rPr>
        <w:t xml:space="preserve">    LUCAS GRECCO</w:t>
      </w:r>
      <w:r w:rsidRPr="008718D7">
        <w:rPr>
          <w:rFonts w:asciiTheme="minorHAnsi" w:hAnsiTheme="minorHAnsi" w:cs="Arial"/>
          <w:b/>
          <w:sz w:val="24"/>
          <w:szCs w:val="24"/>
        </w:rPr>
        <w:tab/>
      </w:r>
      <w:r w:rsidRPr="008718D7">
        <w:rPr>
          <w:rFonts w:asciiTheme="minorHAnsi" w:hAnsiTheme="minorHAnsi" w:cs="Arial"/>
          <w:b/>
          <w:sz w:val="24"/>
          <w:szCs w:val="24"/>
        </w:rPr>
        <w:tab/>
        <w:t>CABO MAGAL VERRI</w:t>
      </w:r>
    </w:p>
    <w:p w:rsidR="008718D7" w:rsidRPr="00101B90" w:rsidRDefault="008718D7" w:rsidP="00101B90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Primeiro Secretário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Segundo Secretário</w:t>
      </w: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Pr="0059185C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1121E8" w:rsidRDefault="001121E8" w:rsidP="00F27FD3">
      <w:pPr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presente projeto de resolução a</w:t>
      </w:r>
      <w:r w:rsidRPr="001121E8">
        <w:rPr>
          <w:rFonts w:asciiTheme="minorHAnsi" w:hAnsiTheme="minorHAnsi" w:cs="Arial"/>
          <w:sz w:val="24"/>
          <w:szCs w:val="24"/>
        </w:rPr>
        <w:t>utoriza o Poder Legislativo a celebrar convênio com instituições financeiras para concessão de empréstimos, sob garantia de consignação com desconto em folha de pagamento, aos servidores públicos do Poder Legislativo Municipal, e dá outras providências.</w:t>
      </w:r>
    </w:p>
    <w:p w:rsidR="001121E8" w:rsidRDefault="001121E8" w:rsidP="00F27FD3">
      <w:pPr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 proposição ora em tela é fruto de uma recomendação da Procuradoria desta Casa de Leis que constatou a inexistência – no âmbito do Poder Legislativo Municipal – de norma que autorize e regule de maneira abstrata os descontos em folha de pagamento referentes a créditos consignados, bem como seus eventuais limites.</w:t>
      </w:r>
    </w:p>
    <w:p w:rsidR="001121E8" w:rsidRDefault="001121E8" w:rsidP="00F27FD3">
      <w:pPr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 autorização legislativa para a efetivação dos empréstimos consignados não só se mostra mais adequada à legalidade como também é exigência de </w:t>
      </w:r>
      <w:r w:rsidR="00F45D25">
        <w:rPr>
          <w:rFonts w:asciiTheme="minorHAnsi" w:hAnsiTheme="minorHAnsi" w:cs="Arial"/>
          <w:sz w:val="24"/>
          <w:szCs w:val="24"/>
        </w:rPr>
        <w:t>determinados</w:t>
      </w:r>
      <w:r>
        <w:rPr>
          <w:rFonts w:asciiTheme="minorHAnsi" w:hAnsiTheme="minorHAnsi" w:cs="Arial"/>
          <w:sz w:val="24"/>
          <w:szCs w:val="24"/>
        </w:rPr>
        <w:t xml:space="preserve"> tribunais de contas.</w:t>
      </w:r>
    </w:p>
    <w:p w:rsidR="008718D7" w:rsidRDefault="001121E8" w:rsidP="00F27FD3">
      <w:pPr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Vale frisar que, no âmbito do Poder Executivo, </w:t>
      </w:r>
      <w:r w:rsidR="00F45D25">
        <w:rPr>
          <w:rFonts w:asciiTheme="minorHAnsi" w:hAnsiTheme="minorHAnsi" w:cs="Arial"/>
          <w:sz w:val="24"/>
          <w:szCs w:val="24"/>
        </w:rPr>
        <w:t xml:space="preserve">já </w:t>
      </w:r>
      <w:r>
        <w:rPr>
          <w:rFonts w:asciiTheme="minorHAnsi" w:hAnsiTheme="minorHAnsi" w:cs="Arial"/>
          <w:sz w:val="24"/>
          <w:szCs w:val="24"/>
        </w:rPr>
        <w:t>foi editada a Lei nº 7.428, de 17 de março de 2011, que regulamenta os descontos de créditos consignados.</w:t>
      </w:r>
    </w:p>
    <w:p w:rsidR="003E0959" w:rsidRDefault="003E0959" w:rsidP="003E095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Desta feita, solicito aos pares que manifestem-se favoráveis à presente proposição.</w:t>
      </w:r>
    </w:p>
    <w:p w:rsidR="001121E8" w:rsidRDefault="001121E8" w:rsidP="00F27FD3">
      <w:pPr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27FD3" w:rsidRDefault="00F27FD3" w:rsidP="00F27FD3">
      <w:pPr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8718D7" w:rsidRPr="00101B90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CC4020">
        <w:rPr>
          <w:rFonts w:asciiTheme="minorHAnsi" w:hAnsiTheme="minorHAnsi" w:cs="Arial"/>
          <w:sz w:val="24"/>
          <w:szCs w:val="24"/>
        </w:rPr>
        <w:t>04</w:t>
      </w:r>
      <w:r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CC4020">
        <w:rPr>
          <w:rFonts w:asciiTheme="minorHAnsi" w:hAnsiTheme="minorHAnsi" w:cs="Arial"/>
          <w:sz w:val="24"/>
          <w:szCs w:val="24"/>
        </w:rPr>
        <w:t>novem</w:t>
      </w:r>
      <w:r>
        <w:rPr>
          <w:rFonts w:asciiTheme="minorHAnsi" w:hAnsiTheme="minorHAnsi" w:cs="Arial"/>
          <w:sz w:val="24"/>
          <w:szCs w:val="24"/>
        </w:rPr>
        <w:t>br</w:t>
      </w:r>
      <w:r w:rsidRPr="00101B90">
        <w:rPr>
          <w:rFonts w:asciiTheme="minorHAnsi" w:hAnsiTheme="minorHAnsi" w:cs="Arial"/>
          <w:sz w:val="24"/>
          <w:szCs w:val="24"/>
        </w:rPr>
        <w:t>o de 201</w:t>
      </w:r>
      <w:r>
        <w:rPr>
          <w:rFonts w:asciiTheme="minorHAnsi" w:hAnsiTheme="minorHAnsi" w:cs="Arial"/>
          <w:sz w:val="24"/>
          <w:szCs w:val="24"/>
        </w:rPr>
        <w:t>9</w:t>
      </w:r>
      <w:r w:rsidRPr="00101B90">
        <w:rPr>
          <w:rFonts w:asciiTheme="minorHAnsi" w:hAnsiTheme="minorHAnsi" w:cs="Arial"/>
          <w:sz w:val="24"/>
          <w:szCs w:val="24"/>
        </w:rPr>
        <w:t>.</w:t>
      </w:r>
    </w:p>
    <w:p w:rsidR="008718D7" w:rsidRPr="00101B90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</w:p>
    <w:p w:rsidR="008718D7" w:rsidRPr="00101B90" w:rsidRDefault="008718D7" w:rsidP="008718D7">
      <w:pPr>
        <w:jc w:val="center"/>
        <w:rPr>
          <w:rFonts w:asciiTheme="minorHAnsi" w:hAnsiTheme="minorHAnsi"/>
          <w:sz w:val="24"/>
          <w:szCs w:val="24"/>
        </w:rPr>
      </w:pPr>
    </w:p>
    <w:p w:rsidR="008718D7" w:rsidRPr="00101B90" w:rsidRDefault="008718D7" w:rsidP="008718D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TENENTE SANTANA</w:t>
      </w:r>
    </w:p>
    <w:p w:rsidR="008718D7" w:rsidRPr="00101B90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Presidente</w:t>
      </w:r>
    </w:p>
    <w:p w:rsidR="008718D7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</w:p>
    <w:p w:rsidR="008718D7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</w:p>
    <w:p w:rsidR="008718D7" w:rsidRPr="008718D7" w:rsidRDefault="008718D7" w:rsidP="008718D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8718D7">
        <w:rPr>
          <w:rFonts w:asciiTheme="minorHAnsi" w:hAnsiTheme="minorHAnsi" w:cs="Arial"/>
          <w:b/>
          <w:sz w:val="24"/>
          <w:szCs w:val="24"/>
        </w:rPr>
        <w:t>EDIO LOPES</w:t>
      </w:r>
    </w:p>
    <w:p w:rsidR="008718D7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Vice-Presidente</w:t>
      </w:r>
    </w:p>
    <w:p w:rsidR="008718D7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</w:p>
    <w:p w:rsidR="008718D7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</w:p>
    <w:p w:rsidR="008718D7" w:rsidRPr="008718D7" w:rsidRDefault="008718D7" w:rsidP="008718D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8718D7">
        <w:rPr>
          <w:rFonts w:asciiTheme="minorHAnsi" w:hAnsiTheme="minorHAnsi" w:cs="Arial"/>
          <w:b/>
          <w:sz w:val="24"/>
          <w:szCs w:val="24"/>
        </w:rPr>
        <w:t xml:space="preserve">    LUCAS GRECCO</w:t>
      </w:r>
      <w:r w:rsidRPr="008718D7">
        <w:rPr>
          <w:rFonts w:asciiTheme="minorHAnsi" w:hAnsiTheme="minorHAnsi" w:cs="Arial"/>
          <w:b/>
          <w:sz w:val="24"/>
          <w:szCs w:val="24"/>
        </w:rPr>
        <w:tab/>
      </w:r>
      <w:r w:rsidRPr="008718D7">
        <w:rPr>
          <w:rFonts w:asciiTheme="minorHAnsi" w:hAnsiTheme="minorHAnsi" w:cs="Arial"/>
          <w:b/>
          <w:sz w:val="24"/>
          <w:szCs w:val="24"/>
        </w:rPr>
        <w:tab/>
        <w:t>CABO MAGAL VERRI</w:t>
      </w:r>
    </w:p>
    <w:p w:rsidR="008718D7" w:rsidRPr="00101B90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Primeiro Secretário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Segundo Secretário</w:t>
      </w:r>
    </w:p>
    <w:p w:rsidR="00320540" w:rsidRPr="00320540" w:rsidRDefault="00320540" w:rsidP="008718D7">
      <w:pPr>
        <w:jc w:val="center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E09" w:rsidRDefault="00406E09">
      <w:r>
        <w:separator/>
      </w:r>
    </w:p>
  </w:endnote>
  <w:endnote w:type="continuationSeparator" w:id="0">
    <w:p w:rsidR="00406E09" w:rsidRDefault="0040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E09" w:rsidRDefault="00406E09">
      <w:r>
        <w:separator/>
      </w:r>
    </w:p>
  </w:footnote>
  <w:footnote w:type="continuationSeparator" w:id="0">
    <w:p w:rsidR="00406E09" w:rsidRDefault="00406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2F" w:rsidRDefault="00B6392F"/>
  <w:p w:rsidR="00B6392F" w:rsidRDefault="00B639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6D12"/>
    <w:rsid w:val="00047388"/>
    <w:rsid w:val="00067550"/>
    <w:rsid w:val="000816ED"/>
    <w:rsid w:val="00082C72"/>
    <w:rsid w:val="00092A27"/>
    <w:rsid w:val="00096792"/>
    <w:rsid w:val="000A2B57"/>
    <w:rsid w:val="000A4896"/>
    <w:rsid w:val="000A6E80"/>
    <w:rsid w:val="000A7D41"/>
    <w:rsid w:val="000C3865"/>
    <w:rsid w:val="000D1AF4"/>
    <w:rsid w:val="000D4ECD"/>
    <w:rsid w:val="00101B90"/>
    <w:rsid w:val="00101E81"/>
    <w:rsid w:val="00106CC5"/>
    <w:rsid w:val="001074D3"/>
    <w:rsid w:val="00111EB6"/>
    <w:rsid w:val="001121E8"/>
    <w:rsid w:val="00115598"/>
    <w:rsid w:val="00124CC9"/>
    <w:rsid w:val="00135655"/>
    <w:rsid w:val="001454E7"/>
    <w:rsid w:val="00163233"/>
    <w:rsid w:val="0016677F"/>
    <w:rsid w:val="00172928"/>
    <w:rsid w:val="00183748"/>
    <w:rsid w:val="00183B87"/>
    <w:rsid w:val="001931CA"/>
    <w:rsid w:val="00195BD6"/>
    <w:rsid w:val="00195E9C"/>
    <w:rsid w:val="001C3B10"/>
    <w:rsid w:val="001D007C"/>
    <w:rsid w:val="001D0813"/>
    <w:rsid w:val="001D0DC9"/>
    <w:rsid w:val="001D147E"/>
    <w:rsid w:val="001D6609"/>
    <w:rsid w:val="002057FD"/>
    <w:rsid w:val="0021057F"/>
    <w:rsid w:val="002261F3"/>
    <w:rsid w:val="0023411F"/>
    <w:rsid w:val="002525FC"/>
    <w:rsid w:val="00252967"/>
    <w:rsid w:val="00257D58"/>
    <w:rsid w:val="00260483"/>
    <w:rsid w:val="00274DE2"/>
    <w:rsid w:val="00285D73"/>
    <w:rsid w:val="002A474E"/>
    <w:rsid w:val="002B3D5B"/>
    <w:rsid w:val="002C2BAF"/>
    <w:rsid w:val="002C3360"/>
    <w:rsid w:val="002C4CEE"/>
    <w:rsid w:val="002C740F"/>
    <w:rsid w:val="002D462E"/>
    <w:rsid w:val="002D5444"/>
    <w:rsid w:val="002E28AC"/>
    <w:rsid w:val="002E397C"/>
    <w:rsid w:val="002E52D1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2262"/>
    <w:rsid w:val="00395E1A"/>
    <w:rsid w:val="003A410D"/>
    <w:rsid w:val="003C4198"/>
    <w:rsid w:val="003D1C29"/>
    <w:rsid w:val="003D5898"/>
    <w:rsid w:val="003E0959"/>
    <w:rsid w:val="003F2B14"/>
    <w:rsid w:val="003F629D"/>
    <w:rsid w:val="00406E09"/>
    <w:rsid w:val="00412036"/>
    <w:rsid w:val="004217A8"/>
    <w:rsid w:val="00422B93"/>
    <w:rsid w:val="00436B85"/>
    <w:rsid w:val="00446B9F"/>
    <w:rsid w:val="0044774B"/>
    <w:rsid w:val="00451904"/>
    <w:rsid w:val="004566B7"/>
    <w:rsid w:val="00461C58"/>
    <w:rsid w:val="00470B86"/>
    <w:rsid w:val="00482995"/>
    <w:rsid w:val="004906D5"/>
    <w:rsid w:val="004B1C2F"/>
    <w:rsid w:val="004B7DAD"/>
    <w:rsid w:val="004C591D"/>
    <w:rsid w:val="004C6950"/>
    <w:rsid w:val="004D3F2D"/>
    <w:rsid w:val="004D67D2"/>
    <w:rsid w:val="004E4A00"/>
    <w:rsid w:val="004F1147"/>
    <w:rsid w:val="00507EFA"/>
    <w:rsid w:val="005154B2"/>
    <w:rsid w:val="0052640F"/>
    <w:rsid w:val="00540C68"/>
    <w:rsid w:val="00544D0F"/>
    <w:rsid w:val="005501F8"/>
    <w:rsid w:val="0055287E"/>
    <w:rsid w:val="00556660"/>
    <w:rsid w:val="0057375E"/>
    <w:rsid w:val="00573A56"/>
    <w:rsid w:val="0059185C"/>
    <w:rsid w:val="005A7B8E"/>
    <w:rsid w:val="005B47B9"/>
    <w:rsid w:val="005C2A62"/>
    <w:rsid w:val="005C5C7B"/>
    <w:rsid w:val="005C70B1"/>
    <w:rsid w:val="005D1997"/>
    <w:rsid w:val="005D6835"/>
    <w:rsid w:val="0061159E"/>
    <w:rsid w:val="00614EA2"/>
    <w:rsid w:val="006153EB"/>
    <w:rsid w:val="00617E3B"/>
    <w:rsid w:val="00630418"/>
    <w:rsid w:val="0064240C"/>
    <w:rsid w:val="00683630"/>
    <w:rsid w:val="00685ED8"/>
    <w:rsid w:val="006A50F2"/>
    <w:rsid w:val="006B7903"/>
    <w:rsid w:val="006C2E63"/>
    <w:rsid w:val="006E2518"/>
    <w:rsid w:val="006E56A3"/>
    <w:rsid w:val="00722E7C"/>
    <w:rsid w:val="00724AA0"/>
    <w:rsid w:val="00725F51"/>
    <w:rsid w:val="00733941"/>
    <w:rsid w:val="00744699"/>
    <w:rsid w:val="00762B80"/>
    <w:rsid w:val="00766913"/>
    <w:rsid w:val="007677E5"/>
    <w:rsid w:val="007923C9"/>
    <w:rsid w:val="0079596A"/>
    <w:rsid w:val="00795CED"/>
    <w:rsid w:val="00796C7A"/>
    <w:rsid w:val="007A00E6"/>
    <w:rsid w:val="007A30DE"/>
    <w:rsid w:val="007B260F"/>
    <w:rsid w:val="007C0290"/>
    <w:rsid w:val="007C09BD"/>
    <w:rsid w:val="007C24FB"/>
    <w:rsid w:val="007D2484"/>
    <w:rsid w:val="007D442E"/>
    <w:rsid w:val="007E577D"/>
    <w:rsid w:val="007F14C7"/>
    <w:rsid w:val="007F1AE8"/>
    <w:rsid w:val="007F6145"/>
    <w:rsid w:val="00816562"/>
    <w:rsid w:val="00833328"/>
    <w:rsid w:val="00853A8E"/>
    <w:rsid w:val="008576D9"/>
    <w:rsid w:val="008632B2"/>
    <w:rsid w:val="0086334E"/>
    <w:rsid w:val="00866A33"/>
    <w:rsid w:val="0087078D"/>
    <w:rsid w:val="00870BA4"/>
    <w:rsid w:val="008718D7"/>
    <w:rsid w:val="00884EBE"/>
    <w:rsid w:val="00895D59"/>
    <w:rsid w:val="008A0AD4"/>
    <w:rsid w:val="008C0933"/>
    <w:rsid w:val="008D0571"/>
    <w:rsid w:val="008F07D9"/>
    <w:rsid w:val="008F57D4"/>
    <w:rsid w:val="008F6B67"/>
    <w:rsid w:val="0090711C"/>
    <w:rsid w:val="009168F9"/>
    <w:rsid w:val="009217ED"/>
    <w:rsid w:val="00924086"/>
    <w:rsid w:val="00935C1C"/>
    <w:rsid w:val="009429EB"/>
    <w:rsid w:val="009669D2"/>
    <w:rsid w:val="00977268"/>
    <w:rsid w:val="00980D15"/>
    <w:rsid w:val="00992056"/>
    <w:rsid w:val="009A30E3"/>
    <w:rsid w:val="009A459E"/>
    <w:rsid w:val="009A56C3"/>
    <w:rsid w:val="009B1D8D"/>
    <w:rsid w:val="009C07EE"/>
    <w:rsid w:val="009C15D5"/>
    <w:rsid w:val="009C263F"/>
    <w:rsid w:val="009C2AF6"/>
    <w:rsid w:val="009C752D"/>
    <w:rsid w:val="009D327D"/>
    <w:rsid w:val="009D4C5B"/>
    <w:rsid w:val="009D7ED1"/>
    <w:rsid w:val="009E599D"/>
    <w:rsid w:val="009F60B8"/>
    <w:rsid w:val="00A00E8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046A"/>
    <w:rsid w:val="00A35065"/>
    <w:rsid w:val="00A35378"/>
    <w:rsid w:val="00A35FC9"/>
    <w:rsid w:val="00A520D5"/>
    <w:rsid w:val="00A53900"/>
    <w:rsid w:val="00A568BB"/>
    <w:rsid w:val="00A81EAB"/>
    <w:rsid w:val="00A84E91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C77A1"/>
    <w:rsid w:val="00AE1F7F"/>
    <w:rsid w:val="00AE49E5"/>
    <w:rsid w:val="00AF058E"/>
    <w:rsid w:val="00B20832"/>
    <w:rsid w:val="00B226AE"/>
    <w:rsid w:val="00B25EBE"/>
    <w:rsid w:val="00B42AEF"/>
    <w:rsid w:val="00B509E8"/>
    <w:rsid w:val="00B6392F"/>
    <w:rsid w:val="00B72296"/>
    <w:rsid w:val="00B81D99"/>
    <w:rsid w:val="00B839A4"/>
    <w:rsid w:val="00B85023"/>
    <w:rsid w:val="00B90E12"/>
    <w:rsid w:val="00B917F3"/>
    <w:rsid w:val="00BA5C95"/>
    <w:rsid w:val="00BB36C6"/>
    <w:rsid w:val="00BC7A66"/>
    <w:rsid w:val="00BC7D0A"/>
    <w:rsid w:val="00BD7B8E"/>
    <w:rsid w:val="00BE1181"/>
    <w:rsid w:val="00BE2755"/>
    <w:rsid w:val="00BE7F6E"/>
    <w:rsid w:val="00BF11C8"/>
    <w:rsid w:val="00BF6E0D"/>
    <w:rsid w:val="00C10D7E"/>
    <w:rsid w:val="00C1288B"/>
    <w:rsid w:val="00C22321"/>
    <w:rsid w:val="00C61A93"/>
    <w:rsid w:val="00C729DB"/>
    <w:rsid w:val="00C77151"/>
    <w:rsid w:val="00C81486"/>
    <w:rsid w:val="00C859EC"/>
    <w:rsid w:val="00C91652"/>
    <w:rsid w:val="00C93492"/>
    <w:rsid w:val="00CA1DC7"/>
    <w:rsid w:val="00CB740E"/>
    <w:rsid w:val="00CC4020"/>
    <w:rsid w:val="00CC46FC"/>
    <w:rsid w:val="00CD2BEC"/>
    <w:rsid w:val="00CD44E4"/>
    <w:rsid w:val="00CD700C"/>
    <w:rsid w:val="00CE6EF3"/>
    <w:rsid w:val="00D10CD6"/>
    <w:rsid w:val="00D1214B"/>
    <w:rsid w:val="00D151A2"/>
    <w:rsid w:val="00D21567"/>
    <w:rsid w:val="00D2184F"/>
    <w:rsid w:val="00D26508"/>
    <w:rsid w:val="00D41F01"/>
    <w:rsid w:val="00D42124"/>
    <w:rsid w:val="00D44886"/>
    <w:rsid w:val="00D46F47"/>
    <w:rsid w:val="00D81FC3"/>
    <w:rsid w:val="00D84A08"/>
    <w:rsid w:val="00D850B7"/>
    <w:rsid w:val="00D86813"/>
    <w:rsid w:val="00D911B6"/>
    <w:rsid w:val="00D936A2"/>
    <w:rsid w:val="00DA7511"/>
    <w:rsid w:val="00DB41FC"/>
    <w:rsid w:val="00DE60FE"/>
    <w:rsid w:val="00DF145D"/>
    <w:rsid w:val="00DF18EC"/>
    <w:rsid w:val="00DF2244"/>
    <w:rsid w:val="00E15D65"/>
    <w:rsid w:val="00E16B67"/>
    <w:rsid w:val="00E30C35"/>
    <w:rsid w:val="00E33AF2"/>
    <w:rsid w:val="00E34A2A"/>
    <w:rsid w:val="00E40ADB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B6E98"/>
    <w:rsid w:val="00ED5B86"/>
    <w:rsid w:val="00EE38CA"/>
    <w:rsid w:val="00EF0453"/>
    <w:rsid w:val="00F0577D"/>
    <w:rsid w:val="00F2098D"/>
    <w:rsid w:val="00F2692B"/>
    <w:rsid w:val="00F27FD3"/>
    <w:rsid w:val="00F34193"/>
    <w:rsid w:val="00F34FC7"/>
    <w:rsid w:val="00F363D6"/>
    <w:rsid w:val="00F42608"/>
    <w:rsid w:val="00F45D25"/>
    <w:rsid w:val="00F55CCF"/>
    <w:rsid w:val="00F607B7"/>
    <w:rsid w:val="00F7046F"/>
    <w:rsid w:val="00F81311"/>
    <w:rsid w:val="00F874CB"/>
    <w:rsid w:val="00FA17AA"/>
    <w:rsid w:val="00FA6D22"/>
    <w:rsid w:val="00FB01C9"/>
    <w:rsid w:val="00FB076B"/>
    <w:rsid w:val="00FB594C"/>
    <w:rsid w:val="00FC0305"/>
    <w:rsid w:val="00FD37BC"/>
    <w:rsid w:val="00FE1C0E"/>
    <w:rsid w:val="00FF2440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45855F70-742B-46F4-A512-03C0F367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6B7C6-177B-46D7-BFC3-F019AA49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1045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480</cp:revision>
  <cp:lastPrinted>2014-06-03T12:58:00Z</cp:lastPrinted>
  <dcterms:created xsi:type="dcterms:W3CDTF">2016-04-12T14:32:00Z</dcterms:created>
  <dcterms:modified xsi:type="dcterms:W3CDTF">2019-11-04T20:38:00Z</dcterms:modified>
</cp:coreProperties>
</file>