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A631AD" w:rsidRDefault="000F51BF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AC8D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2E539E">
        <w:rPr>
          <w:rFonts w:ascii="Calibri" w:eastAsia="Calibri" w:hAnsi="Calibri" w:cs="Calibri"/>
          <w:b/>
          <w:lang w:eastAsia="en-US"/>
        </w:rPr>
        <w:t>0</w:t>
      </w:r>
      <w:r w:rsidR="009C0C04">
        <w:rPr>
          <w:rFonts w:ascii="Calibri" w:eastAsia="Calibri" w:hAnsi="Calibri" w:cs="Calibri"/>
          <w:b/>
          <w:lang w:eastAsia="en-US"/>
        </w:rPr>
        <w:t>346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401737">
        <w:rPr>
          <w:rFonts w:ascii="Calibri" w:eastAsia="Calibri" w:hAnsi="Calibri" w:cs="Calibri"/>
          <w:lang w:eastAsia="en-US"/>
        </w:rPr>
        <w:t>31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CA784F">
        <w:rPr>
          <w:rFonts w:ascii="Calibri" w:hAnsi="Calibri"/>
        </w:rPr>
        <w:t xml:space="preserve">a Lei nº </w:t>
      </w:r>
      <w:r w:rsidR="00CA784F" w:rsidRPr="00CA784F">
        <w:rPr>
          <w:rFonts w:ascii="Calibri" w:hAnsi="Calibri"/>
        </w:rPr>
        <w:t>7.058, de 03 de agosto de 2009</w:t>
      </w:r>
      <w:r w:rsidR="00EA6B09">
        <w:rPr>
          <w:rFonts w:ascii="Calibri" w:hAnsi="Calibri"/>
        </w:rPr>
        <w:t xml:space="preserve">, de modo a ampliar a isenção do pagamento </w:t>
      </w:r>
      <w:r w:rsidR="00EA6B09" w:rsidRPr="00EA6B09">
        <w:rPr>
          <w:rFonts w:asciiTheme="minorHAnsi" w:hAnsiTheme="minorHAnsi" w:cs="Arial"/>
          <w:color w:val="000000"/>
        </w:rPr>
        <w:t>da tarifa de Estacionamento Rotativo Público Pago (Área Azul) para pacientes em tratamento oncológico</w:t>
      </w:r>
      <w:r w:rsidR="00EA6B09" w:rsidRPr="00EA6B09">
        <w:rPr>
          <w:rFonts w:asciiTheme="minorHAnsi" w:hAnsiTheme="minorHAnsi"/>
        </w:rPr>
        <w:t xml:space="preserve"> </w:t>
      </w:r>
      <w:r w:rsidR="00E65C1A">
        <w:rPr>
          <w:rFonts w:asciiTheme="minorHAnsi" w:hAnsiTheme="minorHAnsi"/>
        </w:rPr>
        <w:t>no município de Araraquara</w:t>
      </w:r>
      <w:r w:rsidRPr="00EA6B09">
        <w:rPr>
          <w:rFonts w:asciiTheme="minorHAnsi" w:hAnsiTheme="minorHAnsi"/>
        </w:rPr>
        <w:t>.</w:t>
      </w:r>
    </w:p>
    <w:p w:rsidR="006979E3" w:rsidRDefault="006979E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 presente propositura advém da indicação nº 4155 da nobre vereadora Juliana Damus, que visa à ampliação da isenção </w:t>
      </w:r>
      <w:r w:rsidRPr="006979E3">
        <w:rPr>
          <w:rFonts w:ascii="Calibri" w:hAnsi="Calibri"/>
        </w:rPr>
        <w:t>da tarifa de Estacionamento Rotativo Público Pago (Área Azul) para pacientes em tratamento oncológico</w:t>
      </w:r>
      <w:r>
        <w:rPr>
          <w:rFonts w:ascii="Calibri" w:hAnsi="Calibri"/>
        </w:rPr>
        <w:t xml:space="preserve"> no CAON – Centro de Atendimento Avançado de Oncologia (Plano de Saúde São Francisco).</w:t>
      </w:r>
    </w:p>
    <w:p w:rsidR="00BD60E3" w:rsidRDefault="006979E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 que anteriormente s</w:t>
      </w:r>
      <w:r w:rsidR="00BD60E3">
        <w:rPr>
          <w:rFonts w:ascii="Calibri" w:hAnsi="Calibri"/>
        </w:rPr>
        <w:t>e havia estabelecido, por intermédio da Lei nº 9.362, de 10 de setembro de 2018,</w:t>
      </w:r>
      <w:r>
        <w:rPr>
          <w:rFonts w:ascii="Calibri" w:hAnsi="Calibri"/>
        </w:rPr>
        <w:t xml:space="preserve"> era a isenção da tarifa em questão</w:t>
      </w:r>
      <w:r w:rsidR="00BD60E3">
        <w:rPr>
          <w:rFonts w:ascii="Calibri" w:hAnsi="Calibri"/>
        </w:rPr>
        <w:t xml:space="preserve"> aos pacientes em tratamento oncológico</w:t>
      </w:r>
      <w:r>
        <w:rPr>
          <w:rFonts w:ascii="Calibri" w:hAnsi="Calibri"/>
        </w:rPr>
        <w:t xml:space="preserve"> </w:t>
      </w:r>
      <w:r w:rsidR="00BD60E3" w:rsidRPr="00BD60E3">
        <w:rPr>
          <w:rFonts w:ascii="Calibri" w:hAnsi="Calibri"/>
        </w:rPr>
        <w:t>no Hospital Santa Casa de Misericórdia/CORA</w:t>
      </w:r>
      <w:r w:rsidR="00BD60E3">
        <w:rPr>
          <w:rFonts w:ascii="Calibri" w:hAnsi="Calibri"/>
        </w:rPr>
        <w:t xml:space="preserve">. </w:t>
      </w:r>
    </w:p>
    <w:p w:rsidR="00E05233" w:rsidRDefault="00BD60E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Ocorre que o tratamento oncológico no município de Araraquara é realizado por outras instituições além do </w:t>
      </w:r>
      <w:r w:rsidRPr="00BD60E3">
        <w:rPr>
          <w:rFonts w:ascii="Calibri" w:hAnsi="Calibri"/>
        </w:rPr>
        <w:t>no Hospital Santa Casa de Misericórdia/CORA</w:t>
      </w:r>
      <w:r w:rsidR="00AC26E6">
        <w:rPr>
          <w:rFonts w:ascii="Calibri" w:hAnsi="Calibri"/>
        </w:rPr>
        <w:t xml:space="preserve">, a saber: Plano de Saúde São Francisco e Plano de Saúde Unimed. </w:t>
      </w:r>
    </w:p>
    <w:p w:rsidR="00AC26E6" w:rsidRDefault="00C612E7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Desta forma, embora a indicação da vereadora trate somente da ampliação da isenção aos pacientes do </w:t>
      </w:r>
      <w:r w:rsidRPr="00C612E7">
        <w:rPr>
          <w:rFonts w:ascii="Calibri" w:hAnsi="Calibri"/>
        </w:rPr>
        <w:t>CAON –Centro de Atendimento Avançado de Oncologia (Plano de Saúde São Francisco)</w:t>
      </w:r>
      <w:r>
        <w:rPr>
          <w:rFonts w:ascii="Calibri" w:hAnsi="Calibri"/>
        </w:rPr>
        <w:t xml:space="preserve">, se entende que, isonomicamente, a proposta deva se estender a </w:t>
      </w:r>
      <w:r w:rsidR="00E375F4">
        <w:rPr>
          <w:rFonts w:ascii="Calibri" w:hAnsi="Calibri"/>
        </w:rPr>
        <w:t>todos os pacientes em tratamento oncológico no município de Araraquara.</w:t>
      </w:r>
    </w:p>
    <w:p w:rsidR="006239F0" w:rsidRDefault="0056691E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Urge ressaltar que a proposta não onera os cofres municipais, vez que </w:t>
      </w:r>
      <w:r w:rsidR="003A3817">
        <w:rPr>
          <w:rFonts w:ascii="Calibri" w:hAnsi="Calibri"/>
        </w:rPr>
        <w:t xml:space="preserve">há previsão contratual prevendo que o ônus da </w:t>
      </w:r>
      <w:r w:rsidR="001D3CF3">
        <w:rPr>
          <w:rFonts w:ascii="Calibri" w:hAnsi="Calibri"/>
        </w:rPr>
        <w:t>isenção não recairá sobre a Administração Pública Municipal.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noProof/>
        </w:rPr>
      </w:pPr>
      <w:r>
        <w:rPr>
          <w:rFonts w:ascii="Calibri" w:hAnsi="Calibri"/>
        </w:rPr>
        <w:t>Atenciosamente,</w:t>
      </w:r>
      <w:r w:rsidR="00E05233" w:rsidRPr="00E05233">
        <w:rPr>
          <w:rFonts w:ascii="Calibri" w:hAnsi="Calibri"/>
          <w:noProof/>
        </w:rPr>
        <w:t xml:space="preserve"> </w:t>
      </w:r>
    </w:p>
    <w:p w:rsidR="00E05233" w:rsidRDefault="00E05233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3943E7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Lei </w:t>
      </w:r>
      <w:r w:rsidR="00335397">
        <w:rPr>
          <w:rFonts w:ascii="Calibri" w:hAnsi="Calibri"/>
        </w:rPr>
        <w:t xml:space="preserve">nº </w:t>
      </w:r>
      <w:r w:rsidR="00335397" w:rsidRPr="00335397">
        <w:rPr>
          <w:rFonts w:ascii="Calibri" w:hAnsi="Calibri"/>
        </w:rPr>
        <w:t>7.058, de 03 de agosto de 2009</w:t>
      </w:r>
      <w:r w:rsidR="002668FC">
        <w:rPr>
          <w:rFonts w:ascii="Calibri" w:hAnsi="Calibri"/>
        </w:rPr>
        <w:t xml:space="preserve">, </w:t>
      </w:r>
      <w:r w:rsidR="009C2202" w:rsidRPr="009C2202">
        <w:rPr>
          <w:rFonts w:ascii="Calibri" w:hAnsi="Calibri"/>
        </w:rPr>
        <w:t xml:space="preserve">de modo a dispor sobre a </w:t>
      </w:r>
      <w:r w:rsidR="003943E7">
        <w:rPr>
          <w:rFonts w:ascii="Calibri" w:hAnsi="Calibri"/>
        </w:rPr>
        <w:t xml:space="preserve">ampliação da </w:t>
      </w:r>
      <w:r w:rsidR="009C2202" w:rsidRPr="009C2202">
        <w:rPr>
          <w:rFonts w:ascii="Calibri" w:hAnsi="Calibri"/>
        </w:rPr>
        <w:t>isenção do pagamento da tarifa de estacionamento rotativo público pago (área azul) para pacientes em tratamento oncológico no</w:t>
      </w:r>
      <w:r w:rsidR="003943E7">
        <w:rPr>
          <w:rFonts w:ascii="Calibri" w:hAnsi="Calibri"/>
        </w:rPr>
        <w:t xml:space="preserve"> município de Araraquara</w:t>
      </w:r>
      <w:r w:rsidR="00D8660F">
        <w:rPr>
          <w:rFonts w:ascii="Calibri" w:hAnsi="Calibri"/>
        </w:rPr>
        <w:t xml:space="preserve">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2668FC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2668FC">
        <w:rPr>
          <w:rFonts w:ascii="Calibri" w:hAnsi="Calibri"/>
        </w:rPr>
        <w:t xml:space="preserve">A </w:t>
      </w:r>
      <w:r w:rsidR="002668FC">
        <w:rPr>
          <w:rFonts w:ascii="Calibri" w:hAnsi="Calibri" w:cs="Calibri"/>
        </w:rPr>
        <w:t xml:space="preserve">Lei nº </w:t>
      </w:r>
      <w:r w:rsidR="00FF2DDC" w:rsidRPr="00FF2DDC">
        <w:rPr>
          <w:rFonts w:ascii="Calibri" w:hAnsi="Calibri" w:cs="Calibri"/>
        </w:rPr>
        <w:t>7.058, de 03 de agosto de 2009</w:t>
      </w:r>
      <w:r w:rsidR="00FF2DDC">
        <w:rPr>
          <w:rFonts w:ascii="Calibri" w:hAnsi="Calibri" w:cs="Calibri"/>
        </w:rPr>
        <w:t xml:space="preserve"> passa a vigorar com a seguinte alteração</w:t>
      </w:r>
      <w:r w:rsidR="002668FC">
        <w:rPr>
          <w:rFonts w:ascii="Calibri" w:hAnsi="Calibri" w:cs="Calibri"/>
        </w:rPr>
        <w:t xml:space="preserve">: 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="00565EDF">
        <w:rPr>
          <w:rFonts w:ascii="Calibri" w:hAnsi="Calibri" w:cs="Calibri"/>
          <w:sz w:val="22"/>
        </w:rPr>
        <w:t>Art. 12</w:t>
      </w:r>
      <w:r w:rsidRPr="00C114F7">
        <w:rPr>
          <w:rFonts w:ascii="Calibri" w:hAnsi="Calibri" w:cs="Calibri"/>
          <w:sz w:val="22"/>
        </w:rPr>
        <w:t>. ......................................................................................</w:t>
      </w:r>
      <w:r w:rsidR="00BF1CC6">
        <w:rPr>
          <w:rFonts w:ascii="Calibri" w:hAnsi="Calibri" w:cs="Calibri"/>
          <w:sz w:val="22"/>
        </w:rPr>
        <w:t>.........</w:t>
      </w:r>
      <w:r w:rsidR="00565EDF">
        <w:rPr>
          <w:rFonts w:ascii="Calibri" w:hAnsi="Calibri" w:cs="Calibri"/>
          <w:sz w:val="22"/>
        </w:rPr>
        <w:t>.</w:t>
      </w:r>
    </w:p>
    <w:p w:rsidR="002668FC" w:rsidRPr="00C114F7" w:rsidRDefault="002668FC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  <w:sz w:val="22"/>
        </w:rPr>
      </w:pPr>
      <w:r w:rsidRPr="00C114F7">
        <w:rPr>
          <w:rFonts w:ascii="Calibri" w:hAnsi="Calibri"/>
          <w:sz w:val="22"/>
        </w:rPr>
        <w:t>......................................................................................................</w:t>
      </w:r>
      <w:r w:rsidR="003D328A">
        <w:rPr>
          <w:rFonts w:ascii="Calibri" w:hAnsi="Calibri"/>
          <w:sz w:val="22"/>
        </w:rPr>
        <w:t>..........</w:t>
      </w:r>
    </w:p>
    <w:p w:rsidR="002668FC" w:rsidRPr="008445C2" w:rsidRDefault="00565EDF" w:rsidP="002668F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  <w:szCs w:val="22"/>
        </w:rPr>
      </w:pPr>
      <w:r w:rsidRPr="008445C2">
        <w:rPr>
          <w:rFonts w:ascii="Calibri" w:hAnsi="Calibri"/>
          <w:sz w:val="22"/>
          <w:szCs w:val="22"/>
        </w:rPr>
        <w:t>VII - pacientes em tratamento oncológico no Hospital Santa Casa de Misericórdia/CORA, no CAON – Centro de Atendimento Avançado de Oncologia do Plano de Saúde São Francisco e no Centro de Oncologia da Unimed, durante os períodos de consulta e tratamento</w:t>
      </w:r>
      <w:proofErr w:type="gramStart"/>
      <w:r w:rsidR="00182BC0">
        <w:rPr>
          <w:rFonts w:ascii="Calibri" w:hAnsi="Calibri"/>
          <w:sz w:val="22"/>
          <w:szCs w:val="22"/>
        </w:rPr>
        <w:t>.</w:t>
      </w:r>
      <w:r w:rsidR="00C114F7" w:rsidRPr="008445C2">
        <w:rPr>
          <w:rFonts w:ascii="Calibri" w:hAnsi="Calibri"/>
          <w:sz w:val="22"/>
          <w:szCs w:val="22"/>
        </w:rPr>
        <w:t>”(</w:t>
      </w:r>
      <w:proofErr w:type="gramEnd"/>
      <w:r w:rsidR="00C114F7" w:rsidRPr="008445C2">
        <w:rPr>
          <w:rFonts w:ascii="Calibri" w:hAnsi="Calibri"/>
          <w:sz w:val="22"/>
          <w:szCs w:val="22"/>
        </w:rPr>
        <w:t>NR)</w:t>
      </w:r>
    </w:p>
    <w:p w:rsidR="006479B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4C7387">
        <w:rPr>
          <w:rFonts w:ascii="Calibri" w:hAnsi="Calibri"/>
          <w:b/>
        </w:rPr>
        <w:t>2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92675B">
        <w:rPr>
          <w:rFonts w:ascii="Calibri" w:hAnsi="Calibri" w:cs="Arial"/>
        </w:rPr>
        <w:t>31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92675B">
        <w:rPr>
          <w:rFonts w:ascii="Calibri" w:hAnsi="Calibri" w:cs="Arial"/>
        </w:rPr>
        <w:t>trinta e um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o</w:t>
      </w:r>
      <w:r w:rsidR="002E539E">
        <w:rPr>
          <w:rFonts w:ascii="Calibri" w:hAnsi="Calibri" w:cs="Arial"/>
        </w:rPr>
        <w:t>utubro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E05233" w:rsidRDefault="00E05233" w:rsidP="006479B6">
      <w:pPr>
        <w:spacing w:before="120" w:after="120" w:line="360" w:lineRule="auto"/>
        <w:jc w:val="center"/>
        <w:rPr>
          <w:rFonts w:ascii="Calibri" w:hAnsi="Calibri"/>
          <w:noProof/>
        </w:rPr>
      </w:pPr>
    </w:p>
    <w:p w:rsidR="00653AAD" w:rsidRDefault="00653AAD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E05233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 xml:space="preserve">- Prefeito Municipal </w:t>
      </w:r>
      <w:r w:rsidR="00E05233">
        <w:rPr>
          <w:rFonts w:ascii="Calibri" w:hAnsi="Calibri" w:cs="Arial"/>
        </w:rPr>
        <w:t>–</w:t>
      </w:r>
    </w:p>
    <w:sectPr w:rsidR="00E05233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D9" w:rsidRDefault="004022D9">
      <w:r>
        <w:separator/>
      </w:r>
    </w:p>
  </w:endnote>
  <w:endnote w:type="continuationSeparator" w:id="0">
    <w:p w:rsidR="004022D9" w:rsidRDefault="004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99144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74C34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74C34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D9" w:rsidRDefault="004022D9">
      <w:r>
        <w:separator/>
      </w:r>
    </w:p>
  </w:footnote>
  <w:footnote w:type="continuationSeparator" w:id="0">
    <w:p w:rsidR="004022D9" w:rsidRDefault="0040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51BF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6A24"/>
    <w:rsid w:val="00167185"/>
    <w:rsid w:val="00170645"/>
    <w:rsid w:val="0017164D"/>
    <w:rsid w:val="00172956"/>
    <w:rsid w:val="00173A41"/>
    <w:rsid w:val="001743EF"/>
    <w:rsid w:val="00177693"/>
    <w:rsid w:val="00177DE5"/>
    <w:rsid w:val="00182BC0"/>
    <w:rsid w:val="001907CA"/>
    <w:rsid w:val="001958F2"/>
    <w:rsid w:val="001B6090"/>
    <w:rsid w:val="001C5682"/>
    <w:rsid w:val="001D2C69"/>
    <w:rsid w:val="001D3CF3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35397"/>
    <w:rsid w:val="003452A4"/>
    <w:rsid w:val="003508EA"/>
    <w:rsid w:val="00351193"/>
    <w:rsid w:val="003571BB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43E7"/>
    <w:rsid w:val="00397938"/>
    <w:rsid w:val="003A18AC"/>
    <w:rsid w:val="003A1E24"/>
    <w:rsid w:val="003A3817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C91"/>
    <w:rsid w:val="003F1D46"/>
    <w:rsid w:val="003F494A"/>
    <w:rsid w:val="00401737"/>
    <w:rsid w:val="00402259"/>
    <w:rsid w:val="004022D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C7387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65EDF"/>
    <w:rsid w:val="0056691E"/>
    <w:rsid w:val="00576681"/>
    <w:rsid w:val="0058001B"/>
    <w:rsid w:val="00585B14"/>
    <w:rsid w:val="005A636C"/>
    <w:rsid w:val="005B00E1"/>
    <w:rsid w:val="005B0464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9F0"/>
    <w:rsid w:val="00623D98"/>
    <w:rsid w:val="00625242"/>
    <w:rsid w:val="00625318"/>
    <w:rsid w:val="006332AC"/>
    <w:rsid w:val="006479B6"/>
    <w:rsid w:val="00650EE8"/>
    <w:rsid w:val="00653AAD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979E3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5C2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2675B"/>
    <w:rsid w:val="009351A2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00D0"/>
    <w:rsid w:val="009A2C14"/>
    <w:rsid w:val="009A3E35"/>
    <w:rsid w:val="009B3F15"/>
    <w:rsid w:val="009B68C0"/>
    <w:rsid w:val="009C0C04"/>
    <w:rsid w:val="009C13F9"/>
    <w:rsid w:val="009C2202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26E6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D60E3"/>
    <w:rsid w:val="00BD696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ACE"/>
    <w:rsid w:val="00C60F78"/>
    <w:rsid w:val="00C60FCF"/>
    <w:rsid w:val="00C612E7"/>
    <w:rsid w:val="00C61705"/>
    <w:rsid w:val="00C766BB"/>
    <w:rsid w:val="00C80331"/>
    <w:rsid w:val="00C96B8E"/>
    <w:rsid w:val="00CA147D"/>
    <w:rsid w:val="00CA19CD"/>
    <w:rsid w:val="00CA6C8A"/>
    <w:rsid w:val="00CA784F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409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05233"/>
    <w:rsid w:val="00E12676"/>
    <w:rsid w:val="00E25000"/>
    <w:rsid w:val="00E375F4"/>
    <w:rsid w:val="00E376CE"/>
    <w:rsid w:val="00E447E2"/>
    <w:rsid w:val="00E50430"/>
    <w:rsid w:val="00E5769E"/>
    <w:rsid w:val="00E626AB"/>
    <w:rsid w:val="00E6526A"/>
    <w:rsid w:val="00E6549C"/>
    <w:rsid w:val="00E65C1A"/>
    <w:rsid w:val="00E67EBF"/>
    <w:rsid w:val="00E721C2"/>
    <w:rsid w:val="00E82E67"/>
    <w:rsid w:val="00E84DBA"/>
    <w:rsid w:val="00E84DE8"/>
    <w:rsid w:val="00E90291"/>
    <w:rsid w:val="00E9382C"/>
    <w:rsid w:val="00E94FFD"/>
    <w:rsid w:val="00E956A9"/>
    <w:rsid w:val="00E96730"/>
    <w:rsid w:val="00E96B6E"/>
    <w:rsid w:val="00EA0B7C"/>
    <w:rsid w:val="00EA6B09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4C34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2DDC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4B5D34-BF28-4099-AC0B-B5B1D6F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2019-10-31T14:50:00Z</cp:lastPrinted>
  <dcterms:created xsi:type="dcterms:W3CDTF">2019-10-31T20:58:00Z</dcterms:created>
  <dcterms:modified xsi:type="dcterms:W3CDTF">2019-10-31T20:58:00Z</dcterms:modified>
</cp:coreProperties>
</file>