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43640B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de imóvel do Município registrado sob a matrícula nº 57.222, do 1º Cartório de Registro de Imóveis de Araraquara, localizado no cruzamento da Rua Engenheiro Domingos Ferrari Júnior com a Rua Pedro José Laroca, no Parque Residencial Iguatemi, com área de 10.627,03 metros quadrados,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 xml:space="preserve">Cabe à Câmara, com a sanção do Prefeito, legislar sobre a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permissão e concessão de uso de bens imóveis bem como sua afetação e desafetação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(artigo 21, inciso VIII, da Lei Orgânica do Município).</w:t>
      </w:r>
    </w:p>
    <w:p w:rsidR="0043640B" w:rsidRDefault="0043640B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3640B" w:rsidRPr="00A939CC" w:rsidRDefault="0043640B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3640B">
        <w:rPr>
          <w:rFonts w:ascii="Arial" w:eastAsia="Times New Roman" w:hAnsi="Arial" w:cs="Arial"/>
          <w:szCs w:val="24"/>
          <w:lang w:eastAsia="pt-BR"/>
        </w:rPr>
        <w:t>Ademais, cumpre destacar que – nos termos da Resolução nº 410, de 21 de agosto de 2013 – a propositura não poderá ser apreciada em prazo inferior a 7 (sete) dias, contado a p</w:t>
      </w:r>
      <w:r>
        <w:rPr>
          <w:rFonts w:ascii="Arial" w:eastAsia="Times New Roman" w:hAnsi="Arial" w:cs="Arial"/>
          <w:szCs w:val="24"/>
          <w:lang w:eastAsia="pt-BR"/>
        </w:rPr>
        <w:t xml:space="preserve">artir do seu protocolo oficial. 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Sua elaboração atendeu às normas regimentais vigentes.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5642AB">
        <w:rPr>
          <w:rFonts w:ascii="Arial" w:eastAsia="Times New Roman" w:hAnsi="Arial" w:cs="Arial"/>
          <w:szCs w:val="24"/>
          <w:lang w:eastAsia="pt-BR"/>
        </w:rPr>
        <w:tab/>
        <w:t>À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 w:rsidR="005642AB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Pela legalidade.</w:t>
      </w:r>
      <w:bookmarkStart w:id="0" w:name="_GoBack"/>
      <w:bookmarkEnd w:id="0"/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C46BE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C46BE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723" w:rsidRDefault="00DF5723" w:rsidP="00126850">
      <w:pPr>
        <w:spacing w:line="240" w:lineRule="auto"/>
      </w:pPr>
      <w:r>
        <w:separator/>
      </w:r>
    </w:p>
  </w:endnote>
  <w:endnote w:type="continuationSeparator" w:id="0">
    <w:p w:rsidR="00DF5723" w:rsidRDefault="00DF572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3640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3640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723" w:rsidRDefault="00DF5723" w:rsidP="00126850">
      <w:pPr>
        <w:spacing w:line="240" w:lineRule="auto"/>
      </w:pPr>
      <w:r>
        <w:separator/>
      </w:r>
    </w:p>
  </w:footnote>
  <w:footnote w:type="continuationSeparator" w:id="0">
    <w:p w:rsidR="00DF5723" w:rsidRDefault="00DF572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640B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DF5723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CB56-7920-483C-9C68-71ACE217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2019-01-29T16:48:00Z</dcterms:created>
  <dcterms:modified xsi:type="dcterms:W3CDTF">2019-10-11T11:46:00Z</dcterms:modified>
</cp:coreProperties>
</file>