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8095E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R$ 150.500,00 (cento e cinquenta mil e quinhentos reais), para instalação de sistema de iluminação pública com tecnologia LED para a praça da Igreja São Benedito,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88095E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040" w:rsidRDefault="00ED3040" w:rsidP="00126850">
      <w:pPr>
        <w:spacing w:line="240" w:lineRule="auto"/>
      </w:pPr>
      <w:r>
        <w:separator/>
      </w:r>
    </w:p>
  </w:endnote>
  <w:endnote w:type="continuationSeparator" w:id="0">
    <w:p w:rsidR="00ED3040" w:rsidRDefault="00ED304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09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09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040" w:rsidRDefault="00ED3040" w:rsidP="00126850">
      <w:pPr>
        <w:spacing w:line="240" w:lineRule="auto"/>
      </w:pPr>
      <w:r>
        <w:separator/>
      </w:r>
    </w:p>
  </w:footnote>
  <w:footnote w:type="continuationSeparator" w:id="0">
    <w:p w:rsidR="00ED3040" w:rsidRDefault="00ED304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095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3040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BC9F-3BC3-4228-B146-04DC906A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2019-10-11T11:28:00Z</dcterms:modified>
</cp:coreProperties>
</file>