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8095E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R$ 150.500,00 (cento e cinquenta mil e quinhentos reais), para instalação de sistema de iluminação pública com tecnologia LED para a praça da Igreja São Benedito,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88095E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40" w:rsidRDefault="00ED3040" w:rsidP="00126850">
      <w:pPr>
        <w:spacing w:line="240" w:lineRule="auto"/>
      </w:pPr>
      <w:r>
        <w:separator/>
      </w:r>
    </w:p>
  </w:endnote>
  <w:endnote w:type="continuationSeparator" w:id="0">
    <w:p w:rsidR="00ED3040" w:rsidRDefault="00ED304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809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809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40" w:rsidRDefault="00ED3040" w:rsidP="00126850">
      <w:pPr>
        <w:spacing w:line="240" w:lineRule="auto"/>
      </w:pPr>
      <w:r>
        <w:separator/>
      </w:r>
    </w:p>
  </w:footnote>
  <w:footnote w:type="continuationSeparator" w:id="0">
    <w:p w:rsidR="00ED3040" w:rsidRDefault="00ED304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095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3040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BC9F-3BC3-4228-B146-04DC906A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2019-10-11T11:28:00Z</dcterms:modified>
</cp:coreProperties>
</file>