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417/2019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9.045, de 10 de agosto de 2017 (Reformula o Conselho Municipal de Políticas Sobre Drogas), de modo a aumentar o número de membros do Conselho.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D4CA8" w:rsidRDefault="00FD4CA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D4CA8" w:rsidRPr="001B5DD7" w:rsidRDefault="00FD4CA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5D" w:rsidRDefault="0090415D" w:rsidP="00126850">
      <w:pPr>
        <w:spacing w:line="240" w:lineRule="auto"/>
      </w:pPr>
      <w:r>
        <w:separator/>
      </w:r>
    </w:p>
  </w:endnote>
  <w:endnote w:type="continuationSeparator" w:id="0">
    <w:p w:rsidR="0090415D" w:rsidRDefault="0090415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4C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D4CA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5D" w:rsidRDefault="0090415D" w:rsidP="00126850">
      <w:pPr>
        <w:spacing w:line="240" w:lineRule="auto"/>
      </w:pPr>
      <w:r>
        <w:separator/>
      </w:r>
    </w:p>
  </w:footnote>
  <w:footnote w:type="continuationSeparator" w:id="0">
    <w:p w:rsidR="0090415D" w:rsidRDefault="0090415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415D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4CA8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A5EF9-9161-4E4C-A1AF-AD72B430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2019-10-04T11:26:00Z</dcterms:modified>
</cp:coreProperties>
</file>