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392/2019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307/2019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R$ 2.772.594,75 (dois milhões, setecentos e setenta e dois mil, quinhentos e noventa e quatro reais e setenta e cinco centavos), para as ações de Vigilância em Saúde e na Atenção Primária em Saúde,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46D" w:rsidRDefault="0091146D" w:rsidP="00126850">
      <w:pPr>
        <w:spacing w:line="240" w:lineRule="auto"/>
      </w:pPr>
      <w:r>
        <w:separator/>
      </w:r>
    </w:p>
  </w:endnote>
  <w:endnote w:type="continuationSeparator" w:id="0">
    <w:p w:rsidR="0091146D" w:rsidRDefault="0091146D"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2C638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2C638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46D" w:rsidRDefault="0091146D" w:rsidP="00126850">
      <w:pPr>
        <w:spacing w:line="240" w:lineRule="auto"/>
      </w:pPr>
      <w:r>
        <w:separator/>
      </w:r>
    </w:p>
  </w:footnote>
  <w:footnote w:type="continuationSeparator" w:id="0">
    <w:p w:rsidR="0091146D" w:rsidRDefault="0091146D"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638E"/>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146D"/>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A30FD-54C7-40F6-A776-221423AA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1039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2019-09-12T22:44:00Z</dcterms:modified>
</cp:coreProperties>
</file>