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707E3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707E3">
        <w:rPr>
          <w:rFonts w:ascii="Tahoma" w:hAnsi="Tahoma" w:cs="Tahoma"/>
          <w:b/>
          <w:sz w:val="32"/>
          <w:szCs w:val="32"/>
          <w:u w:val="single"/>
        </w:rPr>
        <w:t>266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707E3">
        <w:rPr>
          <w:rFonts w:ascii="Tahoma" w:hAnsi="Tahoma" w:cs="Tahoma"/>
          <w:b/>
          <w:sz w:val="32"/>
          <w:szCs w:val="32"/>
          <w:u w:val="single"/>
        </w:rPr>
        <w:t>276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707E3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707E3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9707E3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9707E3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9707E3">
        <w:rPr>
          <w:rFonts w:ascii="Calibri" w:hAnsi="Calibri" w:cs="Calibri"/>
          <w:sz w:val="22"/>
          <w:szCs w:val="22"/>
        </w:rPr>
        <w:t>special no Departamento Autônomo de Água e Esgotos de Araraquara,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707E3" w:rsidRPr="009707E3" w:rsidRDefault="009707E3" w:rsidP="00970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707E3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707E3">
        <w:rPr>
          <w:rFonts w:ascii="Calibri" w:hAnsi="Calibri" w:cs="Calibri"/>
          <w:sz w:val="24"/>
          <w:szCs w:val="22"/>
        </w:rPr>
        <w:t>Fica o Departamento Autônom</w:t>
      </w:r>
      <w:bookmarkStart w:id="0" w:name="_GoBack"/>
      <w:bookmarkEnd w:id="0"/>
      <w:r w:rsidRPr="009707E3">
        <w:rPr>
          <w:rFonts w:ascii="Calibri" w:hAnsi="Calibri" w:cs="Calibri"/>
          <w:sz w:val="24"/>
          <w:szCs w:val="22"/>
        </w:rPr>
        <w:t xml:space="preserve">o de Água e Esgotos de Araraquara autorizado a abrir um </w:t>
      </w:r>
      <w:r>
        <w:rPr>
          <w:rFonts w:ascii="Calibri" w:hAnsi="Calibri" w:cs="Calibri"/>
          <w:sz w:val="24"/>
          <w:szCs w:val="22"/>
        </w:rPr>
        <w:t>c</w:t>
      </w:r>
      <w:r w:rsidRPr="009707E3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707E3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9707E3">
        <w:rPr>
          <w:rFonts w:ascii="Calibri" w:hAnsi="Calibri" w:cs="Calibri"/>
          <w:sz w:val="24"/>
          <w:szCs w:val="22"/>
        </w:rPr>
        <w:t>special, até o limite de R$ 592.000,00 (quinhentos e noventa e dois mil reais</w:t>
      </w:r>
      <w:r>
        <w:rPr>
          <w:rFonts w:ascii="Calibri" w:hAnsi="Calibri" w:cs="Calibri"/>
          <w:sz w:val="24"/>
          <w:szCs w:val="22"/>
        </w:rPr>
        <w:t>), para atender despesas com a r</w:t>
      </w:r>
      <w:r w:rsidRPr="009707E3">
        <w:rPr>
          <w:rFonts w:ascii="Calibri" w:hAnsi="Calibri" w:cs="Calibri"/>
          <w:sz w:val="24"/>
          <w:szCs w:val="22"/>
        </w:rPr>
        <w:t>evitalização do Parque do Basalto, conforme demonstrativo abaixo:</w:t>
      </w:r>
    </w:p>
    <w:p w:rsidR="009707E3" w:rsidRDefault="009707E3" w:rsidP="00970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77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276"/>
      </w:tblGrid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03.26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FUNDO MUNICIPAL DE DESENVOLVIMENTO AMBIENTAL - DAAE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03.26.01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FUNDO MUNICIPAL DE DESENVOLVIMENTO AMBIENTAL - DAAE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17.541.0010.1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17.541.0010.1.116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Revitalização do Parque Basalto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592.000,00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4.4.90.51.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592.000,00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9707E3" w:rsidRDefault="009707E3" w:rsidP="00970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707E3" w:rsidRPr="009707E3" w:rsidRDefault="009707E3" w:rsidP="00970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707E3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707E3">
        <w:rPr>
          <w:rFonts w:ascii="Calibri" w:hAnsi="Calibri" w:cs="Calibri"/>
          <w:sz w:val="24"/>
          <w:szCs w:val="22"/>
        </w:rPr>
        <w:t>O crédito autorizado no art. 1º desta lei será coberto com a anulação parcial da dotação orçamentária vigente e abaixo especificada:</w:t>
      </w:r>
    </w:p>
    <w:p w:rsidR="009707E3" w:rsidRDefault="009707E3" w:rsidP="00970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77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4"/>
        <w:gridCol w:w="725"/>
        <w:gridCol w:w="98"/>
        <w:gridCol w:w="3894"/>
        <w:gridCol w:w="425"/>
        <w:gridCol w:w="1276"/>
      </w:tblGrid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DEPARTAMENTO AUTÔNOMO DE ÁGUA E ESGOTO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03.24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GESTÃO AMBIENTAL - DAAE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03.24.01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GESTÃO AMBIENTAL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17.541.0010.1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Projeto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17.541.0010.1.115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Recuperação da Represa do Lageado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433.000,00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4.4.90.51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Obras e Instalações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433.000,00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707E3">
              <w:rPr>
                <w:rFonts w:ascii="Calibri" w:hAnsi="Calibri" w:cs="Calibri"/>
                <w:bCs/>
                <w:sz w:val="24"/>
                <w:szCs w:val="24"/>
              </w:rPr>
              <w:t>03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707E3">
              <w:rPr>
                <w:rFonts w:ascii="Calibri" w:hAnsi="Calibri" w:cs="Calibri"/>
                <w:bCs/>
                <w:sz w:val="24"/>
                <w:szCs w:val="24"/>
              </w:rPr>
              <w:t>DEPARTAMENTO AUTÔNOMO DE ÁGUA E ESGOTO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707E3">
              <w:rPr>
                <w:rFonts w:ascii="Calibri" w:hAnsi="Calibri" w:cs="Calibri"/>
                <w:bCs/>
                <w:sz w:val="24"/>
                <w:szCs w:val="24"/>
              </w:rPr>
              <w:t>03.26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707E3">
              <w:rPr>
                <w:rFonts w:ascii="Calibri" w:hAnsi="Calibri" w:cs="Calibri"/>
                <w:bCs/>
                <w:sz w:val="24"/>
                <w:szCs w:val="24"/>
              </w:rPr>
              <w:t>FUNDO MUNICIPAL DE DESENVOLVIMENTO AMBIENTAL - DAAE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707E3">
              <w:rPr>
                <w:rFonts w:ascii="Calibri" w:hAnsi="Calibri" w:cs="Calibri"/>
                <w:bCs/>
                <w:sz w:val="24"/>
                <w:szCs w:val="24"/>
              </w:rPr>
              <w:t>03.26.01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9707E3">
              <w:rPr>
                <w:rFonts w:ascii="Calibri" w:hAnsi="Calibri" w:cs="Calibri"/>
                <w:bCs/>
                <w:sz w:val="24"/>
                <w:szCs w:val="24"/>
              </w:rPr>
              <w:t>FUNDO MUNICIPAL DE DESENVOLVIMENTO AMBIENTAL - DAAE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FUNCIONAL PROGRAMÁTICA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Saneamento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Preservação e Conservação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17.541.0010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Cidade Sustentável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17.541.0010.2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17.541.0010.2.016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Fundo Municipal de Desenvolvimento Ambiental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159.000,00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20.000,00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7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CATEGORIA ECONÔMICA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139.000,00</w:t>
            </w:r>
          </w:p>
        </w:tc>
      </w:tr>
      <w:tr w:rsidR="009707E3" w:rsidRPr="009707E3" w:rsidTr="009707E3">
        <w:trPr>
          <w:cantSplit/>
          <w:trHeight w:val="20"/>
          <w:jc w:val="center"/>
        </w:trPr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7E3" w:rsidRPr="009707E3" w:rsidRDefault="009707E3" w:rsidP="00E80157">
            <w:pPr>
              <w:rPr>
                <w:rFonts w:ascii="Calibri" w:hAnsi="Calibri" w:cs="Calibri"/>
                <w:sz w:val="24"/>
                <w:szCs w:val="24"/>
              </w:rPr>
            </w:pPr>
            <w:r w:rsidRPr="009707E3">
              <w:rPr>
                <w:rFonts w:ascii="Calibri" w:hAnsi="Calibri" w:cs="Calibri"/>
                <w:sz w:val="24"/>
                <w:szCs w:val="24"/>
              </w:rPr>
              <w:t>04 – Recursos Próprios da Administração Indireta</w:t>
            </w:r>
          </w:p>
        </w:tc>
      </w:tr>
    </w:tbl>
    <w:p w:rsidR="009707E3" w:rsidRDefault="009707E3" w:rsidP="00970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9707E3" w:rsidRPr="009707E3" w:rsidRDefault="009707E3" w:rsidP="00970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707E3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9707E3">
        <w:rPr>
          <w:rFonts w:ascii="Calibri" w:hAnsi="Calibri" w:cs="Calibri"/>
          <w:sz w:val="24"/>
          <w:szCs w:val="22"/>
        </w:rPr>
        <w:t xml:space="preserve"> 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9707E3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9707E3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9707E3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9707E3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9707E3" w:rsidRDefault="009707E3" w:rsidP="00970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9707E3" w:rsidP="00970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9707E3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9707E3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9707E3" w:rsidRPr="00646520" w:rsidRDefault="009707E3" w:rsidP="009707E3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2B5AB0">
        <w:rPr>
          <w:rFonts w:ascii="Calibri" w:hAnsi="Calibri" w:cs="Calibri"/>
          <w:sz w:val="24"/>
          <w:szCs w:val="24"/>
        </w:rPr>
        <w:t>14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2B5AB0">
        <w:rPr>
          <w:rFonts w:ascii="Calibri" w:hAnsi="Calibri" w:cs="Calibri"/>
          <w:sz w:val="24"/>
          <w:szCs w:val="24"/>
        </w:rPr>
        <w:t>quatorze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78671F">
        <w:rPr>
          <w:rFonts w:ascii="Calibri" w:hAnsi="Calibri" w:cs="Calibri"/>
          <w:sz w:val="24"/>
          <w:szCs w:val="24"/>
        </w:rPr>
        <w:t>agost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707E3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707E3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707E3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707E3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173</cp:revision>
  <cp:lastPrinted>2018-06-26T22:41:00Z</cp:lastPrinted>
  <dcterms:created xsi:type="dcterms:W3CDTF">2016-08-16T19:55:00Z</dcterms:created>
  <dcterms:modified xsi:type="dcterms:W3CDTF">2019-08-12T22:58:00Z</dcterms:modified>
</cp:coreProperties>
</file>