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826239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826239">
        <w:rPr>
          <w:rFonts w:ascii="Tahoma" w:hAnsi="Tahoma" w:cs="Tahoma"/>
          <w:b/>
          <w:sz w:val="32"/>
          <w:szCs w:val="32"/>
          <w:u w:val="single"/>
        </w:rPr>
        <w:t>235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0D2201">
        <w:rPr>
          <w:rFonts w:ascii="Tahoma" w:hAnsi="Tahoma" w:cs="Tahoma"/>
          <w:b/>
          <w:sz w:val="32"/>
          <w:szCs w:val="32"/>
          <w:u w:val="single"/>
        </w:rPr>
        <w:t>127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0D2201" w:rsidRPr="000D2201" w:rsidRDefault="000D2201" w:rsidP="00D47EAB">
      <w:pPr>
        <w:jc w:val="center"/>
        <w:rPr>
          <w:rFonts w:ascii="Tahoma" w:hAnsi="Tahoma" w:cs="Tahoma"/>
          <w:b/>
          <w:sz w:val="32"/>
          <w:szCs w:val="32"/>
        </w:rPr>
      </w:pPr>
      <w:r w:rsidRPr="000D2201">
        <w:rPr>
          <w:rFonts w:ascii="Tahoma" w:hAnsi="Tahoma" w:cs="Tahoma"/>
          <w:b/>
          <w:sz w:val="32"/>
          <w:szCs w:val="32"/>
        </w:rPr>
        <w:t>INICIATIVA: VEREADORA JULIANA DAMUS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E84BA9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E84BA9">
        <w:rPr>
          <w:rFonts w:ascii="Calibri" w:hAnsi="Calibri" w:cs="Calibri"/>
          <w:sz w:val="22"/>
          <w:szCs w:val="22"/>
        </w:rPr>
        <w:t>Denomina Avenida Tenente Jovem Benedicto de Moraes conjunto de vias públicas do Município</w:t>
      </w:r>
      <w:r>
        <w:rPr>
          <w:rFonts w:ascii="Calibri" w:hAnsi="Calibri" w:cs="Calibri"/>
          <w:sz w:val="22"/>
          <w:szCs w:val="22"/>
        </w:rPr>
        <w:t xml:space="preserve">. 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0A1CD6" w:rsidRDefault="001C6D7E" w:rsidP="00E84B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4BA9">
        <w:rPr>
          <w:rFonts w:ascii="Calibri" w:hAnsi="Calibri" w:cs="Calibri"/>
          <w:sz w:val="24"/>
          <w:szCs w:val="22"/>
        </w:rPr>
        <w:t xml:space="preserve">Art. 1º  </w:t>
      </w:r>
      <w:r w:rsidR="00E84BA9" w:rsidRPr="00E84BA9">
        <w:rPr>
          <w:rFonts w:ascii="Calibri" w:hAnsi="Calibri" w:cs="Calibri"/>
          <w:sz w:val="24"/>
          <w:szCs w:val="22"/>
        </w:rPr>
        <w:t>Ficam denominadas como Avenida Tenente Jovem Benedicto de Moraes o conjunto de vias públicas da sede do Município conhecidas como Avenida “04” e Avenida “05”, do loteamento denominado Parque Residencial Jatobá, com início na Rua “03” e término na propriedade da Usina Maringá Indústria e Comércio Ltda. – Fazenda Bom Retiro – Remanescente – Matrícula nº 118.224</w:t>
      </w:r>
      <w:r w:rsidR="00E84BA9">
        <w:rPr>
          <w:rFonts w:ascii="Calibri" w:hAnsi="Calibri" w:cs="Calibri"/>
          <w:sz w:val="24"/>
          <w:szCs w:val="22"/>
        </w:rPr>
        <w:t xml:space="preserve">. </w:t>
      </w:r>
    </w:p>
    <w:p w:rsidR="00E84BA9" w:rsidRPr="000A1CD6" w:rsidRDefault="00E84BA9" w:rsidP="00E84BA9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841F59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E84BA9">
        <w:rPr>
          <w:rFonts w:ascii="Calibri" w:hAnsi="Calibri" w:cs="Calibri"/>
          <w:sz w:val="24"/>
          <w:szCs w:val="22"/>
        </w:rPr>
        <w:t>Art. 2º  Esta l</w:t>
      </w:r>
      <w:r w:rsidR="000A1CD6" w:rsidRPr="000A1CD6">
        <w:rPr>
          <w:rFonts w:ascii="Calibri" w:hAnsi="Calibri" w:cs="Calibri"/>
          <w:sz w:val="24"/>
          <w:szCs w:val="22"/>
        </w:rPr>
        <w:t>ei entra em vigor na data de sua publicação.</w:t>
      </w:r>
    </w:p>
    <w:p w:rsidR="006D45F8" w:rsidRPr="00646520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E84BA9">
        <w:rPr>
          <w:rFonts w:ascii="Calibri" w:hAnsi="Calibri" w:cs="Calibri"/>
          <w:sz w:val="24"/>
          <w:szCs w:val="24"/>
        </w:rPr>
        <w:t>23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5B2E78">
        <w:rPr>
          <w:rFonts w:ascii="Calibri" w:hAnsi="Calibri" w:cs="Calibri"/>
          <w:sz w:val="24"/>
          <w:szCs w:val="24"/>
        </w:rPr>
        <w:t xml:space="preserve">vinte e </w:t>
      </w:r>
      <w:r w:rsidR="00E84BA9">
        <w:rPr>
          <w:rFonts w:ascii="Calibri" w:hAnsi="Calibri" w:cs="Calibri"/>
          <w:sz w:val="24"/>
          <w:szCs w:val="24"/>
        </w:rPr>
        <w:t>três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E84BA9">
        <w:rPr>
          <w:rFonts w:ascii="Calibri" w:hAnsi="Calibri" w:cs="Calibri"/>
          <w:sz w:val="24"/>
          <w:szCs w:val="24"/>
        </w:rPr>
        <w:t>julho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Pr="003476B5" w:rsidRDefault="00083A6F" w:rsidP="003476B5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826239">
      <w:rPr>
        <w:noProof/>
        <w:sz w:val="20"/>
      </w:rPr>
      <w:t>1</w:t>
    </w:r>
    <w:r w:rsidRPr="00083A6F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26239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826239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201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94681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26239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54FA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4BA9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126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806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6</cp:revision>
  <cp:lastPrinted>2019-07-23T23:14:00Z</cp:lastPrinted>
  <dcterms:created xsi:type="dcterms:W3CDTF">2019-07-22T17:40:00Z</dcterms:created>
  <dcterms:modified xsi:type="dcterms:W3CDTF">2019-07-23T23:14:00Z</dcterms:modified>
</cp:coreProperties>
</file>