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R$ 90.000,00 (noventa mil reais), para a reforma do Teatro Municipal e do Palacete das Rosas,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74B18" w:rsidRDefault="00074B1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74B18" w:rsidRPr="00635C11" w:rsidRDefault="00074B1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28" w:rsidRDefault="000E3D28" w:rsidP="00126850">
      <w:pPr>
        <w:spacing w:line="240" w:lineRule="auto"/>
      </w:pPr>
      <w:r>
        <w:separator/>
      </w:r>
    </w:p>
  </w:endnote>
  <w:endnote w:type="continuationSeparator" w:id="0">
    <w:p w:rsidR="000E3D28" w:rsidRDefault="000E3D2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4B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74B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28" w:rsidRDefault="000E3D28" w:rsidP="00126850">
      <w:pPr>
        <w:spacing w:line="240" w:lineRule="auto"/>
      </w:pPr>
      <w:r>
        <w:separator/>
      </w:r>
    </w:p>
  </w:footnote>
  <w:footnote w:type="continuationSeparator" w:id="0">
    <w:p w:rsidR="000E3D28" w:rsidRDefault="000E3D2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74B18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3D28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D0CC-C792-434E-81CA-CBAEAEDB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2019-07-11T22:37:00Z</dcterms:modified>
</cp:coreProperties>
</file>