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E06093" w:rsidRPr="00E06093"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suplementar, até o limite de R$ 73.000,00 (setenta e três mil reais), para atender despesas com prestação de serviços de vigilância desarmada nos prédios do Fundo Social de Solidariedade e do Espaço </w:t>
      </w:r>
      <w:proofErr w:type="spellStart"/>
      <w:r w:rsidR="00E06093" w:rsidRPr="00E06093">
        <w:rPr>
          <w:rFonts w:ascii="Arial" w:eastAsia="Times New Roman" w:hAnsi="Arial" w:cs="Arial"/>
          <w:szCs w:val="24"/>
          <w:lang w:eastAsia="pt-BR"/>
        </w:rPr>
        <w:t>Kaparaó</w:t>
      </w:r>
      <w:proofErr w:type="spellEnd"/>
      <w:r w:rsidR="00E06093" w:rsidRPr="00E06093">
        <w:rPr>
          <w:rFonts w:ascii="Arial" w:eastAsia="Times New Roman" w:hAnsi="Arial" w:cs="Arial"/>
          <w:szCs w:val="24"/>
          <w:lang w:eastAsia="pt-BR"/>
        </w:rPr>
        <w:t>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8248C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BD8" w:rsidRDefault="00B33BD8" w:rsidP="00126850">
      <w:pPr>
        <w:spacing w:line="240" w:lineRule="auto"/>
      </w:pPr>
      <w:r>
        <w:separator/>
      </w:r>
    </w:p>
  </w:endnote>
  <w:endnote w:type="continuationSeparator" w:id="0">
    <w:p w:rsidR="00B33BD8" w:rsidRDefault="00B33BD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0609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0609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BD8" w:rsidRDefault="00B33BD8" w:rsidP="00126850">
      <w:pPr>
        <w:spacing w:line="240" w:lineRule="auto"/>
      </w:pPr>
      <w:r>
        <w:separator/>
      </w:r>
    </w:p>
  </w:footnote>
  <w:footnote w:type="continuationSeparator" w:id="0">
    <w:p w:rsidR="00B33BD8" w:rsidRDefault="00B33BD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48C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3BD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609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89A6-4A14-45EA-AC06-21CCCD38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2019-07-12T00:15:00Z</dcterms:modified>
</cp:coreProperties>
</file>