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D51D3" w:rsidRPr="001D51D3" w:rsidRDefault="001D51D3" w:rsidP="001D51D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D51D3">
        <w:rPr>
          <w:rFonts w:ascii="Arial" w:eastAsia="Times New Roman" w:hAnsi="Arial" w:cs="Arial"/>
          <w:bCs/>
          <w:szCs w:val="24"/>
          <w:lang w:eastAsia="pt-BR"/>
        </w:rPr>
        <w:t>Processo nº 253/2019</w:t>
      </w:r>
    </w:p>
    <w:p w:rsidR="001D51D3" w:rsidRPr="001D51D3" w:rsidRDefault="001D51D3" w:rsidP="001D51D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D51D3" w:rsidRPr="001D51D3" w:rsidRDefault="001D51D3" w:rsidP="001D51D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D51D3">
        <w:rPr>
          <w:rFonts w:ascii="Arial" w:eastAsia="Times New Roman" w:hAnsi="Arial" w:cs="Arial"/>
          <w:bCs/>
          <w:szCs w:val="24"/>
          <w:lang w:eastAsia="pt-BR"/>
        </w:rPr>
        <w:t>Projeto de Lei nº 200/2019</w:t>
      </w:r>
    </w:p>
    <w:p w:rsidR="001D51D3" w:rsidRPr="001D51D3" w:rsidRDefault="001D51D3" w:rsidP="001D51D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D51D3" w:rsidRPr="001D51D3" w:rsidRDefault="001D51D3" w:rsidP="001D51D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D51D3">
        <w:rPr>
          <w:rFonts w:ascii="Arial" w:eastAsia="Times New Roman" w:hAnsi="Arial" w:cs="Arial"/>
          <w:bCs/>
          <w:szCs w:val="24"/>
          <w:lang w:eastAsia="pt-BR"/>
        </w:rPr>
        <w:t>Iniciativa: PREFEITURA DO MUNICÍPIO DE ARARAQUARA</w:t>
      </w:r>
    </w:p>
    <w:p w:rsidR="001D51D3" w:rsidRPr="001D51D3" w:rsidRDefault="001D51D3" w:rsidP="001D51D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D51D3" w:rsidP="001D51D3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D51D3">
        <w:rPr>
          <w:rFonts w:ascii="Arial" w:eastAsia="Times New Roman" w:hAnsi="Arial" w:cs="Arial"/>
          <w:bCs/>
          <w:szCs w:val="24"/>
          <w:lang w:eastAsia="pt-BR"/>
        </w:rPr>
        <w:t>Assunto: Autoriza o Poder Executivo a abrir um crédito adicional suplementar, até o limite de R$ 1.050.000,00 (um milhão e cinquenta mil reais), para cobrir despesas do Convênio SUS – Santa Casa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D51D3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E7" w:rsidRDefault="00973AE7" w:rsidP="00126850">
      <w:pPr>
        <w:spacing w:line="240" w:lineRule="auto"/>
      </w:pPr>
      <w:r>
        <w:separator/>
      </w:r>
    </w:p>
  </w:endnote>
  <w:endnote w:type="continuationSeparator" w:id="0">
    <w:p w:rsidR="00973AE7" w:rsidRDefault="00973AE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51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51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E7" w:rsidRDefault="00973AE7" w:rsidP="00126850">
      <w:pPr>
        <w:spacing w:line="240" w:lineRule="auto"/>
      </w:pPr>
      <w:r>
        <w:separator/>
      </w:r>
    </w:p>
  </w:footnote>
  <w:footnote w:type="continuationSeparator" w:id="0">
    <w:p w:rsidR="00973AE7" w:rsidRDefault="00973AE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51D3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AE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AE1D-7F38-48D5-A658-F7F02635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2019-05-24T11:33:00Z</cp:lastPrinted>
  <dcterms:created xsi:type="dcterms:W3CDTF">2019-01-29T17:14:00Z</dcterms:created>
  <dcterms:modified xsi:type="dcterms:W3CDTF">2019-05-24T11:33:00Z</dcterms:modified>
</cp:coreProperties>
</file>