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267" w:rsidRDefault="00CD4786" w:rsidP="00B7005D">
      <w:pPr>
        <w:autoSpaceDE/>
        <w:autoSpaceDN/>
        <w:rPr>
          <w:rFonts w:ascii="Calibri" w:eastAsia="Arial Unicode MS" w:hAnsi="Calibri" w:cs="Arial"/>
          <w:b/>
          <w:sz w:val="24"/>
          <w:szCs w:val="24"/>
        </w:rPr>
      </w:pPr>
      <w:r>
        <w:rPr>
          <w:rFonts w:ascii="Calibri" w:hAnsi="Calibri" w:cs="Arial"/>
          <w:noProof/>
          <w:sz w:val="24"/>
          <w:szCs w:val="24"/>
        </w:rPr>
        <w:pict>
          <v:rect id="Retângulo 2" o:spid="_x0000_s1026" style="position:absolute;margin-left:-6.9pt;margin-top:5.95pt;width:137.8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" o:allowincell="f" fillcolor="#f2f2f2"/>
        </w:pict>
      </w:r>
    </w:p>
    <w:p w:rsidR="00B7005D" w:rsidRPr="00B7005D" w:rsidRDefault="0007466E" w:rsidP="00B7005D">
      <w:pPr>
        <w:tabs>
          <w:tab w:val="center" w:pos="4252"/>
          <w:tab w:val="right" w:pos="8504"/>
        </w:tabs>
        <w:autoSpaceDE/>
        <w:autoSpaceDN/>
        <w:jc w:val="both"/>
        <w:rPr>
          <w:rFonts w:ascii="Calibri" w:hAnsi="Calibri" w:cs="Arial"/>
          <w:b/>
          <w:bCs/>
          <w:szCs w:val="24"/>
        </w:rPr>
      </w:pPr>
      <w:r w:rsidRPr="00070E71">
        <w:rPr>
          <w:rFonts w:ascii="Calibri" w:hAnsi="Calibri" w:cs="Calibri"/>
          <w:b/>
          <w:sz w:val="24"/>
          <w:szCs w:val="24"/>
        </w:rPr>
        <w:t>OFÍCIO/S</w:t>
      </w:r>
      <w:r>
        <w:rPr>
          <w:rFonts w:ascii="Calibri" w:hAnsi="Calibri" w:cs="Calibri"/>
          <w:b/>
          <w:sz w:val="24"/>
          <w:szCs w:val="24"/>
        </w:rPr>
        <w:t>JC</w:t>
      </w:r>
      <w:r w:rsidRPr="00070E71">
        <w:rPr>
          <w:rFonts w:ascii="Calibri" w:hAnsi="Calibri" w:cs="Calibri"/>
          <w:b/>
          <w:sz w:val="24"/>
          <w:szCs w:val="24"/>
        </w:rPr>
        <w:t xml:space="preserve"> Nº </w:t>
      </w:r>
      <w:r>
        <w:rPr>
          <w:rFonts w:ascii="Calibri" w:hAnsi="Calibri" w:cs="Calibri"/>
          <w:b/>
          <w:sz w:val="24"/>
          <w:szCs w:val="24"/>
        </w:rPr>
        <w:t>0</w:t>
      </w:r>
      <w:r w:rsidR="0056332F">
        <w:rPr>
          <w:rFonts w:ascii="Calibri" w:hAnsi="Calibri" w:cs="Calibri"/>
          <w:b/>
          <w:sz w:val="24"/>
          <w:szCs w:val="24"/>
        </w:rPr>
        <w:t>122</w:t>
      </w:r>
      <w:r w:rsidRPr="00070E71">
        <w:rPr>
          <w:rFonts w:ascii="Calibri" w:hAnsi="Calibri" w:cs="Calibri"/>
          <w:b/>
          <w:sz w:val="24"/>
          <w:szCs w:val="24"/>
        </w:rPr>
        <w:t>/2019</w:t>
      </w:r>
      <w:r w:rsidRPr="00070E71">
        <w:rPr>
          <w:rFonts w:ascii="Calibri" w:hAnsi="Calibri" w:cs="Calibri"/>
          <w:sz w:val="24"/>
          <w:szCs w:val="24"/>
        </w:rPr>
        <w:t xml:space="preserve">                                                        </w:t>
      </w:r>
      <w:r w:rsidR="0056332F">
        <w:rPr>
          <w:rFonts w:ascii="Calibri" w:hAnsi="Calibri" w:cs="Calibri"/>
          <w:sz w:val="24"/>
          <w:szCs w:val="24"/>
        </w:rPr>
        <w:t xml:space="preserve">           </w:t>
      </w:r>
      <w:r w:rsidRPr="00070E71">
        <w:rPr>
          <w:rFonts w:ascii="Calibri" w:hAnsi="Calibri" w:cs="Calibri"/>
          <w:sz w:val="24"/>
          <w:szCs w:val="24"/>
        </w:rPr>
        <w:t xml:space="preserve">Em </w:t>
      </w:r>
      <w:r w:rsidR="00AC2930">
        <w:rPr>
          <w:rFonts w:ascii="Calibri" w:hAnsi="Calibri" w:cs="Calibri"/>
          <w:sz w:val="24"/>
          <w:szCs w:val="24"/>
        </w:rPr>
        <w:t>03</w:t>
      </w:r>
      <w:r w:rsidRPr="00070E71">
        <w:rPr>
          <w:rFonts w:ascii="Calibri" w:hAnsi="Calibri" w:cs="Calibri"/>
          <w:sz w:val="24"/>
          <w:szCs w:val="24"/>
        </w:rPr>
        <w:t xml:space="preserve"> de </w:t>
      </w:r>
      <w:r w:rsidR="00AC2930">
        <w:rPr>
          <w:rFonts w:ascii="Calibri" w:hAnsi="Calibri" w:cs="Calibri"/>
          <w:sz w:val="24"/>
          <w:szCs w:val="24"/>
        </w:rPr>
        <w:t xml:space="preserve">maio </w:t>
      </w:r>
      <w:r w:rsidRPr="00070E71">
        <w:rPr>
          <w:rFonts w:ascii="Calibri" w:hAnsi="Calibri" w:cs="Calibri"/>
          <w:sz w:val="24"/>
          <w:szCs w:val="24"/>
        </w:rPr>
        <w:t>de 2019</w:t>
      </w:r>
    </w:p>
    <w:p w:rsidR="00B7005D" w:rsidRPr="00B7005D" w:rsidRDefault="00B7005D" w:rsidP="00B7005D">
      <w:pPr>
        <w:autoSpaceDE/>
        <w:autoSpaceDN/>
        <w:jc w:val="both"/>
        <w:rPr>
          <w:rFonts w:ascii="Calibri" w:hAnsi="Calibri" w:cs="Arial"/>
          <w:sz w:val="24"/>
          <w:szCs w:val="24"/>
        </w:rPr>
      </w:pPr>
    </w:p>
    <w:p w:rsidR="0007466E" w:rsidRDefault="0007466E" w:rsidP="00B7005D">
      <w:pPr>
        <w:autoSpaceDE/>
        <w:autoSpaceDN/>
        <w:jc w:val="both"/>
        <w:rPr>
          <w:rFonts w:ascii="Calibri" w:hAnsi="Calibri" w:cs="Arial"/>
          <w:sz w:val="24"/>
          <w:szCs w:val="24"/>
        </w:rPr>
      </w:pPr>
    </w:p>
    <w:p w:rsidR="00B7005D" w:rsidRPr="00B7005D" w:rsidRDefault="00B7005D" w:rsidP="00B7005D">
      <w:pPr>
        <w:autoSpaceDE/>
        <w:autoSpaceDN/>
        <w:jc w:val="both"/>
        <w:rPr>
          <w:rFonts w:ascii="Calibri" w:hAnsi="Calibri" w:cs="Arial"/>
          <w:sz w:val="24"/>
          <w:szCs w:val="24"/>
        </w:rPr>
      </w:pPr>
      <w:r w:rsidRPr="00B7005D">
        <w:rPr>
          <w:rFonts w:ascii="Calibri" w:hAnsi="Calibri" w:cs="Arial"/>
          <w:sz w:val="24"/>
          <w:szCs w:val="24"/>
        </w:rPr>
        <w:t>Ao</w:t>
      </w:r>
    </w:p>
    <w:p w:rsidR="00B7005D" w:rsidRPr="00B7005D" w:rsidRDefault="00B7005D" w:rsidP="00B7005D">
      <w:pPr>
        <w:autoSpaceDE/>
        <w:autoSpaceDN/>
        <w:jc w:val="both"/>
        <w:rPr>
          <w:rFonts w:ascii="Calibri" w:hAnsi="Calibri" w:cs="Arial"/>
          <w:sz w:val="24"/>
          <w:szCs w:val="24"/>
        </w:rPr>
      </w:pPr>
      <w:r w:rsidRPr="00B7005D">
        <w:rPr>
          <w:rFonts w:ascii="Calibri" w:hAnsi="Calibri" w:cs="Arial"/>
          <w:sz w:val="24"/>
          <w:szCs w:val="24"/>
        </w:rPr>
        <w:t>Excelentíssimo Senhor</w:t>
      </w:r>
    </w:p>
    <w:p w:rsidR="00B7005D" w:rsidRPr="00B7005D" w:rsidRDefault="00601199" w:rsidP="00B7005D">
      <w:pPr>
        <w:autoSpaceDE/>
        <w:autoSpaceDN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TENENTE SANTANA </w:t>
      </w:r>
    </w:p>
    <w:p w:rsidR="00B7005D" w:rsidRPr="00B7005D" w:rsidRDefault="00AC2930" w:rsidP="00B7005D">
      <w:pPr>
        <w:autoSpaceDE/>
        <w:autoSpaceDN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Vereador e </w:t>
      </w:r>
      <w:r w:rsidR="00B7005D" w:rsidRPr="00B7005D">
        <w:rPr>
          <w:rFonts w:ascii="Calibri" w:hAnsi="Calibri" w:cs="Arial"/>
          <w:sz w:val="24"/>
          <w:szCs w:val="24"/>
        </w:rPr>
        <w:t>Presidente da Câmara Municipal</w:t>
      </w:r>
    </w:p>
    <w:p w:rsidR="00B7005D" w:rsidRPr="00B7005D" w:rsidRDefault="00B7005D" w:rsidP="00B7005D">
      <w:pPr>
        <w:autoSpaceDE/>
        <w:autoSpaceDN/>
        <w:jc w:val="both"/>
        <w:rPr>
          <w:rFonts w:ascii="Calibri" w:hAnsi="Calibri" w:cs="Arial"/>
          <w:sz w:val="24"/>
          <w:szCs w:val="24"/>
        </w:rPr>
      </w:pPr>
      <w:r w:rsidRPr="00B7005D">
        <w:rPr>
          <w:rFonts w:ascii="Calibri" w:hAnsi="Calibri" w:cs="Arial"/>
          <w:sz w:val="24"/>
          <w:szCs w:val="24"/>
        </w:rPr>
        <w:t>Rua São Bento, 887 - Centro</w:t>
      </w:r>
    </w:p>
    <w:p w:rsidR="00B7005D" w:rsidRPr="00B7005D" w:rsidRDefault="00B7005D" w:rsidP="00B7005D">
      <w:pPr>
        <w:keepNext/>
        <w:autoSpaceDE/>
        <w:autoSpaceDN/>
        <w:outlineLvl w:val="1"/>
        <w:rPr>
          <w:rFonts w:ascii="Calibri" w:hAnsi="Calibri" w:cs="Arial"/>
          <w:bCs/>
          <w:iCs/>
          <w:sz w:val="24"/>
          <w:szCs w:val="24"/>
          <w:u w:val="single"/>
        </w:rPr>
      </w:pPr>
      <w:r w:rsidRPr="00B7005D">
        <w:rPr>
          <w:rFonts w:ascii="Calibri" w:hAnsi="Calibri" w:cs="Arial"/>
          <w:bCs/>
          <w:iCs/>
          <w:sz w:val="24"/>
          <w:szCs w:val="24"/>
          <w:u w:val="single"/>
        </w:rPr>
        <w:t>14801-300 - ARARAQUARA/SP</w:t>
      </w:r>
    </w:p>
    <w:p w:rsidR="00B7005D" w:rsidRPr="0007466E" w:rsidRDefault="00B7005D" w:rsidP="0007466E">
      <w:pPr>
        <w:spacing w:line="360" w:lineRule="auto"/>
        <w:ind w:firstLine="709"/>
        <w:jc w:val="both"/>
        <w:rPr>
          <w:rFonts w:ascii="Calibri" w:hAnsi="Calibri"/>
          <w:sz w:val="24"/>
          <w:szCs w:val="24"/>
        </w:rPr>
      </w:pPr>
    </w:p>
    <w:p w:rsidR="00B7005D" w:rsidRDefault="00B7005D" w:rsidP="0007466E">
      <w:pPr>
        <w:spacing w:line="360" w:lineRule="auto"/>
        <w:ind w:right="-1" w:firstLine="709"/>
        <w:contextualSpacing/>
        <w:jc w:val="both"/>
        <w:rPr>
          <w:rFonts w:ascii="Calibri" w:hAnsi="Calibri"/>
          <w:sz w:val="24"/>
          <w:szCs w:val="24"/>
        </w:rPr>
      </w:pPr>
      <w:r w:rsidRPr="00B7005D">
        <w:rPr>
          <w:rFonts w:ascii="Calibri" w:hAnsi="Calibri"/>
          <w:sz w:val="24"/>
          <w:szCs w:val="24"/>
        </w:rPr>
        <w:t>Senhor Presidente:</w:t>
      </w:r>
    </w:p>
    <w:p w:rsidR="00DD053E" w:rsidRDefault="00DD053E" w:rsidP="00DD053E">
      <w:pPr>
        <w:spacing w:line="360" w:lineRule="auto"/>
        <w:ind w:right="-1" w:firstLine="709"/>
        <w:contextualSpacing/>
        <w:jc w:val="both"/>
        <w:rPr>
          <w:rFonts w:ascii="Calibri" w:hAnsi="Calibri"/>
          <w:sz w:val="24"/>
          <w:szCs w:val="24"/>
        </w:rPr>
      </w:pPr>
      <w:r w:rsidRPr="00DD053E">
        <w:rPr>
          <w:rFonts w:ascii="Calibri" w:hAnsi="Calibri"/>
          <w:sz w:val="24"/>
          <w:szCs w:val="24"/>
        </w:rPr>
        <w:t>Nos termos da Lei Orgânica do Munic</w:t>
      </w:r>
      <w:r w:rsidR="00AC2930">
        <w:rPr>
          <w:rFonts w:ascii="Calibri" w:hAnsi="Calibri"/>
          <w:sz w:val="24"/>
          <w:szCs w:val="24"/>
        </w:rPr>
        <w:t>ípio de Araraquara, encaminho</w:t>
      </w:r>
      <w:r w:rsidRPr="00DD053E">
        <w:rPr>
          <w:rFonts w:ascii="Calibri" w:hAnsi="Calibri"/>
          <w:sz w:val="24"/>
          <w:szCs w:val="24"/>
        </w:rPr>
        <w:t xml:space="preserve"> a Vossa Excelência, a fim de ser apreciado pelo nobre Poder Legislativo, o incluso Projeto de Lei </w:t>
      </w:r>
      <w:r w:rsidR="00AC2930">
        <w:rPr>
          <w:rFonts w:ascii="Calibri" w:hAnsi="Calibri"/>
          <w:sz w:val="24"/>
          <w:szCs w:val="24"/>
        </w:rPr>
        <w:t xml:space="preserve">Complementar que revoga a </w:t>
      </w:r>
      <w:r w:rsidR="00AC2930" w:rsidRPr="00AC2930">
        <w:rPr>
          <w:rFonts w:ascii="Calibri" w:hAnsi="Calibri"/>
          <w:sz w:val="24"/>
          <w:szCs w:val="24"/>
        </w:rPr>
        <w:t xml:space="preserve">Lei </w:t>
      </w:r>
      <w:r w:rsidR="00AC2930">
        <w:rPr>
          <w:rFonts w:ascii="Calibri" w:hAnsi="Calibri"/>
          <w:sz w:val="24"/>
          <w:szCs w:val="24"/>
        </w:rPr>
        <w:t xml:space="preserve">Complementar </w:t>
      </w:r>
      <w:r w:rsidR="00AC2930" w:rsidRPr="00AC2930">
        <w:rPr>
          <w:rFonts w:ascii="Calibri" w:hAnsi="Calibri"/>
          <w:sz w:val="24"/>
          <w:szCs w:val="24"/>
        </w:rPr>
        <w:t>nº 3.861, de 10 de julho de 1991</w:t>
      </w:r>
      <w:r w:rsidR="00AC2930">
        <w:rPr>
          <w:rFonts w:ascii="Calibri" w:hAnsi="Calibri"/>
          <w:sz w:val="24"/>
          <w:szCs w:val="24"/>
        </w:rPr>
        <w:t>.</w:t>
      </w:r>
    </w:p>
    <w:p w:rsidR="00AC2930" w:rsidRPr="00AC2930" w:rsidRDefault="00AC2930" w:rsidP="00DD053E">
      <w:pPr>
        <w:spacing w:line="360" w:lineRule="auto"/>
        <w:ind w:right="-1" w:firstLine="709"/>
        <w:contextualSpacing/>
        <w:jc w:val="both"/>
        <w:rPr>
          <w:rFonts w:ascii="Calibri" w:hAnsi="Calibri"/>
          <w:vanish/>
          <w:sz w:val="24"/>
          <w:szCs w:val="24"/>
          <w:specVanish/>
        </w:rPr>
      </w:pPr>
      <w:r>
        <w:rPr>
          <w:rFonts w:ascii="Calibri" w:hAnsi="Calibri"/>
          <w:sz w:val="24"/>
          <w:szCs w:val="24"/>
        </w:rPr>
        <w:t>A revogação ora proposta tem por objetivo evitar possíveis conflitos de normas, eis que a que Lei n</w:t>
      </w:r>
    </w:p>
    <w:p w:rsidR="00AC2930" w:rsidRDefault="00AC2930" w:rsidP="00DD053E">
      <w:pPr>
        <w:spacing w:line="360" w:lineRule="auto"/>
        <w:ind w:right="-1" w:firstLine="709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º 3.861, de 1991 “dispõe </w:t>
      </w:r>
      <w:r w:rsidRPr="00AC2930">
        <w:rPr>
          <w:rFonts w:ascii="Calibri" w:hAnsi="Calibri"/>
          <w:sz w:val="24"/>
          <w:szCs w:val="24"/>
        </w:rPr>
        <w:t>sobre o Estatuto do Magistério Público do Município de Araraquara e dá outras pro</w:t>
      </w:r>
      <w:r w:rsidRPr="00AC2930">
        <w:rPr>
          <w:rFonts w:ascii="Calibri" w:hAnsi="Calibri"/>
          <w:spacing w:val="-4"/>
          <w:sz w:val="24"/>
          <w:szCs w:val="24"/>
        </w:rPr>
        <w:t>vidências” – matéria esta que está sendo amplamente revista e discutida em projeto de lei que trata do plano de cargos, carreiras e vencimentos do Magistério Público do Município. Referida lei teve seu processo legislativo iniciado por meio de projeto de lei complementa</w:t>
      </w:r>
      <w:r w:rsidR="0056332F">
        <w:rPr>
          <w:rFonts w:ascii="Calibri" w:hAnsi="Calibri"/>
          <w:spacing w:val="-4"/>
          <w:sz w:val="24"/>
          <w:szCs w:val="24"/>
        </w:rPr>
        <w:t>r, c</w:t>
      </w:r>
      <w:r w:rsidRPr="00AC2930">
        <w:rPr>
          <w:rFonts w:ascii="Calibri" w:hAnsi="Calibri"/>
          <w:spacing w:val="-4"/>
          <w:sz w:val="24"/>
          <w:szCs w:val="24"/>
        </w:rPr>
        <w:t xml:space="preserve">ontudo, por motivos desconhecidos, </w:t>
      </w:r>
      <w:r w:rsidR="0056332F">
        <w:rPr>
          <w:rFonts w:ascii="Calibri" w:hAnsi="Calibri"/>
          <w:spacing w:val="-4"/>
          <w:sz w:val="24"/>
          <w:szCs w:val="24"/>
        </w:rPr>
        <w:t xml:space="preserve">ela </w:t>
      </w:r>
      <w:r w:rsidRPr="00AC2930">
        <w:rPr>
          <w:rFonts w:ascii="Calibri" w:hAnsi="Calibri"/>
          <w:spacing w:val="-4"/>
          <w:sz w:val="24"/>
          <w:szCs w:val="24"/>
        </w:rPr>
        <w:t xml:space="preserve">fora sancionada com numeração de lei ordinária, constando, inclusive, no sítio eletrônico desta Casa de Leis como lei ordinária, e não lei complementar. </w:t>
      </w:r>
    </w:p>
    <w:p w:rsidR="00DD053E" w:rsidRPr="00BE4DA8" w:rsidRDefault="00DD053E" w:rsidP="00DD053E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 xml:space="preserve">Assim, tendo em vista a finalidade a que o Projeto de Lei </w:t>
      </w:r>
      <w:r w:rsidR="00AC2930">
        <w:rPr>
          <w:rFonts w:ascii="Calibri" w:hAnsi="Calibri" w:cs="Calibri"/>
          <w:sz w:val="24"/>
          <w:szCs w:val="24"/>
        </w:rPr>
        <w:t>Complementar se destinará, entendo</w:t>
      </w:r>
      <w:r w:rsidRPr="00BE4DA8">
        <w:rPr>
          <w:rFonts w:ascii="Calibri" w:hAnsi="Calibri" w:cs="Calibri"/>
          <w:sz w:val="24"/>
          <w:szCs w:val="24"/>
        </w:rPr>
        <w:t xml:space="preserve"> estar plenamente justificada a propositura do mesmo que, por certo, irá merecer a aprovação desta Casa de Leis.</w:t>
      </w:r>
    </w:p>
    <w:p w:rsidR="00DD053E" w:rsidRPr="00BE4DA8" w:rsidRDefault="00CD4786" w:rsidP="00DD053E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Valemo</w:t>
      </w:r>
      <w:r w:rsidR="00DD053E" w:rsidRPr="00BE4DA8">
        <w:rPr>
          <w:rFonts w:ascii="Calibri" w:hAnsi="Calibri" w:cs="Calibri"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>nos</w:t>
      </w:r>
      <w:r w:rsidR="00DD053E" w:rsidRPr="00BE4DA8">
        <w:rPr>
          <w:rFonts w:ascii="Calibri" w:hAnsi="Calibri" w:cs="Calibri"/>
          <w:sz w:val="24"/>
          <w:szCs w:val="24"/>
        </w:rPr>
        <w:t xml:space="preserve"> do ensejo para renovar-lhe os protestos de estima e apreço.</w:t>
      </w:r>
    </w:p>
    <w:p w:rsidR="00DD053E" w:rsidRPr="00BE4DA8" w:rsidRDefault="00DD053E" w:rsidP="00DD053E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3163B9" w:rsidRPr="00AC4972" w:rsidRDefault="003163B9" w:rsidP="00B7005D">
      <w:pPr>
        <w:spacing w:before="120" w:after="120"/>
        <w:ind w:right="-1"/>
        <w:jc w:val="center"/>
        <w:rPr>
          <w:rFonts w:ascii="Calibri" w:hAnsi="Calibri"/>
          <w:sz w:val="24"/>
          <w:szCs w:val="24"/>
        </w:rPr>
      </w:pPr>
    </w:p>
    <w:p w:rsidR="00B7005D" w:rsidRDefault="00B7005D" w:rsidP="00B7005D">
      <w:pPr>
        <w:tabs>
          <w:tab w:val="left" w:pos="2835"/>
        </w:tabs>
        <w:autoSpaceDE/>
        <w:autoSpaceDN/>
        <w:jc w:val="center"/>
        <w:rPr>
          <w:rFonts w:ascii="Calibri" w:hAnsi="Calibri" w:cs="Calibri"/>
          <w:b/>
          <w:sz w:val="24"/>
          <w:szCs w:val="24"/>
        </w:rPr>
      </w:pPr>
      <w:r w:rsidRPr="00B7005D">
        <w:rPr>
          <w:rFonts w:ascii="Calibri" w:hAnsi="Calibri" w:cs="Calibri"/>
          <w:b/>
          <w:sz w:val="24"/>
          <w:szCs w:val="24"/>
        </w:rPr>
        <w:t>EDINHO SILVA</w:t>
      </w:r>
    </w:p>
    <w:p w:rsidR="00BF6241" w:rsidRPr="00AC4972" w:rsidRDefault="00B7005D" w:rsidP="00B7005D">
      <w:pPr>
        <w:tabs>
          <w:tab w:val="left" w:pos="2835"/>
        </w:tabs>
        <w:autoSpaceDE/>
        <w:autoSpaceDN/>
        <w:jc w:val="center"/>
        <w:rPr>
          <w:rFonts w:ascii="Calibri" w:hAnsi="Calibri" w:cs="Arial"/>
          <w:color w:val="000000"/>
          <w:sz w:val="24"/>
          <w:szCs w:val="24"/>
        </w:rPr>
      </w:pPr>
      <w:r w:rsidRPr="00B7005D">
        <w:rPr>
          <w:rFonts w:ascii="Calibri" w:hAnsi="Calibri" w:cs="Calibri"/>
          <w:bCs/>
          <w:kern w:val="32"/>
          <w:sz w:val="24"/>
          <w:szCs w:val="24"/>
        </w:rPr>
        <w:t xml:space="preserve">- Prefeito Municipal </w:t>
      </w:r>
      <w:r w:rsidR="003163B9">
        <w:rPr>
          <w:rFonts w:ascii="Calibri" w:hAnsi="Calibri" w:cs="Calibri"/>
          <w:bCs/>
          <w:kern w:val="32"/>
          <w:sz w:val="24"/>
          <w:szCs w:val="24"/>
        </w:rPr>
        <w:t>-</w:t>
      </w:r>
    </w:p>
    <w:p w:rsidR="00BF6241" w:rsidRPr="00AC4972" w:rsidRDefault="00BF6241" w:rsidP="00B7005D">
      <w:pPr>
        <w:spacing w:before="120" w:after="120" w:line="360" w:lineRule="auto"/>
        <w:jc w:val="center"/>
        <w:rPr>
          <w:rFonts w:ascii="Calibri" w:hAnsi="Calibri" w:cs="Arial"/>
          <w:b/>
          <w:bCs/>
          <w:i/>
          <w:sz w:val="24"/>
          <w:szCs w:val="24"/>
          <w:u w:val="single"/>
        </w:rPr>
      </w:pPr>
      <w:r w:rsidRPr="00AC4972">
        <w:rPr>
          <w:rFonts w:ascii="Calibri" w:hAnsi="Calibri" w:cs="Arial"/>
          <w:b/>
          <w:bCs/>
          <w:sz w:val="24"/>
          <w:szCs w:val="24"/>
        </w:rPr>
        <w:br w:type="page"/>
      </w:r>
      <w:r w:rsidRPr="00AC4972">
        <w:rPr>
          <w:rFonts w:ascii="Calibri" w:hAnsi="Calibri" w:cs="Arial"/>
          <w:b/>
          <w:bCs/>
          <w:sz w:val="24"/>
          <w:szCs w:val="24"/>
          <w:u w:val="single"/>
        </w:rPr>
        <w:lastRenderedPageBreak/>
        <w:t>PROJETO DE LEI COMPLEMENTAR Nº</w:t>
      </w:r>
    </w:p>
    <w:p w:rsidR="00BF6241" w:rsidRPr="00AC4972" w:rsidRDefault="00BF6241" w:rsidP="00B7005D">
      <w:pPr>
        <w:spacing w:before="120" w:after="120" w:line="360" w:lineRule="auto"/>
        <w:jc w:val="both"/>
        <w:rPr>
          <w:rFonts w:ascii="Calibri" w:hAnsi="Calibri" w:cs="Arial"/>
          <w:b/>
          <w:bCs/>
          <w:szCs w:val="24"/>
        </w:rPr>
      </w:pPr>
    </w:p>
    <w:p w:rsidR="00D01C06" w:rsidRPr="00AC4972" w:rsidRDefault="00AC2930" w:rsidP="00AC2930">
      <w:pPr>
        <w:pStyle w:val="Corpodetexto2"/>
        <w:spacing w:before="120" w:after="120" w:line="360" w:lineRule="auto"/>
        <w:ind w:left="3402"/>
        <w:rPr>
          <w:rFonts w:ascii="Calibri" w:hAnsi="Calibri" w:cs="Arial"/>
          <w:szCs w:val="24"/>
        </w:rPr>
      </w:pPr>
      <w:r>
        <w:rPr>
          <w:rFonts w:ascii="Calibri" w:hAnsi="Calibri"/>
          <w:sz w:val="24"/>
          <w:szCs w:val="24"/>
        </w:rPr>
        <w:t xml:space="preserve">Revoga </w:t>
      </w:r>
      <w:r w:rsidR="00DD053E" w:rsidRPr="00DD053E">
        <w:rPr>
          <w:rFonts w:ascii="Calibri" w:hAnsi="Calibri"/>
          <w:sz w:val="24"/>
          <w:szCs w:val="24"/>
        </w:rPr>
        <w:t xml:space="preserve">a </w:t>
      </w:r>
      <w:r w:rsidRPr="00AC2930">
        <w:rPr>
          <w:rFonts w:ascii="Calibri" w:hAnsi="Calibri"/>
          <w:sz w:val="24"/>
          <w:szCs w:val="24"/>
        </w:rPr>
        <w:t>Lei Complementar nº 3.861, de 10 de julho de 1991.</w:t>
      </w:r>
    </w:p>
    <w:p w:rsidR="00D87B8E" w:rsidRDefault="00D87B8E" w:rsidP="00AC2930">
      <w:pPr>
        <w:spacing w:line="360" w:lineRule="auto"/>
        <w:ind w:right="-1" w:firstLine="709"/>
        <w:contextualSpacing/>
        <w:jc w:val="both"/>
        <w:rPr>
          <w:rFonts w:ascii="Calibri" w:hAnsi="Calibri" w:cs="Arial"/>
          <w:b/>
          <w:color w:val="000000"/>
          <w:sz w:val="24"/>
          <w:szCs w:val="24"/>
        </w:rPr>
      </w:pPr>
    </w:p>
    <w:p w:rsidR="00AC2930" w:rsidRDefault="00D01C06" w:rsidP="00AA6BBC">
      <w:pPr>
        <w:spacing w:line="360" w:lineRule="auto"/>
        <w:ind w:right="-1" w:firstLine="2835"/>
        <w:contextualSpacing/>
        <w:jc w:val="both"/>
        <w:rPr>
          <w:rFonts w:ascii="Calibri" w:hAnsi="Calibri"/>
          <w:sz w:val="24"/>
          <w:szCs w:val="24"/>
        </w:rPr>
      </w:pPr>
      <w:r w:rsidRPr="00AC4972">
        <w:rPr>
          <w:rFonts w:ascii="Calibri" w:hAnsi="Calibri" w:cs="Arial"/>
          <w:b/>
          <w:color w:val="000000"/>
          <w:sz w:val="24"/>
          <w:szCs w:val="24"/>
        </w:rPr>
        <w:t>Art. 1º</w:t>
      </w:r>
      <w:r w:rsidRPr="00AC4972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AC2930">
        <w:rPr>
          <w:rFonts w:ascii="Calibri" w:hAnsi="Calibri" w:cs="Arial"/>
          <w:color w:val="000000"/>
          <w:sz w:val="24"/>
          <w:szCs w:val="24"/>
        </w:rPr>
        <w:t xml:space="preserve">Fica revogada a </w:t>
      </w:r>
      <w:r w:rsidR="00AC2930" w:rsidRPr="00AC2930">
        <w:rPr>
          <w:rFonts w:ascii="Calibri" w:hAnsi="Calibri"/>
          <w:sz w:val="24"/>
          <w:szCs w:val="24"/>
        </w:rPr>
        <w:t xml:space="preserve">Lei </w:t>
      </w:r>
      <w:r w:rsidR="00AC2930">
        <w:rPr>
          <w:rFonts w:ascii="Calibri" w:hAnsi="Calibri"/>
          <w:sz w:val="24"/>
          <w:szCs w:val="24"/>
        </w:rPr>
        <w:t xml:space="preserve">Complementar </w:t>
      </w:r>
      <w:r w:rsidR="00AC2930" w:rsidRPr="00AC2930">
        <w:rPr>
          <w:rFonts w:ascii="Calibri" w:hAnsi="Calibri"/>
          <w:sz w:val="24"/>
          <w:szCs w:val="24"/>
        </w:rPr>
        <w:t>nº 3.861, de 10 de julho de 1991</w:t>
      </w:r>
      <w:r w:rsidR="00AC2930">
        <w:rPr>
          <w:rFonts w:ascii="Calibri" w:hAnsi="Calibri"/>
          <w:sz w:val="24"/>
          <w:szCs w:val="24"/>
        </w:rPr>
        <w:t>.</w:t>
      </w:r>
    </w:p>
    <w:p w:rsidR="00D01C06" w:rsidRPr="00AC4972" w:rsidRDefault="00D01C06" w:rsidP="00AA6BBC">
      <w:pPr>
        <w:widowControl w:val="0"/>
        <w:adjustRightInd w:val="0"/>
        <w:spacing w:before="120" w:after="120" w:line="360" w:lineRule="auto"/>
        <w:ind w:right="30" w:firstLine="2835"/>
        <w:jc w:val="both"/>
        <w:rPr>
          <w:rFonts w:ascii="Calibri" w:hAnsi="Calibri" w:cs="Arial"/>
          <w:color w:val="000000"/>
          <w:sz w:val="24"/>
          <w:szCs w:val="24"/>
        </w:rPr>
      </w:pPr>
      <w:r w:rsidRPr="00AC4972">
        <w:rPr>
          <w:rFonts w:ascii="Calibri" w:hAnsi="Calibri" w:cs="Arial"/>
          <w:b/>
          <w:color w:val="000000"/>
          <w:sz w:val="24"/>
          <w:szCs w:val="24"/>
        </w:rPr>
        <w:t xml:space="preserve">Art. </w:t>
      </w:r>
      <w:r w:rsidR="00601199">
        <w:rPr>
          <w:rFonts w:ascii="Calibri" w:hAnsi="Calibri" w:cs="Arial"/>
          <w:b/>
          <w:color w:val="000000"/>
          <w:sz w:val="24"/>
          <w:szCs w:val="24"/>
        </w:rPr>
        <w:t>2</w:t>
      </w:r>
      <w:r w:rsidRPr="00AC4972">
        <w:rPr>
          <w:rFonts w:ascii="Calibri" w:hAnsi="Calibri" w:cs="Arial"/>
          <w:b/>
          <w:color w:val="000000"/>
          <w:sz w:val="24"/>
          <w:szCs w:val="24"/>
        </w:rPr>
        <w:t>º</w:t>
      </w:r>
      <w:r w:rsidRPr="00AC4972">
        <w:rPr>
          <w:rFonts w:ascii="Calibri" w:hAnsi="Calibri" w:cs="Arial"/>
          <w:color w:val="000000"/>
          <w:sz w:val="24"/>
          <w:szCs w:val="24"/>
        </w:rPr>
        <w:t xml:space="preserve"> Esta </w:t>
      </w:r>
      <w:r w:rsidR="00D87B8E">
        <w:rPr>
          <w:rFonts w:ascii="Calibri" w:hAnsi="Calibri" w:cs="Arial"/>
          <w:color w:val="000000"/>
          <w:sz w:val="24"/>
          <w:szCs w:val="24"/>
        </w:rPr>
        <w:t>l</w:t>
      </w:r>
      <w:r w:rsidRPr="00AC4972">
        <w:rPr>
          <w:rFonts w:ascii="Calibri" w:hAnsi="Calibri" w:cs="Arial"/>
          <w:color w:val="000000"/>
          <w:sz w:val="24"/>
          <w:szCs w:val="24"/>
        </w:rPr>
        <w:t xml:space="preserve">ei </w:t>
      </w:r>
      <w:r w:rsidR="00D87B8E">
        <w:rPr>
          <w:rFonts w:ascii="Calibri" w:hAnsi="Calibri" w:cs="Arial"/>
          <w:color w:val="000000"/>
          <w:sz w:val="24"/>
          <w:szCs w:val="24"/>
        </w:rPr>
        <w:t>c</w:t>
      </w:r>
      <w:r w:rsidRPr="00AC4972">
        <w:rPr>
          <w:rFonts w:ascii="Calibri" w:hAnsi="Calibri" w:cs="Arial"/>
          <w:color w:val="000000"/>
          <w:sz w:val="24"/>
          <w:szCs w:val="24"/>
        </w:rPr>
        <w:t>omplementar entra em vigor na data de sua publicação.</w:t>
      </w:r>
    </w:p>
    <w:p w:rsidR="00472D7C" w:rsidRDefault="00472D7C" w:rsidP="00D87B8E">
      <w:pPr>
        <w:jc w:val="both"/>
        <w:rPr>
          <w:rFonts w:ascii="Calibri" w:hAnsi="Calibri"/>
          <w:sz w:val="24"/>
          <w:szCs w:val="24"/>
        </w:rPr>
      </w:pPr>
      <w:r w:rsidRPr="00BE4DA8">
        <w:rPr>
          <w:rFonts w:ascii="Calibri" w:hAnsi="Calibri"/>
          <w:b/>
          <w:sz w:val="24"/>
          <w:szCs w:val="24"/>
        </w:rPr>
        <w:t xml:space="preserve">PREFEITURA DO MUNICÍPIO DE </w:t>
      </w:r>
      <w:r w:rsidRPr="00472D7C">
        <w:rPr>
          <w:rFonts w:ascii="Calibri" w:hAnsi="Calibri"/>
          <w:b/>
          <w:sz w:val="24"/>
          <w:szCs w:val="24"/>
        </w:rPr>
        <w:t>ARARAQUARA</w:t>
      </w:r>
      <w:r w:rsidRPr="00472D7C">
        <w:rPr>
          <w:rFonts w:ascii="Calibri" w:hAnsi="Calibri"/>
          <w:sz w:val="24"/>
          <w:szCs w:val="24"/>
        </w:rPr>
        <w:t xml:space="preserve">, aos </w:t>
      </w:r>
      <w:r w:rsidR="00D87B8E">
        <w:rPr>
          <w:rFonts w:ascii="Calibri" w:hAnsi="Calibri"/>
          <w:sz w:val="24"/>
          <w:szCs w:val="24"/>
        </w:rPr>
        <w:t>03</w:t>
      </w:r>
      <w:r w:rsidRPr="00472D7C">
        <w:rPr>
          <w:rFonts w:ascii="Calibri" w:hAnsi="Calibri"/>
          <w:sz w:val="24"/>
          <w:szCs w:val="24"/>
        </w:rPr>
        <w:t xml:space="preserve"> (</w:t>
      </w:r>
      <w:r w:rsidR="00D87B8E">
        <w:rPr>
          <w:rFonts w:ascii="Calibri" w:hAnsi="Calibri"/>
          <w:sz w:val="24"/>
          <w:szCs w:val="24"/>
        </w:rPr>
        <w:t>três</w:t>
      </w:r>
      <w:r w:rsidRPr="00472D7C">
        <w:rPr>
          <w:rFonts w:ascii="Calibri" w:hAnsi="Calibri"/>
          <w:sz w:val="24"/>
          <w:szCs w:val="24"/>
        </w:rPr>
        <w:t xml:space="preserve">) dias do mês de </w:t>
      </w:r>
      <w:r w:rsidR="00D87B8E">
        <w:rPr>
          <w:rFonts w:ascii="Calibri" w:hAnsi="Calibri"/>
          <w:sz w:val="24"/>
          <w:szCs w:val="24"/>
        </w:rPr>
        <w:t xml:space="preserve">maio </w:t>
      </w:r>
      <w:r w:rsidRPr="00472D7C">
        <w:rPr>
          <w:rFonts w:ascii="Calibri" w:hAnsi="Calibri"/>
          <w:sz w:val="24"/>
          <w:szCs w:val="24"/>
        </w:rPr>
        <w:t>do ano de 2019 (dois mil e dezenove).</w:t>
      </w:r>
    </w:p>
    <w:p w:rsidR="00D87B8E" w:rsidRPr="00BE4DA8" w:rsidRDefault="00D87B8E" w:rsidP="00D87B8E">
      <w:pPr>
        <w:jc w:val="both"/>
        <w:rPr>
          <w:rFonts w:ascii="Calibri" w:hAnsi="Calibri"/>
          <w:sz w:val="24"/>
          <w:szCs w:val="24"/>
        </w:rPr>
      </w:pPr>
    </w:p>
    <w:p w:rsidR="00472D7C" w:rsidRPr="00BE4DA8" w:rsidRDefault="00472D7C" w:rsidP="00472D7C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472D7C" w:rsidRDefault="00472D7C" w:rsidP="00472D7C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EDINHO SILVA</w:t>
      </w:r>
    </w:p>
    <w:p w:rsidR="00472D7C" w:rsidRPr="00857790" w:rsidRDefault="00472D7C" w:rsidP="00472D7C">
      <w:pPr>
        <w:jc w:val="center"/>
        <w:rPr>
          <w:rFonts w:ascii="Calibri" w:hAnsi="Calibri"/>
          <w:b/>
          <w:sz w:val="24"/>
          <w:szCs w:val="24"/>
        </w:rPr>
      </w:pPr>
      <w:r w:rsidRPr="00BE4DA8">
        <w:rPr>
          <w:rFonts w:ascii="Calibri" w:hAnsi="Calibri"/>
          <w:sz w:val="24"/>
          <w:szCs w:val="24"/>
        </w:rPr>
        <w:t>- Prefeito Municipal</w:t>
      </w:r>
    </w:p>
    <w:p w:rsidR="00A4665A" w:rsidRPr="00AC4972" w:rsidRDefault="00A4665A" w:rsidP="00472D7C">
      <w:pPr>
        <w:tabs>
          <w:tab w:val="left" w:pos="3402"/>
          <w:tab w:val="left" w:pos="5529"/>
        </w:tabs>
        <w:spacing w:before="120" w:after="120"/>
        <w:jc w:val="both"/>
        <w:rPr>
          <w:rFonts w:ascii="Calibri" w:hAnsi="Calibri" w:cs="Arial"/>
          <w:bCs/>
          <w:color w:val="000000"/>
          <w:sz w:val="24"/>
          <w:szCs w:val="24"/>
        </w:rPr>
      </w:pPr>
      <w:bookmarkStart w:id="0" w:name="_GoBack"/>
      <w:bookmarkEnd w:id="0"/>
    </w:p>
    <w:sectPr w:rsidR="00A4665A" w:rsidRPr="00AC4972" w:rsidSect="00B7005D">
      <w:headerReference w:type="default" r:id="rId7"/>
      <w:footerReference w:type="default" r:id="rId8"/>
      <w:pgSz w:w="11906" w:h="16838"/>
      <w:pgMar w:top="1417" w:right="1701" w:bottom="1417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6A5" w:rsidRDefault="001466A5">
      <w:r>
        <w:separator/>
      </w:r>
    </w:p>
  </w:endnote>
  <w:endnote w:type="continuationSeparator" w:id="0">
    <w:p w:rsidR="001466A5" w:rsidRDefault="0014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2616008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252092309"/>
          <w:docPartObj>
            <w:docPartGallery w:val="Page Numbers (Top of Page)"/>
            <w:docPartUnique/>
          </w:docPartObj>
        </w:sdtPr>
        <w:sdtEndPr/>
        <w:sdtContent>
          <w:p w:rsidR="0056332F" w:rsidRPr="0056332F" w:rsidRDefault="0056332F">
            <w:pPr>
              <w:pStyle w:val="Rodap"/>
              <w:jc w:val="right"/>
              <w:rPr>
                <w:rFonts w:asciiTheme="minorHAnsi" w:hAnsiTheme="minorHAnsi"/>
              </w:rPr>
            </w:pPr>
            <w:r w:rsidRPr="0056332F">
              <w:rPr>
                <w:rFonts w:asciiTheme="minorHAnsi" w:hAnsiTheme="minorHAnsi"/>
              </w:rPr>
              <w:t xml:space="preserve">Página </w:t>
            </w:r>
            <w:r w:rsidR="007968FC" w:rsidRPr="0056332F">
              <w:rPr>
                <w:rFonts w:asciiTheme="minorHAnsi" w:hAnsiTheme="minorHAnsi"/>
                <w:b/>
              </w:rPr>
              <w:fldChar w:fldCharType="begin"/>
            </w:r>
            <w:r w:rsidRPr="0056332F">
              <w:rPr>
                <w:rFonts w:asciiTheme="minorHAnsi" w:hAnsiTheme="minorHAnsi"/>
                <w:b/>
              </w:rPr>
              <w:instrText>PAGE</w:instrText>
            </w:r>
            <w:r w:rsidR="007968FC" w:rsidRPr="0056332F">
              <w:rPr>
                <w:rFonts w:asciiTheme="minorHAnsi" w:hAnsiTheme="minorHAnsi"/>
                <w:b/>
              </w:rPr>
              <w:fldChar w:fldCharType="separate"/>
            </w:r>
            <w:r w:rsidR="00CD4786">
              <w:rPr>
                <w:rFonts w:asciiTheme="minorHAnsi" w:hAnsiTheme="minorHAnsi"/>
                <w:b/>
                <w:noProof/>
              </w:rPr>
              <w:t>2</w:t>
            </w:r>
            <w:r w:rsidR="007968FC" w:rsidRPr="0056332F">
              <w:rPr>
                <w:rFonts w:asciiTheme="minorHAnsi" w:hAnsiTheme="minorHAnsi"/>
                <w:b/>
              </w:rPr>
              <w:fldChar w:fldCharType="end"/>
            </w:r>
            <w:r w:rsidRPr="0056332F">
              <w:rPr>
                <w:rFonts w:asciiTheme="minorHAnsi" w:hAnsiTheme="minorHAnsi"/>
              </w:rPr>
              <w:t xml:space="preserve"> de </w:t>
            </w:r>
            <w:r w:rsidR="007968FC" w:rsidRPr="0056332F">
              <w:rPr>
                <w:rFonts w:asciiTheme="minorHAnsi" w:hAnsiTheme="minorHAnsi"/>
                <w:b/>
              </w:rPr>
              <w:fldChar w:fldCharType="begin"/>
            </w:r>
            <w:r w:rsidRPr="0056332F">
              <w:rPr>
                <w:rFonts w:asciiTheme="minorHAnsi" w:hAnsiTheme="minorHAnsi"/>
                <w:b/>
              </w:rPr>
              <w:instrText>NUMPAGES</w:instrText>
            </w:r>
            <w:r w:rsidR="007968FC" w:rsidRPr="0056332F">
              <w:rPr>
                <w:rFonts w:asciiTheme="minorHAnsi" w:hAnsiTheme="minorHAnsi"/>
                <w:b/>
              </w:rPr>
              <w:fldChar w:fldCharType="separate"/>
            </w:r>
            <w:r w:rsidR="00CD4786">
              <w:rPr>
                <w:rFonts w:asciiTheme="minorHAnsi" w:hAnsiTheme="minorHAnsi"/>
                <w:b/>
                <w:noProof/>
              </w:rPr>
              <w:t>2</w:t>
            </w:r>
            <w:r w:rsidR="007968FC" w:rsidRPr="0056332F">
              <w:rPr>
                <w:rFonts w:asciiTheme="minorHAnsi" w:hAnsiTheme="minorHAnsi"/>
                <w:b/>
              </w:rPr>
              <w:fldChar w:fldCharType="end"/>
            </w:r>
          </w:p>
        </w:sdtContent>
      </w:sdt>
    </w:sdtContent>
  </w:sdt>
  <w:p w:rsidR="0056332F" w:rsidRPr="0056332F" w:rsidRDefault="0056332F">
    <w:pPr>
      <w:pStyle w:val="Rodap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6A5" w:rsidRDefault="001466A5">
      <w:r>
        <w:separator/>
      </w:r>
    </w:p>
  </w:footnote>
  <w:footnote w:type="continuationSeparator" w:id="0">
    <w:p w:rsidR="001466A5" w:rsidRDefault="00146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53E" w:rsidRDefault="009E0B8B" w:rsidP="00DD053E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1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D053E" w:rsidRDefault="00DD053E" w:rsidP="00DD053E">
    <w:pPr>
      <w:pStyle w:val="Legenda"/>
    </w:pPr>
  </w:p>
  <w:p w:rsidR="00DD053E" w:rsidRDefault="00DD053E" w:rsidP="00DD053E">
    <w:pPr>
      <w:pStyle w:val="Legenda"/>
    </w:pPr>
  </w:p>
  <w:p w:rsidR="00DD053E" w:rsidRDefault="00DD053E" w:rsidP="00DD053E">
    <w:pPr>
      <w:pStyle w:val="Legenda"/>
    </w:pPr>
  </w:p>
  <w:p w:rsidR="00DD053E" w:rsidRPr="00BE4DA8" w:rsidRDefault="00DD053E" w:rsidP="00DD053E">
    <w:pPr>
      <w:pStyle w:val="Legenda"/>
      <w:rPr>
        <w:sz w:val="12"/>
        <w:szCs w:val="24"/>
      </w:rPr>
    </w:pPr>
  </w:p>
  <w:p w:rsidR="00DD053E" w:rsidRDefault="00DD053E" w:rsidP="00DD053E">
    <w:pPr>
      <w:pStyle w:val="Legenda"/>
      <w:rPr>
        <w:sz w:val="24"/>
        <w:szCs w:val="24"/>
      </w:rPr>
    </w:pPr>
    <w:r w:rsidRPr="00A01476">
      <w:rPr>
        <w:sz w:val="24"/>
        <w:szCs w:val="24"/>
      </w:rPr>
      <w:t>MUNICÍPIO DE ARARAQUARA</w:t>
    </w:r>
  </w:p>
  <w:p w:rsidR="00DD053E" w:rsidRPr="00DD053E" w:rsidRDefault="00DD053E" w:rsidP="00DD053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A4665A"/>
    <w:rsid w:val="0007466E"/>
    <w:rsid w:val="000B5690"/>
    <w:rsid w:val="000C77EA"/>
    <w:rsid w:val="001125DA"/>
    <w:rsid w:val="00125FF9"/>
    <w:rsid w:val="001466A5"/>
    <w:rsid w:val="001947EA"/>
    <w:rsid w:val="001C7F1D"/>
    <w:rsid w:val="00224C5E"/>
    <w:rsid w:val="002C109C"/>
    <w:rsid w:val="003163B9"/>
    <w:rsid w:val="0033526D"/>
    <w:rsid w:val="00472D7C"/>
    <w:rsid w:val="0049692C"/>
    <w:rsid w:val="00525B8F"/>
    <w:rsid w:val="00527053"/>
    <w:rsid w:val="00557E2F"/>
    <w:rsid w:val="0056332F"/>
    <w:rsid w:val="00601199"/>
    <w:rsid w:val="00610809"/>
    <w:rsid w:val="006C1267"/>
    <w:rsid w:val="007212C4"/>
    <w:rsid w:val="00724A32"/>
    <w:rsid w:val="00733D8B"/>
    <w:rsid w:val="007600CB"/>
    <w:rsid w:val="007968FC"/>
    <w:rsid w:val="007B3575"/>
    <w:rsid w:val="007F2260"/>
    <w:rsid w:val="00817B1A"/>
    <w:rsid w:val="0083237B"/>
    <w:rsid w:val="008F15B5"/>
    <w:rsid w:val="00923755"/>
    <w:rsid w:val="009264D2"/>
    <w:rsid w:val="0099007E"/>
    <w:rsid w:val="009954CB"/>
    <w:rsid w:val="009E0B8B"/>
    <w:rsid w:val="00A25B43"/>
    <w:rsid w:val="00A3200A"/>
    <w:rsid w:val="00A4665A"/>
    <w:rsid w:val="00AA6BBC"/>
    <w:rsid w:val="00AC2930"/>
    <w:rsid w:val="00AC4972"/>
    <w:rsid w:val="00B7005D"/>
    <w:rsid w:val="00B943BA"/>
    <w:rsid w:val="00BC4094"/>
    <w:rsid w:val="00BF6241"/>
    <w:rsid w:val="00C0102F"/>
    <w:rsid w:val="00C06D1D"/>
    <w:rsid w:val="00C207D2"/>
    <w:rsid w:val="00CC25D5"/>
    <w:rsid w:val="00CD4786"/>
    <w:rsid w:val="00D01C06"/>
    <w:rsid w:val="00D16ADB"/>
    <w:rsid w:val="00D7092B"/>
    <w:rsid w:val="00D87B8E"/>
    <w:rsid w:val="00DA252E"/>
    <w:rsid w:val="00DD053E"/>
    <w:rsid w:val="00E52650"/>
    <w:rsid w:val="00E7345D"/>
    <w:rsid w:val="00E9332D"/>
    <w:rsid w:val="00ED4B16"/>
    <w:rsid w:val="00F00729"/>
    <w:rsid w:val="00F47B5D"/>
    <w:rsid w:val="00F50301"/>
    <w:rsid w:val="00FA2DBB"/>
    <w:rsid w:val="00FA7194"/>
    <w:rsid w:val="00FE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,"/>
  <w:listSeparator w:val=";"/>
  <w15:docId w15:val="{64ADC1C0-850A-4930-8BC7-20AF32BE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930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rsid w:val="00A4665A"/>
    <w:pPr>
      <w:keepNext/>
      <w:autoSpaceDE/>
      <w:autoSpaceDN/>
      <w:ind w:left="567" w:right="-567" w:firstLine="283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locked/>
    <w:rsid w:val="00BF6241"/>
    <w:pPr>
      <w:keepNext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locked/>
    <w:rsid w:val="00BF6241"/>
    <w:pPr>
      <w:keepNext/>
      <w:autoSpaceDE/>
      <w:autoSpaceDN/>
      <w:spacing w:before="240" w:after="60"/>
      <w:outlineLvl w:val="2"/>
    </w:pPr>
    <w:rPr>
      <w:rFonts w:ascii="Arial" w:hAnsi="Arial"/>
      <w:b/>
      <w:sz w:val="26"/>
    </w:rPr>
  </w:style>
  <w:style w:type="paragraph" w:styleId="Ttulo4">
    <w:name w:val="heading 4"/>
    <w:basedOn w:val="Normal"/>
    <w:next w:val="Normal"/>
    <w:link w:val="Ttulo4Char"/>
    <w:uiPriority w:val="9"/>
    <w:qFormat/>
    <w:locked/>
    <w:rsid w:val="00BF6241"/>
    <w:pPr>
      <w:keepNext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7212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7212C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rsid w:val="00D01C06"/>
    <w:pPr>
      <w:suppressAutoHyphens/>
      <w:autoSpaceDE/>
      <w:autoSpaceDN/>
      <w:ind w:left="3969"/>
      <w:jc w:val="both"/>
    </w:pPr>
  </w:style>
  <w:style w:type="character" w:customStyle="1" w:styleId="Ttulo4Char">
    <w:name w:val="Título 4 Char"/>
    <w:link w:val="Ttulo4"/>
    <w:uiPriority w:val="9"/>
    <w:semiHidden/>
    <w:rsid w:val="007212C4"/>
    <w:rPr>
      <w:rFonts w:ascii="Calibri" w:eastAsia="Times New Roman" w:hAnsi="Calibri" w:cs="Times New Roman"/>
      <w:b/>
      <w:bCs/>
      <w:sz w:val="28"/>
      <w:szCs w:val="28"/>
    </w:rPr>
  </w:style>
  <w:style w:type="table" w:styleId="Tabelacomgrade">
    <w:name w:val="Table Grid"/>
    <w:basedOn w:val="Tabelanormal"/>
    <w:uiPriority w:val="99"/>
    <w:rsid w:val="00A4665A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BF6241"/>
    <w:pPr>
      <w:tabs>
        <w:tab w:val="center" w:pos="4252"/>
        <w:tab w:val="right" w:pos="8504"/>
      </w:tabs>
      <w:autoSpaceDE/>
      <w:autoSpaceDN/>
    </w:pPr>
  </w:style>
  <w:style w:type="character" w:customStyle="1" w:styleId="CabealhoChar">
    <w:name w:val="Cabeçalho Char"/>
    <w:link w:val="Cabealho"/>
    <w:uiPriority w:val="99"/>
    <w:semiHidden/>
    <w:rsid w:val="007212C4"/>
    <w:rPr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BF6241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7212C4"/>
    <w:rPr>
      <w:sz w:val="16"/>
      <w:szCs w:val="16"/>
    </w:rPr>
  </w:style>
  <w:style w:type="character" w:customStyle="1" w:styleId="Ttulo3Char">
    <w:name w:val="Título 3 Char"/>
    <w:link w:val="Ttulo3"/>
    <w:uiPriority w:val="99"/>
    <w:locked/>
    <w:rsid w:val="00BF6241"/>
    <w:rPr>
      <w:rFonts w:ascii="Arial" w:hAnsi="Arial"/>
      <w:b/>
      <w:sz w:val="26"/>
      <w:lang w:val="pt-BR" w:eastAsia="pt-BR"/>
    </w:rPr>
  </w:style>
  <w:style w:type="character" w:customStyle="1" w:styleId="Corpodetexto2Char">
    <w:name w:val="Corpo de texto 2 Char"/>
    <w:link w:val="Corpodetexto2"/>
    <w:uiPriority w:val="99"/>
    <w:semiHidden/>
    <w:rsid w:val="007212C4"/>
    <w:rPr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B7005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7005D"/>
    <w:rPr>
      <w:sz w:val="20"/>
      <w:szCs w:val="20"/>
    </w:rPr>
  </w:style>
  <w:style w:type="paragraph" w:styleId="Legenda">
    <w:name w:val="caption"/>
    <w:basedOn w:val="Normal"/>
    <w:next w:val="Normal"/>
    <w:qFormat/>
    <w:locked/>
    <w:rsid w:val="00B7005D"/>
    <w:pPr>
      <w:autoSpaceDE/>
      <w:autoSpaceDN/>
      <w:jc w:val="center"/>
    </w:pPr>
    <w:rPr>
      <w:sz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109C"/>
  </w:style>
  <w:style w:type="character" w:customStyle="1" w:styleId="TextodenotaderodapChar">
    <w:name w:val="Texto de nota de rodapé Char"/>
    <w:link w:val="Textodenotaderodap"/>
    <w:uiPriority w:val="99"/>
    <w:semiHidden/>
    <w:rsid w:val="002C109C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2C10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58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7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72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22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21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6A261-5B84-459F-BCCE-BD1F94117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cp:lastModifiedBy>Daniel Lemos de Oliveira Mattosinho</cp:lastModifiedBy>
  <cp:revision>8</cp:revision>
  <cp:lastPrinted>2019-05-02T19:48:00Z</cp:lastPrinted>
  <dcterms:created xsi:type="dcterms:W3CDTF">2019-05-02T15:15:00Z</dcterms:created>
  <dcterms:modified xsi:type="dcterms:W3CDTF">2019-05-03T12:31:00Z</dcterms:modified>
</cp:coreProperties>
</file>