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72338" w:rsidRPr="00272338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José Maria Alves Guimarães – Zé Buzina a via pública da sede do Município conhecida como Avenida “H”, do loteamento denominado Residencial Monte Carlo, com início na Rua “A” e término na Avenida Marginal,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68" w:rsidRDefault="00AD2668" w:rsidP="00126850">
      <w:pPr>
        <w:spacing w:line="240" w:lineRule="auto"/>
      </w:pPr>
      <w:r>
        <w:separator/>
      </w:r>
    </w:p>
  </w:endnote>
  <w:endnote w:type="continuationSeparator" w:id="0">
    <w:p w:rsidR="00AD2668" w:rsidRDefault="00AD266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23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233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68" w:rsidRDefault="00AD2668" w:rsidP="00126850">
      <w:pPr>
        <w:spacing w:line="240" w:lineRule="auto"/>
      </w:pPr>
      <w:r>
        <w:separator/>
      </w:r>
    </w:p>
  </w:footnote>
  <w:footnote w:type="continuationSeparator" w:id="0">
    <w:p w:rsidR="00AD2668" w:rsidRDefault="00AD266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2338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2668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4C03-5A79-4900-8B22-45405E64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2019-04-22T12:47:00Z</dcterms:modified>
</cp:coreProperties>
</file>