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C336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C3368">
        <w:rPr>
          <w:rFonts w:ascii="Tahoma" w:hAnsi="Tahoma" w:cs="Tahoma"/>
          <w:b/>
          <w:sz w:val="32"/>
          <w:szCs w:val="32"/>
          <w:u w:val="single"/>
        </w:rPr>
        <w:t>099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C3368">
        <w:rPr>
          <w:rFonts w:ascii="Tahoma" w:hAnsi="Tahoma" w:cs="Tahoma"/>
          <w:b/>
          <w:sz w:val="32"/>
          <w:szCs w:val="32"/>
          <w:u w:val="single"/>
        </w:rPr>
        <w:t>048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2C3368" w:rsidRPr="002C3368" w:rsidRDefault="002C3368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C336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C3368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</w:t>
      </w:r>
      <w:r>
        <w:rPr>
          <w:rFonts w:ascii="Calibri" w:hAnsi="Calibri" w:cs="Calibri"/>
          <w:sz w:val="22"/>
          <w:szCs w:val="22"/>
        </w:rPr>
        <w:t>c</w:t>
      </w:r>
      <w:r w:rsidRPr="002C3368">
        <w:rPr>
          <w:rFonts w:ascii="Calibri" w:hAnsi="Calibri" w:cs="Calibri"/>
          <w:sz w:val="22"/>
          <w:szCs w:val="22"/>
        </w:rPr>
        <w:t xml:space="preserve">ampanha de </w:t>
      </w:r>
      <w:r>
        <w:rPr>
          <w:rFonts w:ascii="Calibri" w:hAnsi="Calibri" w:cs="Calibri"/>
          <w:sz w:val="22"/>
          <w:szCs w:val="22"/>
        </w:rPr>
        <w:t>c</w:t>
      </w:r>
      <w:r w:rsidRPr="002C3368">
        <w:rPr>
          <w:rFonts w:ascii="Calibri" w:hAnsi="Calibri" w:cs="Calibri"/>
          <w:sz w:val="22"/>
          <w:szCs w:val="22"/>
        </w:rPr>
        <w:t>onscientização Janeiro Branco, a ser realizada anualmente no mês referido</w:t>
      </w:r>
      <w:r>
        <w:rPr>
          <w:rFonts w:ascii="Calibri" w:hAnsi="Calibri" w:cs="Calibri"/>
          <w:sz w:val="22"/>
          <w:szCs w:val="22"/>
        </w:rPr>
        <w:t>,</w:t>
      </w:r>
      <w:r w:rsidRPr="002C3368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C3368" w:rsidRPr="002C3368" w:rsidRDefault="002C3368" w:rsidP="002C3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3368">
        <w:rPr>
          <w:rFonts w:ascii="Calibri" w:hAnsi="Calibri" w:cs="Calibri"/>
          <w:sz w:val="24"/>
          <w:szCs w:val="22"/>
        </w:rPr>
        <w:t>Art. 1</w:t>
      </w:r>
      <w:proofErr w:type="gramStart"/>
      <w:r w:rsidRPr="002C336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C3368">
        <w:rPr>
          <w:rFonts w:ascii="Calibri" w:hAnsi="Calibri" w:cs="Calibri"/>
          <w:sz w:val="24"/>
          <w:szCs w:val="22"/>
        </w:rPr>
        <w:t>Fica</w:t>
      </w:r>
      <w:proofErr w:type="gramEnd"/>
      <w:r w:rsidRPr="002C3368">
        <w:rPr>
          <w:rFonts w:ascii="Calibri" w:hAnsi="Calibri" w:cs="Calibri"/>
          <w:sz w:val="24"/>
          <w:szCs w:val="22"/>
        </w:rPr>
        <w:t xml:space="preserve"> instituída e incluída no Calendário Oficial de Eventos do Município a </w:t>
      </w:r>
      <w:r>
        <w:rPr>
          <w:rFonts w:ascii="Calibri" w:hAnsi="Calibri" w:cs="Calibri"/>
          <w:sz w:val="24"/>
          <w:szCs w:val="22"/>
        </w:rPr>
        <w:t>c</w:t>
      </w:r>
      <w:r w:rsidRPr="002C3368">
        <w:rPr>
          <w:rFonts w:ascii="Calibri" w:hAnsi="Calibri" w:cs="Calibri"/>
          <w:sz w:val="24"/>
          <w:szCs w:val="22"/>
        </w:rPr>
        <w:t xml:space="preserve">ampanha de </w:t>
      </w:r>
      <w:r>
        <w:rPr>
          <w:rFonts w:ascii="Calibri" w:hAnsi="Calibri" w:cs="Calibri"/>
          <w:sz w:val="24"/>
          <w:szCs w:val="22"/>
        </w:rPr>
        <w:t>c</w:t>
      </w:r>
      <w:r w:rsidRPr="002C3368">
        <w:rPr>
          <w:rFonts w:ascii="Calibri" w:hAnsi="Calibri" w:cs="Calibri"/>
          <w:sz w:val="24"/>
          <w:szCs w:val="22"/>
        </w:rPr>
        <w:t xml:space="preserve">onscientização Janeiro Branco, a ser realizada anualmente no mês referido. </w:t>
      </w:r>
    </w:p>
    <w:p w:rsidR="002C3368" w:rsidRPr="002C3368" w:rsidRDefault="002C3368" w:rsidP="002C3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C3368" w:rsidRDefault="002C3368" w:rsidP="002C3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3368">
        <w:rPr>
          <w:rFonts w:ascii="Calibri" w:hAnsi="Calibri" w:cs="Calibri"/>
          <w:sz w:val="24"/>
          <w:szCs w:val="22"/>
        </w:rPr>
        <w:t>Parágrafo único.</w:t>
      </w:r>
      <w:r>
        <w:rPr>
          <w:rFonts w:ascii="Calibri" w:hAnsi="Calibri" w:cs="Calibri"/>
          <w:sz w:val="24"/>
          <w:szCs w:val="22"/>
        </w:rPr>
        <w:t xml:space="preserve"> </w:t>
      </w:r>
      <w:r w:rsidRPr="002C3368">
        <w:rPr>
          <w:rFonts w:ascii="Calibri" w:hAnsi="Calibri" w:cs="Calibri"/>
          <w:sz w:val="24"/>
          <w:szCs w:val="22"/>
        </w:rPr>
        <w:t xml:space="preserve"> Janeiro Branco é uma campanha que pretende mobilizar a sociedade em favor da saúde mental, mudando a compreensão cercada de tabus e promovendo mais possibilidades de saúde mental a todos os indivíduos e à sociedade como um todo.</w:t>
      </w:r>
    </w:p>
    <w:p w:rsidR="002C3368" w:rsidRPr="002C3368" w:rsidRDefault="002C3368" w:rsidP="002C3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C3368" w:rsidRPr="002C3368" w:rsidRDefault="002C3368" w:rsidP="002C3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3368">
        <w:rPr>
          <w:rFonts w:ascii="Calibri" w:hAnsi="Calibri" w:cs="Calibri"/>
          <w:sz w:val="24"/>
          <w:szCs w:val="22"/>
        </w:rPr>
        <w:t>Art. 2</w:t>
      </w:r>
      <w:proofErr w:type="gramStart"/>
      <w:r w:rsidRPr="002C336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C3368">
        <w:rPr>
          <w:rFonts w:ascii="Calibri" w:hAnsi="Calibri" w:cs="Calibri"/>
          <w:sz w:val="24"/>
          <w:szCs w:val="22"/>
        </w:rPr>
        <w:t>Durante</w:t>
      </w:r>
      <w:proofErr w:type="gramEnd"/>
      <w:r w:rsidRPr="002C3368">
        <w:rPr>
          <w:rFonts w:ascii="Calibri" w:hAnsi="Calibri" w:cs="Calibri"/>
          <w:sz w:val="24"/>
          <w:szCs w:val="22"/>
        </w:rPr>
        <w:t xml:space="preserve"> todo o mês de janeiro serão realizadas ações educativas para d</w:t>
      </w:r>
      <w:r>
        <w:rPr>
          <w:rFonts w:ascii="Calibri" w:hAnsi="Calibri" w:cs="Calibri"/>
          <w:sz w:val="24"/>
          <w:szCs w:val="22"/>
        </w:rPr>
        <w:t>ifundir o conceito ampliado de s</w:t>
      </w:r>
      <w:r w:rsidRPr="002C3368">
        <w:rPr>
          <w:rFonts w:ascii="Calibri" w:hAnsi="Calibri" w:cs="Calibri"/>
          <w:sz w:val="24"/>
          <w:szCs w:val="22"/>
        </w:rPr>
        <w:t xml:space="preserve">aúde </w:t>
      </w:r>
      <w:r>
        <w:rPr>
          <w:rFonts w:ascii="Calibri" w:hAnsi="Calibri" w:cs="Calibri"/>
          <w:sz w:val="24"/>
          <w:szCs w:val="22"/>
        </w:rPr>
        <w:t>m</w:t>
      </w:r>
      <w:r w:rsidRPr="002C3368">
        <w:rPr>
          <w:rFonts w:ascii="Calibri" w:hAnsi="Calibri" w:cs="Calibri"/>
          <w:sz w:val="24"/>
          <w:szCs w:val="22"/>
        </w:rPr>
        <w:t>ental no município de Araraquara.</w:t>
      </w:r>
    </w:p>
    <w:p w:rsidR="002C3368" w:rsidRPr="002C3368" w:rsidRDefault="002C3368" w:rsidP="002C3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C3368" w:rsidRPr="002C3368" w:rsidRDefault="002C3368" w:rsidP="002C3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3368">
        <w:rPr>
          <w:rFonts w:ascii="Calibri" w:hAnsi="Calibri" w:cs="Calibri"/>
          <w:sz w:val="24"/>
          <w:szCs w:val="22"/>
        </w:rPr>
        <w:t>Art. 3</w:t>
      </w:r>
      <w:proofErr w:type="gramStart"/>
      <w:r w:rsidRPr="002C3368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C3368">
        <w:rPr>
          <w:rFonts w:ascii="Calibri" w:hAnsi="Calibri" w:cs="Calibri"/>
          <w:sz w:val="24"/>
          <w:szCs w:val="22"/>
        </w:rPr>
        <w:t xml:space="preserve"> Os</w:t>
      </w:r>
      <w:proofErr w:type="gramEnd"/>
      <w:r w:rsidRPr="002C3368">
        <w:rPr>
          <w:rFonts w:ascii="Calibri" w:hAnsi="Calibri" w:cs="Calibri"/>
          <w:sz w:val="24"/>
          <w:szCs w:val="22"/>
        </w:rPr>
        <w:t xml:space="preserve"> recursos necessários para atender as despesas com a execução desta </w:t>
      </w:r>
      <w:r>
        <w:rPr>
          <w:rFonts w:ascii="Calibri" w:hAnsi="Calibri" w:cs="Calibri"/>
          <w:sz w:val="24"/>
          <w:szCs w:val="22"/>
        </w:rPr>
        <w:t>l</w:t>
      </w:r>
      <w:r w:rsidRPr="002C3368">
        <w:rPr>
          <w:rFonts w:ascii="Calibri" w:hAnsi="Calibri" w:cs="Calibri"/>
          <w:sz w:val="24"/>
          <w:szCs w:val="22"/>
        </w:rPr>
        <w:t>ei serão obtidos mediante parcerias com empresas de iniciativa privada ou governamental, sem acarretar ônus para o Município.</w:t>
      </w:r>
    </w:p>
    <w:p w:rsidR="002C3368" w:rsidRPr="002C3368" w:rsidRDefault="002C3368" w:rsidP="002C3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C3368" w:rsidP="002C3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C3368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C3368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bookmarkStart w:id="0" w:name="_GoBack"/>
      <w:bookmarkEnd w:id="0"/>
      <w:r w:rsidRPr="002C3368">
        <w:rPr>
          <w:rFonts w:ascii="Calibri" w:hAnsi="Calibri" w:cs="Calibri"/>
          <w:sz w:val="24"/>
          <w:szCs w:val="22"/>
        </w:rPr>
        <w:t>ei entra em vigor na data de sua publicação.</w:t>
      </w:r>
    </w:p>
    <w:p w:rsidR="002C3368" w:rsidRPr="00646520" w:rsidRDefault="002C3368" w:rsidP="002C33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C336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C336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C3368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2019-04-15T21:34:00Z</dcterms:modified>
</cp:coreProperties>
</file>