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95/2019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68/2019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 xml:space="preserve">Autoriza o Poder Executivo a conceder, no corrente exercício, subvenções sociais às entidades de assistência social devidamente registradas no Conselho Municipal de Assistência Social, até o valor de R$ 927.245,80 (novecentos e vinte e sete mil, duzentos e quarenta e cinco reais e oitenta centavos), para implementação dos serviços assistenciais de ação continuada, previstos no Plano Municipal de Assistência Social e em conformidade com o disposto nos critérios de </w:t>
      </w:r>
      <w:proofErr w:type="spellStart"/>
      <w:r>
        <w:rPr>
          <w:rFonts w:ascii="Arial" w:eastAsia="Times New Roman" w:hAnsi="Arial" w:cs="Arial"/>
          <w:szCs w:val="24"/>
          <w:lang w:eastAsia="pt-BR"/>
        </w:rPr>
        <w:t>cofinanciamentos</w:t>
      </w:r>
      <w:proofErr w:type="spellEnd"/>
      <w:r>
        <w:rPr>
          <w:rFonts w:ascii="Arial" w:eastAsia="Times New Roman" w:hAnsi="Arial" w:cs="Arial"/>
          <w:szCs w:val="24"/>
          <w:lang w:eastAsia="pt-BR"/>
        </w:rPr>
        <w:t xml:space="preserve"> adotados na política de assistência social,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E47E63" w:rsidP="00E47E63">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889" w:rsidRDefault="00314889" w:rsidP="00126850">
      <w:pPr>
        <w:spacing w:line="240" w:lineRule="auto"/>
      </w:pPr>
      <w:r>
        <w:separator/>
      </w:r>
    </w:p>
  </w:endnote>
  <w:endnote w:type="continuationSeparator" w:id="0">
    <w:p w:rsidR="00314889" w:rsidRDefault="0031488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E47E63">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E47E63">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889" w:rsidRDefault="00314889" w:rsidP="00126850">
      <w:pPr>
        <w:spacing w:line="240" w:lineRule="auto"/>
      </w:pPr>
      <w:r>
        <w:separator/>
      </w:r>
    </w:p>
  </w:footnote>
  <w:footnote w:type="continuationSeparator" w:id="0">
    <w:p w:rsidR="00314889" w:rsidRDefault="0031488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4889"/>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47E63"/>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19773-5A7F-4C3D-8F61-B063E5A3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1245</Characters>
  <Application>Microsoft Office Word</Application>
  <DocSecurity>0</DocSecurity>
  <Lines>10</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5</cp:revision>
  <cp:lastPrinted>2019-03-08T11:42:00Z</cp:lastPrinted>
  <dcterms:created xsi:type="dcterms:W3CDTF">2019-01-29T17:16:00Z</dcterms:created>
  <dcterms:modified xsi:type="dcterms:W3CDTF">2019-03-08T11:42:00Z</dcterms:modified>
</cp:coreProperties>
</file>