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6848DA" w:rsidRPr="006848DA" w:rsidTr="0086780D">
        <w:tc>
          <w:tcPr>
            <w:tcW w:w="2552" w:type="dxa"/>
          </w:tcPr>
          <w:p w:rsidR="006848DA" w:rsidRPr="006848DA" w:rsidRDefault="006848DA" w:rsidP="006848DA">
            <w:pPr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6848DA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</w:tcPr>
          <w:p w:rsidR="006848DA" w:rsidRPr="006848DA" w:rsidRDefault="006848DA" w:rsidP="006848DA">
            <w:pPr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</w:tcPr>
          <w:p w:rsidR="006848DA" w:rsidRPr="006848DA" w:rsidRDefault="006848DA" w:rsidP="006848DA">
            <w:pPr>
              <w:tabs>
                <w:tab w:val="left" w:pos="600"/>
              </w:tabs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6848DA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</w:t>
            </w:r>
            <w:r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9</w:t>
            </w:r>
          </w:p>
        </w:tc>
      </w:tr>
    </w:tbl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848DA" w:rsidRPr="006848DA" w:rsidRDefault="006848DA" w:rsidP="006848DA">
      <w:pPr>
        <w:keepNext/>
        <w:autoSpaceDE w:val="0"/>
        <w:autoSpaceDN w:val="0"/>
        <w:spacing w:line="240" w:lineRule="auto"/>
        <w:ind w:left="34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77/2019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keepNext/>
        <w:autoSpaceDE w:val="0"/>
        <w:autoSpaceDN w:val="0"/>
        <w:spacing w:line="240" w:lineRule="auto"/>
        <w:ind w:left="34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104/2019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Autoriza o Poder Executivo a abrir um crédito adicional especial, até o limite de R$ 413.000,00 (quatrocentos e treze mil reais), para aquisição de equipamentos e materiais permanentes no âmbito do Sistema Único de Assistência Social (Suas), e dá outras providências.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B01513" w:rsidP="00B01513">
      <w:pPr>
        <w:tabs>
          <w:tab w:val="left" w:pos="709"/>
          <w:tab w:val="left" w:pos="1418"/>
        </w:tabs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</w:r>
      <w:r w:rsidR="006848DA" w:rsidRPr="006848DA">
        <w:rPr>
          <w:rFonts w:ascii="Arial" w:eastAsia="Times New Roman" w:hAnsi="Arial" w:cs="Arial"/>
          <w:szCs w:val="24"/>
          <w:lang w:eastAsia="pt-BR"/>
        </w:rPr>
        <w:t>Propositura formalmente em ordem, atendendo às normas regimentais vigentes.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bookmarkStart w:id="0" w:name="_GoBack"/>
      <w:bookmarkEnd w:id="0"/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Cabe à Câmara Municipal, com a sanção do Prefeito, legislar sobre autorização para abertura de créditos especiais, bem como concessão de auxílios e subvenções (artigo 21, incisos III e V, da Lei Orgânica).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A matéria é de iniciativa privativa do Prefeito Municipal (artigo 74, inciso IV, da Lei Orgânica).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A Comissão de Tributação, Finanças e Orçamento deverá manifestar-se sobre o assunto.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 xml:space="preserve"> 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Pela legalidade.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A939CC" w:rsidRDefault="006848DA" w:rsidP="006848DA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A939CC" w:rsidRPr="00A939CC" w:rsidRDefault="006848DA" w:rsidP="006848DA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Lucas Grecco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José Carlos Porsani</w:t>
      </w:r>
    </w:p>
    <w:p w:rsidR="009C5FA0" w:rsidRPr="00A939CC" w:rsidRDefault="009C5FA0" w:rsidP="00A939CC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214" w:rsidRDefault="00820214" w:rsidP="00126850">
      <w:pPr>
        <w:spacing w:line="240" w:lineRule="auto"/>
      </w:pPr>
      <w:r>
        <w:separator/>
      </w:r>
    </w:p>
  </w:endnote>
  <w:endnote w:type="continuationSeparator" w:id="0">
    <w:p w:rsidR="00820214" w:rsidRDefault="00820214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6848DA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6848DA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6848DA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848DA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6848DA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848DA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6848DA">
              <w:rPr>
                <w:rFonts w:asciiTheme="majorHAnsi" w:hAnsiTheme="majorHAnsi"/>
              </w:rPr>
              <w:t xml:space="preserve">Página 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6848DA">
              <w:rPr>
                <w:rFonts w:asciiTheme="majorHAnsi" w:hAnsiTheme="majorHAnsi"/>
                <w:b/>
                <w:bCs/>
              </w:rPr>
              <w:instrText>PAGE</w:instrTex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2021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6848DA">
              <w:rPr>
                <w:rFonts w:asciiTheme="majorHAnsi" w:hAnsiTheme="majorHAnsi"/>
              </w:rPr>
              <w:t xml:space="preserve"> de 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6848DA">
              <w:rPr>
                <w:rFonts w:asciiTheme="majorHAnsi" w:hAnsiTheme="majorHAnsi"/>
                <w:b/>
                <w:bCs/>
              </w:rPr>
              <w:instrText>NUMPAGES</w:instrTex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2021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214" w:rsidRDefault="00820214" w:rsidP="00126850">
      <w:pPr>
        <w:spacing w:line="240" w:lineRule="auto"/>
      </w:pPr>
      <w:r>
        <w:separator/>
      </w:r>
    </w:p>
  </w:footnote>
  <w:footnote w:type="continuationSeparator" w:id="0">
    <w:p w:rsidR="00820214" w:rsidRDefault="00820214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6848DA" w:rsidRDefault="002F5765">
    <w:pPr>
      <w:pStyle w:val="Cabealho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0324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848DA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0214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1513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28A75-E850-4F8D-B148-033A75CF9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1013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$DOCUMENTOTRAMITEDOCUMENTO$</vt:lpstr>
      <vt:lpstr>Processo nº $DOCUMENTOTRAMITEPROCESSO$</vt:lpstr>
      <vt:lpstr>$DOCUMENTOTRAMITEDOCUMENTO$</vt:lpstr>
      <vt:lpstr>Processo nº $DOCUMENTOTRAMITEPROCESSO$</vt:lpstr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2018-06-08T17:01:00Z</cp:lastPrinted>
  <dcterms:created xsi:type="dcterms:W3CDTF">2019-01-29T17:14:00Z</dcterms:created>
  <dcterms:modified xsi:type="dcterms:W3CDTF">2019-03-07T20:58:00Z</dcterms:modified>
</cp:coreProperties>
</file>