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8" w:type="dxa"/>
        <w:tblInd w:w="1418" w:type="dxa"/>
        <w:tblLook w:val="01E0" w:firstRow="1" w:lastRow="1" w:firstColumn="1" w:lastColumn="1" w:noHBand="0" w:noVBand="0"/>
      </w:tblPr>
      <w:tblGrid>
        <w:gridCol w:w="2430"/>
        <w:gridCol w:w="1994"/>
        <w:gridCol w:w="4364"/>
      </w:tblGrid>
      <w:tr w:rsidR="00136F9D" w:rsidRPr="004A33A5" w:rsidTr="004A33A5">
        <w:tc>
          <w:tcPr>
            <w:tcW w:w="2430" w:type="dxa"/>
            <w:shd w:val="clear" w:color="auto" w:fill="auto"/>
          </w:tcPr>
          <w:p w:rsidR="00136F9D" w:rsidRPr="004A33A5" w:rsidRDefault="00136F9D" w:rsidP="004A33A5">
            <w:pPr>
              <w:autoSpaceDE w:val="0"/>
              <w:autoSpaceDN w:val="0"/>
              <w:spacing w:line="240" w:lineRule="auto"/>
              <w:ind w:left="-358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4A33A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4A33A5" w:rsidRDefault="00136F9D" w:rsidP="004A33A5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4364" w:type="dxa"/>
            <w:shd w:val="clear" w:color="auto" w:fill="auto"/>
          </w:tcPr>
          <w:p w:rsidR="00136F9D" w:rsidRPr="004A33A5" w:rsidRDefault="00136F9D" w:rsidP="004A33A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right="-284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4A33A5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4A33A5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136F9D" w:rsidRPr="004A33A5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szCs w:val="24"/>
          <w:lang w:eastAsia="pt-BR"/>
        </w:rPr>
      </w:pPr>
      <w:r w:rsidRPr="004A33A5">
        <w:rPr>
          <w:rFonts w:asciiTheme="minorHAnsi" w:eastAsia="Times New Roman" w:hAnsiTheme="minorHAnsi" w:cs="Arial"/>
          <w:bCs/>
          <w:szCs w:val="24"/>
          <w:lang w:eastAsia="pt-BR"/>
        </w:rPr>
        <w:t>Processo nº 45/2019</w:t>
      </w:r>
    </w:p>
    <w:p w:rsidR="00136F9D" w:rsidRPr="004A33A5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4A33A5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szCs w:val="24"/>
          <w:lang w:eastAsia="pt-BR"/>
        </w:rPr>
      </w:pPr>
      <w:r w:rsidRPr="004A33A5">
        <w:rPr>
          <w:rFonts w:asciiTheme="minorHAnsi" w:eastAsia="Times New Roman" w:hAnsiTheme="minorHAnsi" w:cs="Arial"/>
          <w:bCs/>
          <w:szCs w:val="24"/>
          <w:lang w:eastAsia="pt-BR"/>
        </w:rPr>
        <w:t>Projeto de Resolução nº 2/2019</w:t>
      </w:r>
    </w:p>
    <w:p w:rsidR="00136F9D" w:rsidRPr="004A33A5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4A33A5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4A33A5">
        <w:rPr>
          <w:rFonts w:asciiTheme="minorHAnsi" w:eastAsia="Times New Roman" w:hAnsiTheme="minorHAnsi" w:cs="Arial"/>
          <w:bCs/>
          <w:szCs w:val="24"/>
          <w:lang w:eastAsia="pt-BR"/>
        </w:rPr>
        <w:t xml:space="preserve">Iniciativa: </w:t>
      </w:r>
      <w:r w:rsidR="004A33A5">
        <w:rPr>
          <w:rFonts w:asciiTheme="minorHAnsi" w:eastAsia="Times New Roman" w:hAnsiTheme="minorHAnsi" w:cs="Arial"/>
          <w:szCs w:val="24"/>
          <w:lang w:eastAsia="pt-BR"/>
        </w:rPr>
        <w:t>Vereador Elias Chediek</w:t>
      </w:r>
    </w:p>
    <w:p w:rsidR="00136F9D" w:rsidRPr="004A33A5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4A33A5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4A33A5">
        <w:rPr>
          <w:rFonts w:asciiTheme="minorHAnsi" w:eastAsia="Times New Roman" w:hAnsiTheme="minorHAnsi" w:cs="Arial"/>
          <w:bCs/>
          <w:szCs w:val="24"/>
          <w:lang w:eastAsia="pt-BR"/>
        </w:rPr>
        <w:t xml:space="preserve">Assunto: </w:t>
      </w:r>
      <w:r w:rsidRPr="004A33A5">
        <w:rPr>
          <w:rFonts w:asciiTheme="minorHAnsi" w:eastAsia="Times New Roman" w:hAnsiTheme="minorHAnsi" w:cs="Arial"/>
          <w:szCs w:val="24"/>
          <w:lang w:eastAsia="pt-BR"/>
        </w:rPr>
        <w:t>Cria Comissão Especial de Estudos – CEE, denominada "Proposta de Utilização da Orla Ferroviária - Parque dos Trilhos", com o objetivo de discutir e propor ao Prefeito a melhor forma de ocupação das edificações existentes e dos espaços da orla ferroviária que será desativada e dá outras providências.</w:t>
      </w:r>
    </w:p>
    <w:p w:rsidR="00136F9D" w:rsidRPr="004A33A5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1B5DD7" w:rsidRPr="004A33A5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4A33A5">
        <w:rPr>
          <w:rFonts w:asciiTheme="minorHAnsi" w:eastAsia="Times New Roman" w:hAnsiTheme="minorHAnsi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4A33A5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B5DD7" w:rsidRPr="004A33A5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4A33A5">
        <w:rPr>
          <w:rFonts w:asciiTheme="minorHAnsi" w:eastAsia="Times New Roman" w:hAnsiTheme="minorHAnsi" w:cs="Arial"/>
          <w:szCs w:val="24"/>
          <w:lang w:eastAsia="pt-BR"/>
        </w:rPr>
        <w:tab/>
      </w:r>
      <w:r w:rsidRPr="004A33A5">
        <w:rPr>
          <w:rFonts w:asciiTheme="minorHAnsi" w:eastAsia="Times New Roman" w:hAnsiTheme="minorHAnsi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4A33A5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B5DD7" w:rsidRPr="004A33A5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4A33A5">
        <w:rPr>
          <w:rFonts w:asciiTheme="minorHAnsi" w:eastAsia="Times New Roman" w:hAnsiTheme="minorHAnsi" w:cs="Arial"/>
          <w:szCs w:val="24"/>
          <w:lang w:eastAsia="pt-BR"/>
        </w:rPr>
        <w:tab/>
      </w:r>
      <w:r w:rsidRPr="004A33A5">
        <w:rPr>
          <w:rFonts w:asciiTheme="minorHAnsi" w:eastAsia="Times New Roman" w:hAnsiTheme="minorHAnsi" w:cs="Arial"/>
          <w:szCs w:val="24"/>
          <w:lang w:eastAsia="pt-BR"/>
        </w:rPr>
        <w:tab/>
        <w:t>Cabe ao plenário decidir.</w:t>
      </w:r>
    </w:p>
    <w:p w:rsidR="001B5DD7" w:rsidRPr="004A33A5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B5DD7" w:rsidRPr="004A33A5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4A33A5">
        <w:rPr>
          <w:rFonts w:asciiTheme="minorHAnsi" w:eastAsia="Times New Roman" w:hAnsiTheme="minorHAnsi" w:cs="Arial"/>
          <w:szCs w:val="24"/>
          <w:lang w:eastAsia="pt-BR"/>
        </w:rPr>
        <w:tab/>
      </w:r>
      <w:r w:rsidRPr="004A33A5">
        <w:rPr>
          <w:rFonts w:asciiTheme="minorHAnsi" w:eastAsia="Times New Roman" w:hAnsiTheme="minorHAnsi" w:cs="Arial"/>
          <w:szCs w:val="24"/>
          <w:lang w:eastAsia="pt-BR"/>
        </w:rPr>
        <w:tab/>
        <w:t>É o parecer.</w:t>
      </w:r>
    </w:p>
    <w:p w:rsidR="00136F9D" w:rsidRPr="004A33A5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36F9D" w:rsidRPr="004A33A5" w:rsidRDefault="004A33A5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>
        <w:rPr>
          <w:rFonts w:asciiTheme="minorHAnsi" w:eastAsia="Times New Roman" w:hAnsiTheme="minorHAnsi" w:cs="Arial"/>
          <w:bCs/>
          <w:szCs w:val="24"/>
          <w:lang w:eastAsia="pt-BR"/>
        </w:rPr>
        <w:t xml:space="preserve">  </w:t>
      </w:r>
      <w:r w:rsidR="00136F9D" w:rsidRPr="004A33A5">
        <w:rPr>
          <w:rFonts w:asciiTheme="minorHAnsi" w:eastAsia="Times New Roman" w:hAnsiTheme="minorHAnsi" w:cs="Arial"/>
          <w:bCs/>
          <w:szCs w:val="24"/>
          <w:lang w:eastAsia="pt-BR"/>
        </w:rPr>
        <w:t>Sala de reuniões das comissões, ______________________</w:t>
      </w:r>
    </w:p>
    <w:p w:rsidR="00136F9D" w:rsidRPr="004A33A5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4A33A5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4A33A5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4A33A5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4A33A5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</w:t>
      </w:r>
    </w:p>
    <w:p w:rsidR="00136F9D" w:rsidRPr="004A33A5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4A33A5">
        <w:rPr>
          <w:rFonts w:asciiTheme="minorHAnsi" w:eastAsia="Times New Roman" w:hAnsiTheme="minorHAnsi" w:cs="Arial"/>
          <w:b/>
          <w:bCs/>
          <w:szCs w:val="24"/>
          <w:lang w:eastAsia="pt-BR"/>
        </w:rPr>
        <w:t>Zé Luiz (Zé Macaco)</w:t>
      </w:r>
    </w:p>
    <w:p w:rsidR="00136F9D" w:rsidRPr="004A33A5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4A33A5">
        <w:rPr>
          <w:rFonts w:asciiTheme="minorHAnsi" w:eastAsia="Times New Roman" w:hAnsiTheme="minorHAnsi" w:cs="Arial"/>
          <w:b/>
          <w:bCs/>
          <w:szCs w:val="24"/>
          <w:lang w:eastAsia="pt-BR"/>
        </w:rPr>
        <w:t>Presidente da CTFO</w:t>
      </w:r>
    </w:p>
    <w:p w:rsidR="00136F9D" w:rsidRPr="004A33A5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4A33A5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4A33A5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4A33A5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4A33A5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              ____________________________</w:t>
      </w:r>
    </w:p>
    <w:p w:rsidR="00136F9D" w:rsidRPr="004A33A5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4A33A5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     </w:t>
      </w:r>
      <w:r w:rsidR="004A33A5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</w:t>
      </w:r>
      <w:r w:rsidRPr="004A33A5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Elias Chediek</w:t>
      </w:r>
      <w:r w:rsidRPr="004A33A5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  <w:t xml:space="preserve">                                           </w:t>
      </w:r>
      <w:r w:rsidR="004A33A5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</w:t>
      </w:r>
      <w:r w:rsidRPr="004A33A5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Juliana Damus</w:t>
      </w:r>
    </w:p>
    <w:p w:rsidR="00136F9D" w:rsidRPr="004A33A5" w:rsidRDefault="00136F9D" w:rsidP="004A33A5">
      <w:pPr>
        <w:autoSpaceDE w:val="0"/>
        <w:autoSpaceDN w:val="0"/>
        <w:spacing w:line="240" w:lineRule="auto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4A33A5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56B" w:rsidRDefault="0002756B" w:rsidP="00126850">
      <w:pPr>
        <w:spacing w:line="240" w:lineRule="auto"/>
      </w:pPr>
      <w:r>
        <w:separator/>
      </w:r>
    </w:p>
  </w:endnote>
  <w:endnote w:type="continuationSeparator" w:id="0">
    <w:p w:rsidR="0002756B" w:rsidRDefault="0002756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A33A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A33A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56B" w:rsidRDefault="0002756B" w:rsidP="00126850">
      <w:pPr>
        <w:spacing w:line="240" w:lineRule="auto"/>
      </w:pPr>
      <w:r>
        <w:separator/>
      </w:r>
    </w:p>
  </w:footnote>
  <w:footnote w:type="continuationSeparator" w:id="0">
    <w:p w:rsidR="0002756B" w:rsidRDefault="0002756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756B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A33A5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1D9E7-2E96-445D-B268-E7053AD6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2019-01-31T13:24:00Z</cp:lastPrinted>
  <dcterms:created xsi:type="dcterms:W3CDTF">2019-01-29T18:19:00Z</dcterms:created>
  <dcterms:modified xsi:type="dcterms:W3CDTF">2019-01-31T13:24:00Z</dcterms:modified>
</cp:coreProperties>
</file>