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1A1799" w:rsidRPr="00097EFB" w:rsidRDefault="001A1799" w:rsidP="001A1799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1A1799" w:rsidRDefault="001A1799" w:rsidP="001A1799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AO </w:t>
      </w:r>
      <w:r w:rsidRPr="00097EFB">
        <w:rPr>
          <w:rFonts w:asciiTheme="majorHAnsi" w:hAnsiTheme="majorHAnsi"/>
          <w:b/>
          <w:sz w:val="28"/>
          <w:szCs w:val="28"/>
        </w:rPr>
        <w:t xml:space="preserve">PROJETO DE LEI Nº </w:t>
      </w:r>
      <w:r>
        <w:rPr>
          <w:rFonts w:asciiTheme="majorHAnsi" w:hAnsiTheme="majorHAnsi"/>
          <w:b/>
          <w:sz w:val="28"/>
          <w:szCs w:val="28"/>
        </w:rPr>
        <w:t>004/2019</w:t>
      </w:r>
    </w:p>
    <w:p w:rsidR="001A1799" w:rsidRDefault="001A1799" w:rsidP="001A1799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1A1799" w:rsidRDefault="001A1799" w:rsidP="001A1799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1A1799" w:rsidRDefault="001A1799" w:rsidP="001A1799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1A1799" w:rsidRDefault="001A1799" w:rsidP="001A1799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Acrescente-se ao Projeto de Lei nº 004/2019 o artigo 1º-A, com a seguinte redação:</w:t>
      </w:r>
    </w:p>
    <w:p w:rsidR="001A1799" w:rsidRDefault="001A1799" w:rsidP="001A1799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1A1799" w:rsidRDefault="001A1799" w:rsidP="001A1799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 w:rsidRPr="003A718A">
        <w:rPr>
          <w:rFonts w:asciiTheme="majorHAnsi" w:hAnsiTheme="majorHAnsi"/>
          <w:szCs w:val="24"/>
        </w:rPr>
        <w:t>“Art. 1º-</w:t>
      </w:r>
      <w:proofErr w:type="gramStart"/>
      <w:r w:rsidRPr="003A718A">
        <w:rPr>
          <w:rFonts w:asciiTheme="majorHAnsi" w:hAnsiTheme="majorHAnsi"/>
          <w:szCs w:val="24"/>
        </w:rPr>
        <w:t>A  O</w:t>
      </w:r>
      <w:proofErr w:type="gramEnd"/>
      <w:r w:rsidRPr="003A718A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artigo 13 </w:t>
      </w:r>
      <w:r w:rsidRPr="003A718A">
        <w:rPr>
          <w:rFonts w:asciiTheme="majorHAnsi" w:hAnsiTheme="majorHAnsi"/>
          <w:szCs w:val="24"/>
        </w:rPr>
        <w:t>da Lei nº 9.166, de 25 de janeiro de 2018, passa a vigorar com a seguinte redação:</w:t>
      </w:r>
    </w:p>
    <w:p w:rsidR="001A1799" w:rsidRPr="003A718A" w:rsidRDefault="001A1799" w:rsidP="001A1799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1A1799" w:rsidRPr="003A718A" w:rsidRDefault="001A1799" w:rsidP="001A1799">
      <w:pPr>
        <w:spacing w:line="240" w:lineRule="auto"/>
        <w:ind w:left="1134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‘</w:t>
      </w:r>
      <w:r w:rsidRPr="003A718A">
        <w:rPr>
          <w:rFonts w:asciiTheme="majorHAnsi" w:hAnsiTheme="majorHAnsi"/>
          <w:szCs w:val="24"/>
        </w:rPr>
        <w:t>Art. 1</w:t>
      </w:r>
      <w:r>
        <w:rPr>
          <w:rFonts w:asciiTheme="majorHAnsi" w:hAnsiTheme="majorHAnsi"/>
          <w:szCs w:val="24"/>
        </w:rPr>
        <w:t>3</w:t>
      </w:r>
      <w:r w:rsidRPr="003A718A">
        <w:rPr>
          <w:rFonts w:asciiTheme="majorHAnsi" w:hAnsiTheme="majorHAnsi"/>
          <w:szCs w:val="24"/>
        </w:rPr>
        <w:t xml:space="preserve"> Art. 13.  O contrato poderá prever mecanismos de revisão das tarifas, a fim de manter-se o equilíbrio econômico-financeiro, obedecida sempre a legislação aplicável, bem como a Lei Federal nº 9.503, de 23 de setembro de 1997 (Código de Trânsito Brasileiro). (NR)</w:t>
      </w:r>
    </w:p>
    <w:p w:rsidR="001A1799" w:rsidRDefault="001A1799" w:rsidP="001A1799">
      <w:pPr>
        <w:spacing w:line="240" w:lineRule="auto"/>
        <w:ind w:left="1134"/>
        <w:jc w:val="both"/>
        <w:rPr>
          <w:rFonts w:asciiTheme="majorHAnsi" w:hAnsiTheme="majorHAnsi"/>
          <w:szCs w:val="24"/>
        </w:rPr>
      </w:pPr>
    </w:p>
    <w:p w:rsidR="001A1799" w:rsidRDefault="001A1799" w:rsidP="001A1799">
      <w:pPr>
        <w:spacing w:line="240" w:lineRule="auto"/>
        <w:ind w:left="1134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§ 1º </w:t>
      </w:r>
      <w:r w:rsidRPr="003A718A">
        <w:rPr>
          <w:rFonts w:asciiTheme="majorHAnsi" w:hAnsiTheme="majorHAnsi"/>
          <w:szCs w:val="24"/>
        </w:rPr>
        <w:t xml:space="preserve">Em havendo alteração unilateral do contrato que afete o seu inicial equilíbrio econômico-financeiro, o </w:t>
      </w:r>
      <w:r>
        <w:rPr>
          <w:rFonts w:asciiTheme="majorHAnsi" w:hAnsiTheme="majorHAnsi"/>
          <w:szCs w:val="24"/>
        </w:rPr>
        <w:t>P</w:t>
      </w:r>
      <w:r w:rsidRPr="003A718A">
        <w:rPr>
          <w:rFonts w:asciiTheme="majorHAnsi" w:hAnsiTheme="majorHAnsi"/>
          <w:szCs w:val="24"/>
        </w:rPr>
        <w:t xml:space="preserve">oder </w:t>
      </w:r>
      <w:r>
        <w:rPr>
          <w:rFonts w:asciiTheme="majorHAnsi" w:hAnsiTheme="majorHAnsi"/>
          <w:szCs w:val="24"/>
        </w:rPr>
        <w:t>C</w:t>
      </w:r>
      <w:r w:rsidRPr="003A718A">
        <w:rPr>
          <w:rFonts w:asciiTheme="majorHAnsi" w:hAnsiTheme="majorHAnsi"/>
          <w:szCs w:val="24"/>
        </w:rPr>
        <w:t>oncedente deverá restabelecê-lo, concomitantemente à alteração.</w:t>
      </w:r>
      <w:r>
        <w:rPr>
          <w:rFonts w:asciiTheme="majorHAnsi" w:hAnsiTheme="majorHAnsi"/>
          <w:szCs w:val="24"/>
        </w:rPr>
        <w:t xml:space="preserve"> (NR)</w:t>
      </w:r>
    </w:p>
    <w:p w:rsidR="001A1799" w:rsidRDefault="001A1799" w:rsidP="001A1799">
      <w:pPr>
        <w:spacing w:line="240" w:lineRule="auto"/>
        <w:ind w:left="1134"/>
        <w:jc w:val="both"/>
        <w:rPr>
          <w:rFonts w:asciiTheme="majorHAnsi" w:hAnsiTheme="majorHAnsi"/>
          <w:szCs w:val="24"/>
        </w:rPr>
      </w:pPr>
    </w:p>
    <w:p w:rsidR="001A1799" w:rsidRPr="003A718A" w:rsidRDefault="001A1799" w:rsidP="001A1799">
      <w:pPr>
        <w:spacing w:line="240" w:lineRule="auto"/>
        <w:ind w:left="1134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§ 2</w:t>
      </w:r>
      <w:proofErr w:type="gramStart"/>
      <w:r>
        <w:rPr>
          <w:rFonts w:asciiTheme="majorHAnsi" w:hAnsiTheme="majorHAnsi"/>
          <w:szCs w:val="24"/>
        </w:rPr>
        <w:t xml:space="preserve">º  </w:t>
      </w:r>
      <w:r w:rsidRPr="003A718A">
        <w:rPr>
          <w:rFonts w:asciiTheme="majorHAnsi" w:hAnsiTheme="majorHAnsi"/>
          <w:szCs w:val="24"/>
        </w:rPr>
        <w:t>Vigendo</w:t>
      </w:r>
      <w:proofErr w:type="gramEnd"/>
      <w:r w:rsidRPr="003A718A">
        <w:rPr>
          <w:rFonts w:asciiTheme="majorHAnsi" w:hAnsiTheme="majorHAnsi"/>
          <w:szCs w:val="24"/>
        </w:rPr>
        <w:t xml:space="preserve"> contrato de concessão de que trata esta Lei, a majoração das tarifas somente produzirá efeitos em, no mínimo, 30 (trinta) dias após a expedição do Decreto previsto no artigo</w:t>
      </w:r>
      <w:r>
        <w:rPr>
          <w:rFonts w:asciiTheme="majorHAnsi" w:hAnsiTheme="majorHAnsi"/>
          <w:szCs w:val="24"/>
        </w:rPr>
        <w:t xml:space="preserve"> 12 desta Lei</w:t>
      </w:r>
      <w:r w:rsidRPr="003A718A">
        <w:rPr>
          <w:rFonts w:asciiTheme="majorHAnsi" w:hAnsiTheme="majorHAnsi"/>
          <w:szCs w:val="24"/>
        </w:rPr>
        <w:t>.”</w:t>
      </w:r>
    </w:p>
    <w:p w:rsidR="001A1799" w:rsidRDefault="001A1799" w:rsidP="001A1799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1A1799" w:rsidRDefault="001A1799" w:rsidP="001A1799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_____________________________</w:t>
      </w:r>
    </w:p>
    <w:p w:rsidR="001A1799" w:rsidRDefault="001A1799" w:rsidP="001A1799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1A1799" w:rsidRDefault="001A1799" w:rsidP="001A1799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1A1799" w:rsidRPr="00BA56CA" w:rsidRDefault="001A1799" w:rsidP="001A1799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1A1799" w:rsidRPr="00BA56CA" w:rsidRDefault="001A1799" w:rsidP="001A1799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1A1799" w:rsidRPr="00BA56CA" w:rsidRDefault="001A1799" w:rsidP="001A1799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1A1799" w:rsidRPr="00BA56CA" w:rsidRDefault="001A1799" w:rsidP="001A1799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1A1799" w:rsidRPr="00BA56CA" w:rsidRDefault="001A1799" w:rsidP="001A1799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1A1799" w:rsidRPr="00BA56CA" w:rsidRDefault="001A1799" w:rsidP="001A1799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1A1799" w:rsidRDefault="001A1799" w:rsidP="001A1799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1A1799" w:rsidRDefault="001A1799" w:rsidP="001A1799">
      <w:pPr>
        <w:spacing w:line="240" w:lineRule="auto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 xml:space="preserve">                        Membro </w:t>
      </w:r>
      <w:r w:rsidRPr="00BA56CA">
        <w:rPr>
          <w:rFonts w:asciiTheme="majorHAnsi" w:hAnsiTheme="majorHAnsi"/>
          <w:b/>
          <w:szCs w:val="24"/>
        </w:rPr>
        <w:t>da CJLR</w:t>
      </w:r>
      <w:r>
        <w:rPr>
          <w:rFonts w:asciiTheme="majorHAnsi" w:hAnsiTheme="majorHAnsi"/>
          <w:b/>
          <w:szCs w:val="24"/>
        </w:rPr>
        <w:t xml:space="preserve">                                                         Membro </w:t>
      </w:r>
      <w:r w:rsidRPr="00BA56CA">
        <w:rPr>
          <w:rFonts w:asciiTheme="majorHAnsi" w:hAnsiTheme="majorHAnsi"/>
          <w:b/>
          <w:szCs w:val="24"/>
        </w:rPr>
        <w:t>da CJLR</w:t>
      </w:r>
    </w:p>
    <w:p w:rsidR="003A718A" w:rsidRDefault="003A718A" w:rsidP="001A1799">
      <w:pPr>
        <w:rPr>
          <w:rFonts w:asciiTheme="majorHAnsi" w:hAnsiTheme="majorHAnsi"/>
          <w:b/>
          <w:szCs w:val="24"/>
        </w:rPr>
      </w:pPr>
      <w:bookmarkStart w:id="0" w:name="_GoBack"/>
      <w:bookmarkEnd w:id="0"/>
    </w:p>
    <w:sectPr w:rsidR="003A718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3D1" w:rsidRDefault="001763D1" w:rsidP="00126850">
      <w:pPr>
        <w:spacing w:line="240" w:lineRule="auto"/>
      </w:pPr>
      <w:r>
        <w:separator/>
      </w:r>
    </w:p>
  </w:endnote>
  <w:endnote w:type="continuationSeparator" w:id="0">
    <w:p w:rsidR="001763D1" w:rsidRDefault="001763D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3D1" w:rsidRDefault="001763D1" w:rsidP="00126850">
      <w:pPr>
        <w:spacing w:line="240" w:lineRule="auto"/>
      </w:pPr>
      <w:r>
        <w:separator/>
      </w:r>
    </w:p>
  </w:footnote>
  <w:footnote w:type="continuationSeparator" w:id="0">
    <w:p w:rsidR="001763D1" w:rsidRDefault="001763D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3D1"/>
    <w:rsid w:val="00176546"/>
    <w:rsid w:val="001766DC"/>
    <w:rsid w:val="00185DF4"/>
    <w:rsid w:val="001915A0"/>
    <w:rsid w:val="001941A7"/>
    <w:rsid w:val="001A1799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A718A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4716A"/>
    <w:rsid w:val="00452481"/>
    <w:rsid w:val="00457314"/>
    <w:rsid w:val="00467A4B"/>
    <w:rsid w:val="00473F81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2B7C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5A6A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198"/>
    <w:rsid w:val="00BC0DE9"/>
    <w:rsid w:val="00BC5B33"/>
    <w:rsid w:val="00BD7ABC"/>
    <w:rsid w:val="00C01FE7"/>
    <w:rsid w:val="00C1199D"/>
    <w:rsid w:val="00C20CBF"/>
    <w:rsid w:val="00C2184B"/>
    <w:rsid w:val="00C670FA"/>
    <w:rsid w:val="00C67C79"/>
    <w:rsid w:val="00C70DCD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6B1BC-FFEB-44B2-AA92-1393BCD2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2019-01-17T16:40:00Z</cp:lastPrinted>
  <dcterms:created xsi:type="dcterms:W3CDTF">2019-01-22T17:25:00Z</dcterms:created>
  <dcterms:modified xsi:type="dcterms:W3CDTF">2019-01-22T17:25:00Z</dcterms:modified>
</cp:coreProperties>
</file>