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Default="004F251B" w:rsidP="00756229"/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097EFB">
        <w:rPr>
          <w:rFonts w:asciiTheme="majorHAnsi" w:hAnsiTheme="majorHAnsi"/>
          <w:b/>
          <w:sz w:val="28"/>
          <w:szCs w:val="28"/>
        </w:rPr>
        <w:t>EMENDA Nº ________________</w:t>
      </w:r>
      <w:r w:rsidR="0052004F">
        <w:rPr>
          <w:rFonts w:asciiTheme="majorHAnsi" w:hAnsiTheme="majorHAnsi"/>
          <w:b/>
          <w:sz w:val="28"/>
          <w:szCs w:val="28"/>
        </w:rPr>
        <w:t xml:space="preserve">AO </w:t>
      </w:r>
      <w:r w:rsidRPr="00097EFB">
        <w:rPr>
          <w:rFonts w:asciiTheme="majorHAnsi" w:hAnsiTheme="majorHAnsi"/>
          <w:b/>
          <w:sz w:val="28"/>
          <w:szCs w:val="28"/>
        </w:rPr>
        <w:t>PROJETO DE LEI</w:t>
      </w:r>
      <w:r w:rsidR="00A335E3">
        <w:rPr>
          <w:rFonts w:asciiTheme="majorHAnsi" w:hAnsiTheme="majorHAnsi"/>
          <w:b/>
          <w:sz w:val="28"/>
          <w:szCs w:val="28"/>
        </w:rPr>
        <w:t xml:space="preserve"> </w:t>
      </w:r>
      <w:r w:rsidRPr="00097EFB">
        <w:rPr>
          <w:rFonts w:asciiTheme="majorHAnsi" w:hAnsiTheme="majorHAnsi"/>
          <w:b/>
          <w:sz w:val="28"/>
          <w:szCs w:val="28"/>
        </w:rPr>
        <w:t xml:space="preserve">Nº </w:t>
      </w:r>
      <w:r w:rsidR="0010353C">
        <w:rPr>
          <w:rFonts w:asciiTheme="majorHAnsi" w:hAnsiTheme="majorHAnsi"/>
          <w:b/>
          <w:sz w:val="28"/>
          <w:szCs w:val="28"/>
        </w:rPr>
        <w:t>264</w:t>
      </w:r>
      <w:r w:rsidRPr="00097EFB">
        <w:rPr>
          <w:rFonts w:asciiTheme="majorHAnsi" w:hAnsiTheme="majorHAnsi"/>
          <w:b/>
          <w:sz w:val="28"/>
          <w:szCs w:val="28"/>
        </w:rPr>
        <w:t>/2018</w:t>
      </w: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EF17F5" w:rsidP="00097EFB">
      <w:pPr>
        <w:spacing w:line="240" w:lineRule="auto"/>
        <w:ind w:firstLine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Dê-se </w:t>
      </w:r>
      <w:r w:rsidR="0010353C">
        <w:rPr>
          <w:rFonts w:asciiTheme="majorHAnsi" w:hAnsiTheme="majorHAnsi"/>
          <w:szCs w:val="24"/>
        </w:rPr>
        <w:t>à ementa e ao art. 1º d</w:t>
      </w:r>
      <w:r w:rsidR="00A92F75">
        <w:rPr>
          <w:rFonts w:asciiTheme="majorHAnsi" w:hAnsiTheme="majorHAnsi"/>
          <w:szCs w:val="24"/>
        </w:rPr>
        <w:t xml:space="preserve">o Projeto de Lei </w:t>
      </w:r>
      <w:r w:rsidR="00A335E3" w:rsidRPr="00A335E3">
        <w:rPr>
          <w:rFonts w:asciiTheme="majorHAnsi" w:hAnsiTheme="majorHAnsi"/>
          <w:szCs w:val="24"/>
        </w:rPr>
        <w:t>nº</w:t>
      </w:r>
      <w:r w:rsidR="0010353C">
        <w:rPr>
          <w:rFonts w:asciiTheme="majorHAnsi" w:hAnsiTheme="majorHAnsi"/>
          <w:szCs w:val="24"/>
        </w:rPr>
        <w:t xml:space="preserve"> 264</w:t>
      </w:r>
      <w:r w:rsidR="00A92F75">
        <w:rPr>
          <w:rFonts w:asciiTheme="majorHAnsi" w:hAnsiTheme="majorHAnsi"/>
          <w:szCs w:val="24"/>
        </w:rPr>
        <w:t xml:space="preserve">/2018 </w:t>
      </w:r>
      <w:r>
        <w:rPr>
          <w:rFonts w:asciiTheme="majorHAnsi" w:hAnsiTheme="majorHAnsi"/>
          <w:szCs w:val="24"/>
        </w:rPr>
        <w:t>a seguinte redação:</w:t>
      </w:r>
    </w:p>
    <w:p w:rsidR="0010353C" w:rsidRDefault="0010353C" w:rsidP="00097EFB">
      <w:pPr>
        <w:spacing w:line="240" w:lineRule="auto"/>
        <w:ind w:firstLine="567"/>
        <w:jc w:val="both"/>
        <w:rPr>
          <w:rFonts w:asciiTheme="majorHAnsi" w:hAnsiTheme="majorHAnsi"/>
          <w:szCs w:val="24"/>
        </w:rPr>
      </w:pPr>
    </w:p>
    <w:p w:rsidR="0010353C" w:rsidRDefault="0010353C" w:rsidP="00097EFB">
      <w:pPr>
        <w:spacing w:line="240" w:lineRule="auto"/>
        <w:ind w:firstLine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I – ementa: “</w:t>
      </w:r>
      <w:r w:rsidRPr="0010353C">
        <w:rPr>
          <w:rFonts w:asciiTheme="majorHAnsi" w:hAnsiTheme="majorHAnsi"/>
          <w:szCs w:val="24"/>
        </w:rPr>
        <w:t>Altera a Lei nº 8.680, de 23 de março de 2016.</w:t>
      </w:r>
      <w:r>
        <w:rPr>
          <w:rFonts w:asciiTheme="majorHAnsi" w:hAnsiTheme="majorHAnsi"/>
          <w:szCs w:val="24"/>
        </w:rPr>
        <w:t>”</w:t>
      </w:r>
    </w:p>
    <w:p w:rsidR="0010353C" w:rsidRDefault="0010353C" w:rsidP="00097EFB">
      <w:pPr>
        <w:spacing w:line="240" w:lineRule="auto"/>
        <w:ind w:firstLine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II – art. 1º: “</w:t>
      </w:r>
      <w:r w:rsidRPr="0010353C">
        <w:rPr>
          <w:rFonts w:asciiTheme="majorHAnsi" w:hAnsiTheme="majorHAnsi"/>
          <w:szCs w:val="24"/>
        </w:rPr>
        <w:t xml:space="preserve">Art. 1º </w:t>
      </w:r>
      <w:r>
        <w:rPr>
          <w:rFonts w:asciiTheme="majorHAnsi" w:hAnsiTheme="majorHAnsi"/>
          <w:szCs w:val="24"/>
        </w:rPr>
        <w:t xml:space="preserve">Fica acrescido o § 2º ao </w:t>
      </w:r>
      <w:r w:rsidRPr="0010353C">
        <w:rPr>
          <w:rFonts w:asciiTheme="majorHAnsi" w:hAnsiTheme="majorHAnsi"/>
          <w:szCs w:val="24"/>
        </w:rPr>
        <w:t xml:space="preserve">art. 21 da Lei nº 8.680, de 23 de março de 2016, </w:t>
      </w:r>
      <w:r>
        <w:rPr>
          <w:rFonts w:asciiTheme="majorHAnsi" w:hAnsiTheme="majorHAnsi"/>
          <w:szCs w:val="24"/>
        </w:rPr>
        <w:t xml:space="preserve">renumerando-se seu parágrafo único como § 1º, </w:t>
      </w:r>
      <w:r w:rsidRPr="0010353C">
        <w:rPr>
          <w:rFonts w:asciiTheme="majorHAnsi" w:hAnsiTheme="majorHAnsi"/>
          <w:szCs w:val="24"/>
        </w:rPr>
        <w:t>com a seguinte redação:</w:t>
      </w:r>
    </w:p>
    <w:p w:rsidR="0010353C" w:rsidRDefault="0010353C" w:rsidP="00097EFB">
      <w:pPr>
        <w:spacing w:line="240" w:lineRule="auto"/>
        <w:ind w:firstLine="567"/>
        <w:jc w:val="both"/>
        <w:rPr>
          <w:rFonts w:asciiTheme="majorHAnsi" w:hAnsiTheme="majorHAnsi"/>
          <w:szCs w:val="24"/>
        </w:rPr>
      </w:pPr>
    </w:p>
    <w:p w:rsidR="0010353C" w:rsidRDefault="0010353C" w:rsidP="0010353C">
      <w:pPr>
        <w:spacing w:line="240" w:lineRule="auto"/>
        <w:ind w:left="1701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‘Art. 21. ...</w:t>
      </w:r>
    </w:p>
    <w:p w:rsidR="0010353C" w:rsidRDefault="0010353C" w:rsidP="0010353C">
      <w:pPr>
        <w:spacing w:line="240" w:lineRule="auto"/>
        <w:ind w:left="1701"/>
        <w:jc w:val="both"/>
        <w:rPr>
          <w:rFonts w:asciiTheme="majorHAnsi" w:hAnsiTheme="majorHAnsi"/>
          <w:szCs w:val="24"/>
        </w:rPr>
      </w:pPr>
    </w:p>
    <w:p w:rsidR="0010353C" w:rsidRDefault="0010353C" w:rsidP="0010353C">
      <w:pPr>
        <w:spacing w:line="240" w:lineRule="auto"/>
        <w:ind w:left="1701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§ 1º </w:t>
      </w:r>
      <w:r w:rsidRPr="0010353C">
        <w:rPr>
          <w:rFonts w:asciiTheme="majorHAnsi" w:hAnsiTheme="majorHAnsi"/>
          <w:szCs w:val="24"/>
        </w:rPr>
        <w:t>Ao ouvidor será assegurado o exercício da função pelo período mínimo de 1 (um) ano.</w:t>
      </w:r>
    </w:p>
    <w:p w:rsidR="0010353C" w:rsidRDefault="0010353C" w:rsidP="0010353C">
      <w:pPr>
        <w:spacing w:line="240" w:lineRule="auto"/>
        <w:ind w:left="1701"/>
        <w:jc w:val="both"/>
        <w:rPr>
          <w:rFonts w:asciiTheme="majorHAnsi" w:hAnsiTheme="majorHAnsi"/>
          <w:szCs w:val="24"/>
        </w:rPr>
      </w:pPr>
    </w:p>
    <w:p w:rsidR="0010353C" w:rsidRDefault="0010353C" w:rsidP="0010353C">
      <w:pPr>
        <w:spacing w:line="240" w:lineRule="auto"/>
        <w:ind w:left="1701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§ 2º </w:t>
      </w:r>
      <w:r w:rsidRPr="0010353C">
        <w:rPr>
          <w:rFonts w:asciiTheme="majorHAnsi" w:hAnsiTheme="majorHAnsi"/>
          <w:szCs w:val="24"/>
        </w:rPr>
        <w:t>A indicação do ouvidor da CTA será efetuada pelo Chefe do Executivo, pautada por critérios técnicos como conhecimento e experiência na área de transporte coletivo urbano.</w:t>
      </w:r>
      <w:r>
        <w:rPr>
          <w:rFonts w:asciiTheme="majorHAnsi" w:hAnsiTheme="majorHAnsi"/>
          <w:szCs w:val="24"/>
        </w:rPr>
        <w:t>’”</w:t>
      </w:r>
      <w:bookmarkStart w:id="0" w:name="_GoBack"/>
      <w:bookmarkEnd w:id="0"/>
    </w:p>
    <w:p w:rsidR="00EF17F5" w:rsidRDefault="00EF17F5" w:rsidP="00EF17F5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Sala de reunião das Comissões, _______________________</w:t>
      </w:r>
      <w:r w:rsidR="002D3C3F">
        <w:rPr>
          <w:rFonts w:asciiTheme="majorHAnsi" w:hAnsiTheme="majorHAnsi"/>
          <w:szCs w:val="24"/>
        </w:rPr>
        <w:t>____</w:t>
      </w: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______________________________</w:t>
      </w:r>
    </w:p>
    <w:p w:rsidR="00F9286F" w:rsidRDefault="0010353C" w:rsidP="0010353C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Paulo Landim</w:t>
      </w:r>
    </w:p>
    <w:p w:rsidR="0010353C" w:rsidRDefault="0010353C" w:rsidP="0010353C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Vereador</w:t>
      </w:r>
    </w:p>
    <w:p w:rsidR="0052004F" w:rsidRPr="00BA56CA" w:rsidRDefault="0052004F" w:rsidP="0052004F">
      <w:pPr>
        <w:rPr>
          <w:rFonts w:asciiTheme="majorHAnsi" w:hAnsiTheme="majorHAnsi"/>
          <w:b/>
          <w:szCs w:val="24"/>
        </w:rPr>
      </w:pPr>
    </w:p>
    <w:sectPr w:rsidR="0052004F" w:rsidRPr="00BA56CA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A95" w:rsidRDefault="003D3A95" w:rsidP="00126850">
      <w:pPr>
        <w:spacing w:line="240" w:lineRule="auto"/>
      </w:pPr>
      <w:r>
        <w:separator/>
      </w:r>
    </w:p>
  </w:endnote>
  <w:endnote w:type="continuationSeparator" w:id="0">
    <w:p w:rsidR="003D3A95" w:rsidRDefault="003D3A9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A95" w:rsidRDefault="003D3A95" w:rsidP="00126850">
      <w:pPr>
        <w:spacing w:line="240" w:lineRule="auto"/>
      </w:pPr>
      <w:r>
        <w:separator/>
      </w:r>
    </w:p>
  </w:footnote>
  <w:footnote w:type="continuationSeparator" w:id="0">
    <w:p w:rsidR="003D3A95" w:rsidRDefault="003D3A9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53C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777EB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3C3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3A95"/>
    <w:rsid w:val="003E2A88"/>
    <w:rsid w:val="003E53DF"/>
    <w:rsid w:val="003F57F3"/>
    <w:rsid w:val="00401132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04F"/>
    <w:rsid w:val="00520A83"/>
    <w:rsid w:val="00525674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6A0F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4030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709"/>
    <w:rsid w:val="00751C03"/>
    <w:rsid w:val="00756229"/>
    <w:rsid w:val="00760CB5"/>
    <w:rsid w:val="007622D2"/>
    <w:rsid w:val="00781B87"/>
    <w:rsid w:val="00785355"/>
    <w:rsid w:val="007B4EDA"/>
    <w:rsid w:val="007B75BD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2FF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1E26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35E3"/>
    <w:rsid w:val="00A342B1"/>
    <w:rsid w:val="00A351A9"/>
    <w:rsid w:val="00A52956"/>
    <w:rsid w:val="00A540E4"/>
    <w:rsid w:val="00A6784E"/>
    <w:rsid w:val="00A75CB6"/>
    <w:rsid w:val="00A75EC2"/>
    <w:rsid w:val="00A828F4"/>
    <w:rsid w:val="00A86C7B"/>
    <w:rsid w:val="00A92F75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4"/>
    <w:rsid w:val="00C86B76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2C97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17F5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286F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10C2B-1FAE-478A-94ED-AAFF3EC3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2018-09-25T19:48:00Z</cp:lastPrinted>
  <dcterms:created xsi:type="dcterms:W3CDTF">2018-10-16T18:59:00Z</dcterms:created>
  <dcterms:modified xsi:type="dcterms:W3CDTF">2018-10-16T19:04:00Z</dcterms:modified>
</cp:coreProperties>
</file>