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26E7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66C4B">
        <w:rPr>
          <w:rFonts w:ascii="Tahoma" w:hAnsi="Tahoma" w:cs="Tahoma"/>
          <w:b/>
          <w:sz w:val="32"/>
          <w:szCs w:val="32"/>
          <w:u w:val="single"/>
        </w:rPr>
        <w:t>235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66C4B">
        <w:rPr>
          <w:rFonts w:ascii="Tahoma" w:hAnsi="Tahoma" w:cs="Tahoma"/>
          <w:b/>
          <w:sz w:val="32"/>
          <w:szCs w:val="32"/>
          <w:u w:val="single"/>
        </w:rPr>
        <w:t>245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226E75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226E75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E66C4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66C4B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E66C4B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E66C4B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E66C4B">
        <w:rPr>
          <w:rFonts w:ascii="Calibri" w:hAnsi="Calibri" w:cs="Calibri"/>
          <w:sz w:val="22"/>
          <w:szCs w:val="22"/>
        </w:rPr>
        <w:t>uplementar, e dá outras providências.</w:t>
      </w:r>
    </w:p>
    <w:p w:rsidR="003A3A7C" w:rsidRPr="00226E75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C6D7E" w:rsidRPr="00226E75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E66C4B" w:rsidRPr="00E66C4B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66C4B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E66C4B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E66C4B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E66C4B">
        <w:rPr>
          <w:rFonts w:ascii="Calibri" w:hAnsi="Calibri" w:cs="Calibri"/>
          <w:sz w:val="24"/>
          <w:szCs w:val="22"/>
        </w:rPr>
        <w:t xml:space="preserve">uplementar, até o limite de R$ 12.060.800,00 (doze milhões, sessenta mil e oitocentos reais), para atender a despesas com </w:t>
      </w:r>
      <w:r>
        <w:rPr>
          <w:rFonts w:ascii="Calibri" w:hAnsi="Calibri" w:cs="Calibri"/>
          <w:sz w:val="24"/>
          <w:szCs w:val="22"/>
        </w:rPr>
        <w:t>a</w:t>
      </w:r>
      <w:r w:rsidRPr="00E66C4B">
        <w:rPr>
          <w:rFonts w:ascii="Calibri" w:hAnsi="Calibri" w:cs="Calibri"/>
          <w:sz w:val="24"/>
          <w:szCs w:val="22"/>
        </w:rPr>
        <w:t xml:space="preserve">uxílio </w:t>
      </w:r>
      <w:r>
        <w:rPr>
          <w:rFonts w:ascii="Calibri" w:hAnsi="Calibri" w:cs="Calibri"/>
          <w:sz w:val="24"/>
          <w:szCs w:val="22"/>
        </w:rPr>
        <w:t>a</w:t>
      </w:r>
      <w:r w:rsidRPr="00E66C4B">
        <w:rPr>
          <w:rFonts w:ascii="Calibri" w:hAnsi="Calibri" w:cs="Calibri"/>
          <w:sz w:val="24"/>
          <w:szCs w:val="22"/>
        </w:rPr>
        <w:t>limentação aos servidores públicos municipais, conforme demonstrativo abaixo:</w:t>
      </w:r>
    </w:p>
    <w:p w:rsidR="00E66C4B" w:rsidRPr="00226E75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42"/>
        <w:gridCol w:w="3827"/>
        <w:gridCol w:w="426"/>
        <w:gridCol w:w="1559"/>
      </w:tblGrid>
      <w:tr w:rsidR="00226E75" w:rsidRPr="00226E75" w:rsidTr="00FC7D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226E75" w:rsidRPr="00226E75" w:rsidTr="00FC7D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02.06.07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11.331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11.331.049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11.331.049.2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110.331.049.2.055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 Alimentação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3.608.000,00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3.3.90.46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 xml:space="preserve">Auxílio-Alimentação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3.608.000,00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26E75" w:rsidRPr="00226E75" w:rsidTr="00FC7D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10.331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10.331.049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10.331.049.2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10.331.049.2.055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 Alimentação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2.956.800,00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2.956.800,00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226E75" w:rsidRPr="00226E75" w:rsidTr="00FC7D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lastRenderedPageBreak/>
              <w:t>12.331.049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12.331.049.2.055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 Alimentação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2.304.000,00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2.304.000,00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12.331.049.2.055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 Alimentação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3.192.000,00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3.192.000,00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E66C4B" w:rsidRPr="00226E75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E66C4B" w:rsidRPr="00E66C4B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66C4B">
        <w:rPr>
          <w:rFonts w:ascii="Calibri" w:hAnsi="Calibri" w:cs="Calibri"/>
          <w:sz w:val="24"/>
          <w:szCs w:val="22"/>
        </w:rPr>
        <w:t>Art. 2º Os créditos autorizados no artigo 1º serão cobertos com recursos orçamentários provenientes de:</w:t>
      </w:r>
    </w:p>
    <w:p w:rsidR="00E66C4B" w:rsidRPr="00E66C4B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226E75">
        <w:rPr>
          <w:rFonts w:ascii="Calibri" w:hAnsi="Calibri" w:cs="Calibri"/>
          <w:sz w:val="24"/>
          <w:szCs w:val="22"/>
        </w:rPr>
        <w:t xml:space="preserve">I – </w:t>
      </w:r>
      <w:r>
        <w:rPr>
          <w:rFonts w:ascii="Calibri" w:hAnsi="Calibri" w:cs="Calibri"/>
          <w:sz w:val="24"/>
          <w:szCs w:val="22"/>
        </w:rPr>
        <w:t>a</w:t>
      </w:r>
      <w:r w:rsidRPr="00E66C4B">
        <w:rPr>
          <w:rFonts w:ascii="Calibri" w:hAnsi="Calibri" w:cs="Calibri"/>
          <w:sz w:val="24"/>
          <w:szCs w:val="22"/>
        </w:rPr>
        <w:t xml:space="preserve">nulações parciais das dotações no valor de R$ 9.845.000,00 (nove milhões, oitocentos e quarenta e cinco mil reais), conforme abaixo especificadas: </w:t>
      </w:r>
    </w:p>
    <w:p w:rsidR="00E66C4B" w:rsidRPr="00226E75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42"/>
        <w:gridCol w:w="3827"/>
        <w:gridCol w:w="426"/>
        <w:gridCol w:w="1559"/>
      </w:tblGrid>
      <w:tr w:rsidR="00226E75" w:rsidRPr="00226E75" w:rsidTr="00FC7D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226E75" w:rsidRPr="00226E75" w:rsidTr="00FC7D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02.06.07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11.331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11.331.049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11.331.049.2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11.331.049.2.056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Subsídio Plano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226E75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226E75" w:rsidRPr="00226E75" w:rsidTr="00FC7D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15.451.065.2.160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 de Rampas Para Pessoas com Deficiências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95.000,00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45.000,00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15.451.065.2.162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Serviços de “Tapa-Buraco”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450.000,00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15.451.065.2.164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Assentamento de Guias, Sarjetas e pavimentação Asfáltica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1.500.000,00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1.400.000,00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15.451.065.2.165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 de Canaletas de Concreto em Cruzamentos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15.451.065.2.166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 de Passeio Público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110.000,00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290.000,00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15.451.067.1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15.451.067.1.035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Infraestrutura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15.451.067.2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15.451.067.2.169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Manutenção dos Próprios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Produção de Artefatos de Concreto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15.452.075.2.017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17.512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Saneamento Básico Urbano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17.512.066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Drenagem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17.512.066.1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17.512.066.1.048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 de Redes de Galeria de Águas Pluviais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1.100.000,00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1.100.000,00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17.512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Saneamento Básico Urbano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17.512.066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Drenagem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17.512.066.1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17.512.066.2.168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26.782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26.782.065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26.782.065.2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26.782.065.2.163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Manutenção de Estradas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02.08.02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Serviços Funerários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15.452.070.2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15.452.070.2.017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350.000,00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226E75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Limpeza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15.452.072.2.017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1.900.000,00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1.400.000,00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226E75">
            <w:pPr>
              <w:numPr>
                <w:ilvl w:val="0"/>
                <w:numId w:val="6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Serviços Urbanos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Manutenção de Áreas Verdes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15.452.073.2.017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750.000,00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600.000,00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150.000,00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226E75">
            <w:pPr>
              <w:numPr>
                <w:ilvl w:val="0"/>
                <w:numId w:val="5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226E75" w:rsidRPr="00226E75" w:rsidTr="00FC7D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12.331.049.2.056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Subsídio Plano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226E75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Tesouro</w:t>
            </w:r>
          </w:p>
        </w:tc>
      </w:tr>
      <w:tr w:rsidR="00226E75" w:rsidRPr="00226E75" w:rsidTr="00FC7D8F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26E75" w:rsidRPr="00226E75" w:rsidTr="00FC7D8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84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26E75" w:rsidRPr="00226E75" w:rsidTr="00FC7D8F">
        <w:trPr>
          <w:cantSplit/>
          <w:trHeight w:val="29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12.331.049.2.056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Subsídio Plano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226E75" w:rsidRPr="00226E75" w:rsidTr="00FC7D8F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26E75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26E75" w:rsidRPr="00226E75" w:rsidTr="00FC7D8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226E75" w:rsidRPr="00226E75" w:rsidTr="00FC7D8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FC7D8F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226E75" w:rsidRDefault="00226E75" w:rsidP="00226E75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226E75">
              <w:rPr>
                <w:rFonts w:ascii="Calibri" w:hAnsi="Calibri"/>
                <w:sz w:val="24"/>
                <w:szCs w:val="24"/>
              </w:rPr>
              <w:t>Tesouro</w:t>
            </w:r>
          </w:p>
        </w:tc>
      </w:tr>
    </w:tbl>
    <w:p w:rsidR="00226E75" w:rsidRPr="00226E75" w:rsidRDefault="00226E75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E66C4B" w:rsidRPr="00E66C4B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226E75">
        <w:rPr>
          <w:rFonts w:ascii="Calibri" w:hAnsi="Calibri" w:cs="Calibri"/>
          <w:sz w:val="24"/>
          <w:szCs w:val="22"/>
        </w:rPr>
        <w:t xml:space="preserve">II – </w:t>
      </w:r>
      <w:r>
        <w:rPr>
          <w:rFonts w:ascii="Calibri" w:hAnsi="Calibri" w:cs="Calibri"/>
          <w:sz w:val="24"/>
          <w:szCs w:val="22"/>
        </w:rPr>
        <w:t>r</w:t>
      </w:r>
      <w:r w:rsidRPr="00E66C4B">
        <w:rPr>
          <w:rFonts w:ascii="Calibri" w:hAnsi="Calibri" w:cs="Calibri"/>
          <w:sz w:val="24"/>
          <w:szCs w:val="22"/>
        </w:rPr>
        <w:t xml:space="preserve">ecursos de </w:t>
      </w:r>
      <w:r>
        <w:rPr>
          <w:rFonts w:ascii="Calibri" w:hAnsi="Calibri" w:cs="Calibri"/>
          <w:sz w:val="24"/>
          <w:szCs w:val="22"/>
        </w:rPr>
        <w:t>e</w:t>
      </w:r>
      <w:r w:rsidRPr="00E66C4B">
        <w:rPr>
          <w:rFonts w:ascii="Calibri" w:hAnsi="Calibri" w:cs="Calibri"/>
          <w:sz w:val="24"/>
          <w:szCs w:val="22"/>
        </w:rPr>
        <w:t xml:space="preserve">xcesso de </w:t>
      </w:r>
      <w:r>
        <w:rPr>
          <w:rFonts w:ascii="Calibri" w:hAnsi="Calibri" w:cs="Calibri"/>
          <w:sz w:val="24"/>
          <w:szCs w:val="22"/>
        </w:rPr>
        <w:t>a</w:t>
      </w:r>
      <w:r w:rsidRPr="00E66C4B">
        <w:rPr>
          <w:rFonts w:ascii="Calibri" w:hAnsi="Calibri" w:cs="Calibri"/>
          <w:sz w:val="24"/>
          <w:szCs w:val="22"/>
        </w:rPr>
        <w:t>rrecadação, apurado no presente exercício, no valor de R$ 2.215.800,00 (dois milhões, duzentos e quinze mil e oitocentos reais).</w:t>
      </w:r>
    </w:p>
    <w:p w:rsidR="00E66C4B" w:rsidRPr="00226E75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E66C4B" w:rsidRPr="00E66C4B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66C4B">
        <w:rPr>
          <w:rFonts w:ascii="Calibri" w:hAnsi="Calibri" w:cs="Calibri"/>
          <w:sz w:val="24"/>
          <w:szCs w:val="22"/>
        </w:rPr>
        <w:t>Art. 3º Fica incluso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E66C4B">
        <w:rPr>
          <w:rFonts w:ascii="Calibri" w:hAnsi="Calibri" w:cs="Calibri"/>
          <w:sz w:val="24"/>
          <w:szCs w:val="22"/>
        </w:rPr>
        <w:t xml:space="preserve"> na Lei </w:t>
      </w:r>
      <w:bookmarkStart w:id="0" w:name="_GoBack"/>
      <w:bookmarkEnd w:id="0"/>
      <w:r w:rsidRPr="00E66C4B">
        <w:rPr>
          <w:rFonts w:ascii="Calibri" w:hAnsi="Calibri" w:cs="Calibri"/>
          <w:sz w:val="24"/>
          <w:szCs w:val="22"/>
        </w:rPr>
        <w:t>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E66C4B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LOA); </w:t>
      </w:r>
    </w:p>
    <w:p w:rsidR="00E66C4B" w:rsidRPr="00226E75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6D45F8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66C4B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E66C4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E66C4B" w:rsidRPr="00226E75" w:rsidRDefault="00E66C4B" w:rsidP="00E66C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</w:t>
      </w:r>
      <w:r w:rsidR="00F53B38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</w:t>
      </w:r>
      <w:r w:rsidR="00F53B38">
        <w:rPr>
          <w:rFonts w:ascii="Calibri" w:hAnsi="Calibri" w:cs="Calibri"/>
          <w:sz w:val="24"/>
          <w:szCs w:val="24"/>
        </w:rPr>
        <w:t>e</w:t>
      </w:r>
      <w:r w:rsidR="00854750">
        <w:rPr>
          <w:rFonts w:ascii="Calibri" w:hAnsi="Calibri" w:cs="Calibri"/>
          <w:sz w:val="24"/>
          <w:szCs w:val="24"/>
        </w:rPr>
        <w:t>ze</w:t>
      </w:r>
      <w:r w:rsidR="00F53B38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226E75" w:rsidRDefault="005A56CA" w:rsidP="00D47EAB">
      <w:pPr>
        <w:rPr>
          <w:rFonts w:ascii="Calibri" w:hAnsi="Calibri" w:cs="Calibri"/>
          <w:sz w:val="13"/>
          <w:szCs w:val="13"/>
        </w:rPr>
      </w:pPr>
    </w:p>
    <w:p w:rsidR="001C6D7E" w:rsidRPr="00226E75" w:rsidRDefault="001C6D7E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26E75">
      <w:rPr>
        <w:noProof/>
        <w:sz w:val="20"/>
      </w:rPr>
      <w:t>4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6E7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6E7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137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23FF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7B54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86C9B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E29F9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127DF"/>
    <w:multiLevelType w:val="hybridMultilevel"/>
    <w:tmpl w:val="B9E2AEDE"/>
    <w:lvl w:ilvl="0" w:tplc="AB8CA98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2F47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26E7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6C4B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1524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140</cp:revision>
  <cp:lastPrinted>2018-06-26T22:41:00Z</cp:lastPrinted>
  <dcterms:created xsi:type="dcterms:W3CDTF">2016-08-16T19:55:00Z</dcterms:created>
  <dcterms:modified xsi:type="dcterms:W3CDTF">2018-09-18T16:19:00Z</dcterms:modified>
</cp:coreProperties>
</file>