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4171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41715">
        <w:rPr>
          <w:rFonts w:ascii="Tahoma" w:hAnsi="Tahoma" w:cs="Tahoma"/>
          <w:b/>
          <w:sz w:val="32"/>
          <w:szCs w:val="32"/>
          <w:u w:val="single"/>
        </w:rPr>
        <w:t>193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37A8C">
        <w:rPr>
          <w:rFonts w:ascii="Tahoma" w:hAnsi="Tahoma" w:cs="Tahoma"/>
          <w:b/>
          <w:sz w:val="32"/>
          <w:szCs w:val="32"/>
          <w:u w:val="single"/>
        </w:rPr>
        <w:t>202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D37A8C" w:rsidRDefault="005A56CA" w:rsidP="00D47EAB">
      <w:pPr>
        <w:jc w:val="both"/>
        <w:rPr>
          <w:rFonts w:ascii="Calibri" w:hAnsi="Calibri" w:cs="Calibri"/>
        </w:rPr>
      </w:pPr>
    </w:p>
    <w:p w:rsidR="005A56CA" w:rsidRPr="00D37A8C" w:rsidRDefault="005A56CA" w:rsidP="00D47EAB">
      <w:pPr>
        <w:jc w:val="both"/>
        <w:rPr>
          <w:rFonts w:ascii="Calibri" w:hAnsi="Calibri" w:cs="Calibri"/>
        </w:rPr>
      </w:pPr>
    </w:p>
    <w:p w:rsidR="003A3A7C" w:rsidRPr="003A3A7C" w:rsidRDefault="00D37A8C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37A8C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D37A8C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D37A8C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D37A8C">
        <w:rPr>
          <w:rFonts w:ascii="Calibri" w:hAnsi="Calibri" w:cs="Calibri"/>
          <w:sz w:val="22"/>
          <w:szCs w:val="22"/>
        </w:rPr>
        <w:t>uplementar, e dá outras providências.</w:t>
      </w:r>
    </w:p>
    <w:p w:rsidR="003A3A7C" w:rsidRPr="00D37A8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C6D7E" w:rsidRPr="00D37A8C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D37A8C" w:rsidRPr="00D37A8C" w:rsidRDefault="00D37A8C" w:rsidP="00D37A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37A8C">
        <w:rPr>
          <w:rFonts w:ascii="Calibri" w:hAnsi="Calibri" w:cs="Calibri"/>
          <w:sz w:val="24"/>
          <w:szCs w:val="22"/>
        </w:rPr>
        <w:t xml:space="preserve">Art. 1º Fica </w:t>
      </w:r>
      <w:r>
        <w:rPr>
          <w:rFonts w:ascii="Calibri" w:hAnsi="Calibri" w:cs="Calibri"/>
          <w:sz w:val="24"/>
          <w:szCs w:val="22"/>
        </w:rPr>
        <w:t xml:space="preserve">a </w:t>
      </w:r>
      <w:r w:rsidRPr="00D37A8C">
        <w:rPr>
          <w:rFonts w:ascii="Calibri" w:hAnsi="Calibri" w:cs="Calibri"/>
          <w:sz w:val="24"/>
          <w:szCs w:val="22"/>
        </w:rPr>
        <w:t xml:space="preserve">Fundação de Arte e Cultura do Município autorizada a abrir um </w:t>
      </w:r>
      <w:r>
        <w:rPr>
          <w:rFonts w:ascii="Calibri" w:hAnsi="Calibri" w:cs="Calibri"/>
          <w:sz w:val="24"/>
          <w:szCs w:val="22"/>
        </w:rPr>
        <w:t>crédito a</w:t>
      </w:r>
      <w:r w:rsidRPr="00D37A8C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D37A8C">
        <w:rPr>
          <w:rFonts w:ascii="Calibri" w:hAnsi="Calibri" w:cs="Calibri"/>
          <w:sz w:val="24"/>
          <w:szCs w:val="22"/>
        </w:rPr>
        <w:t>uplementar, no valor de R$ 215.000,00 (duzentos e quinze mil reais), para suplementar as dotações orçamentárias, conforme demonstrativo abaixo:</w:t>
      </w:r>
    </w:p>
    <w:p w:rsidR="00D37A8C" w:rsidRPr="00D37A8C" w:rsidRDefault="00D37A8C" w:rsidP="00D37A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D37A8C" w:rsidRPr="00D37A8C" w:rsidTr="00C347A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37A8C">
              <w:rPr>
                <w:rFonts w:ascii="Calibri" w:hAnsi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37A8C">
              <w:rPr>
                <w:rFonts w:ascii="Calibri" w:hAnsi="Calibri"/>
                <w:bCs/>
                <w:sz w:val="24"/>
                <w:szCs w:val="24"/>
              </w:rPr>
              <w:t>ADMINISTRAÇÃO INDIRETA</w:t>
            </w:r>
          </w:p>
        </w:tc>
      </w:tr>
      <w:tr w:rsidR="00D37A8C" w:rsidRPr="00D37A8C" w:rsidTr="00C347A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37A8C">
              <w:rPr>
                <w:rFonts w:ascii="Calibri" w:hAnsi="Calibri"/>
                <w:bCs/>
                <w:sz w:val="24"/>
                <w:szCs w:val="24"/>
              </w:rPr>
              <w:t>03.30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37A8C">
              <w:rPr>
                <w:rFonts w:ascii="Calibri" w:hAnsi="Calibri"/>
                <w:bCs/>
                <w:sz w:val="24"/>
                <w:szCs w:val="24"/>
              </w:rPr>
              <w:t>FUNDART - FUNDAÇÃO DE ARTE E CULTURA DO MUNICÍPIO</w:t>
            </w:r>
          </w:p>
        </w:tc>
      </w:tr>
      <w:tr w:rsidR="00D37A8C" w:rsidRPr="00D37A8C" w:rsidTr="00C347A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37A8C">
              <w:rPr>
                <w:rFonts w:ascii="Calibri" w:hAnsi="Calibri"/>
                <w:bCs/>
                <w:sz w:val="24"/>
                <w:szCs w:val="24"/>
              </w:rPr>
              <w:t>03.30.01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37A8C">
              <w:rPr>
                <w:rFonts w:ascii="Calibri" w:hAnsi="Calibri"/>
                <w:bCs/>
                <w:sz w:val="24"/>
                <w:szCs w:val="24"/>
              </w:rPr>
              <w:t>FUNDART - FUNDAÇÃO DE ARTE E CULTURA DO MUNICÍPIO</w:t>
            </w:r>
          </w:p>
        </w:tc>
      </w:tr>
      <w:tr w:rsidR="00D37A8C" w:rsidRPr="00D37A8C" w:rsidTr="00C347AA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37A8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37A8C" w:rsidRPr="00D37A8C" w:rsidTr="00C347A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37A8C" w:rsidRPr="00D37A8C" w:rsidTr="00C347A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13.392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Difusão Cultural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37A8C" w:rsidRPr="00D37A8C" w:rsidTr="00C347A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13.392.084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Cultura para Sustentabilidade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37A8C" w:rsidRPr="00D37A8C" w:rsidTr="00C347AA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13.392.084.2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37A8C" w:rsidRPr="00D37A8C" w:rsidTr="00C347AA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13.392.084.2.182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Gestão e Acesso à 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215.000,00</w:t>
            </w:r>
          </w:p>
        </w:tc>
      </w:tr>
      <w:tr w:rsidR="00D37A8C" w:rsidRPr="00D37A8C" w:rsidTr="00C347AA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37A8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37A8C" w:rsidRPr="00D37A8C" w:rsidTr="00C347A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Material de Consu</w:t>
            </w:r>
            <w:r>
              <w:rPr>
                <w:rFonts w:ascii="Calibri" w:hAnsi="Calibri"/>
                <w:sz w:val="24"/>
                <w:szCs w:val="24"/>
              </w:rPr>
              <w:t>m</w:t>
            </w:r>
            <w:r w:rsidRPr="00D37A8C">
              <w:rPr>
                <w:rFonts w:ascii="Calibri" w:hAnsi="Calibri"/>
                <w:sz w:val="24"/>
                <w:szCs w:val="24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15.000,00</w:t>
            </w:r>
          </w:p>
        </w:tc>
      </w:tr>
      <w:tr w:rsidR="00D37A8C" w:rsidRPr="00D37A8C" w:rsidTr="00C347A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D37A8C" w:rsidRPr="00D37A8C" w:rsidTr="00C347A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8C" w:rsidRPr="00D37A8C" w:rsidRDefault="00D37A8C" w:rsidP="00D37A8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37A8C">
              <w:rPr>
                <w:rFonts w:ascii="Calibri" w:hAnsi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D37A8C" w:rsidRPr="00D37A8C" w:rsidRDefault="00D37A8C" w:rsidP="00D37A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D37A8C" w:rsidRPr="00D37A8C" w:rsidRDefault="00D37A8C" w:rsidP="00D37A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2º O c</w:t>
      </w:r>
      <w:r w:rsidRPr="00D37A8C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D37A8C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D37A8C">
        <w:rPr>
          <w:rFonts w:ascii="Calibri" w:hAnsi="Calibri" w:cs="Calibri"/>
          <w:sz w:val="24"/>
          <w:szCs w:val="22"/>
        </w:rPr>
        <w:t xml:space="preserve">uplementar autorizado pelo </w:t>
      </w:r>
      <w:r>
        <w:rPr>
          <w:rFonts w:ascii="Calibri" w:hAnsi="Calibri" w:cs="Calibri"/>
          <w:sz w:val="24"/>
          <w:szCs w:val="22"/>
        </w:rPr>
        <w:t>a</w:t>
      </w:r>
      <w:r w:rsidRPr="00D37A8C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D37A8C">
        <w:rPr>
          <w:rFonts w:ascii="Calibri" w:hAnsi="Calibri" w:cs="Calibri"/>
          <w:sz w:val="24"/>
          <w:szCs w:val="22"/>
        </w:rPr>
        <w:t>ei será coberto com recursos de excesso de arrecadação, apurado no presente exercício, sendo:</w:t>
      </w:r>
    </w:p>
    <w:p w:rsidR="00D37A8C" w:rsidRPr="00D37A8C" w:rsidRDefault="00D37A8C" w:rsidP="00D37A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37A8C">
        <w:rPr>
          <w:rFonts w:ascii="Calibri" w:hAnsi="Calibri" w:cs="Calibri"/>
          <w:sz w:val="24"/>
          <w:szCs w:val="22"/>
        </w:rPr>
        <w:t>I - repasse de recursos financeiros, no montante de R$ 35.000,00 (trinta e cinco mil reais);</w:t>
      </w:r>
    </w:p>
    <w:p w:rsidR="00D37A8C" w:rsidRDefault="00D37A8C" w:rsidP="00D37A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37A8C">
        <w:rPr>
          <w:rFonts w:ascii="Calibri" w:hAnsi="Calibri" w:cs="Calibri"/>
          <w:sz w:val="24"/>
          <w:szCs w:val="22"/>
        </w:rPr>
        <w:t>II - repasses de transferências financeiras, no montante de R$ 180.000,00 (cento e oitenta mil reais), pela Prefeitu</w:t>
      </w:r>
      <w:r>
        <w:rPr>
          <w:rFonts w:ascii="Calibri" w:hAnsi="Calibri" w:cs="Calibri"/>
          <w:sz w:val="24"/>
          <w:szCs w:val="22"/>
        </w:rPr>
        <w:t>ra do Município de Araraquara.</w:t>
      </w:r>
    </w:p>
    <w:p w:rsidR="00D37A8C" w:rsidRPr="00D37A8C" w:rsidRDefault="00D37A8C" w:rsidP="00D37A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D37A8C" w:rsidRDefault="00D37A8C" w:rsidP="00D37A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37A8C">
        <w:rPr>
          <w:rFonts w:ascii="Calibri" w:hAnsi="Calibri" w:cs="Calibri"/>
          <w:sz w:val="24"/>
          <w:szCs w:val="22"/>
        </w:rPr>
        <w:t>Art. 3º Fica incluído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D37A8C">
        <w:rPr>
          <w:rFonts w:ascii="Calibri" w:hAnsi="Calibri" w:cs="Calibri"/>
          <w:sz w:val="24"/>
          <w:szCs w:val="22"/>
        </w:rPr>
        <w:t xml:space="preserve"> na Lei nº 9.008, de 22 de junho de 2017 (Lei de </w:t>
      </w:r>
      <w:r>
        <w:rPr>
          <w:rFonts w:ascii="Calibri" w:hAnsi="Calibri" w:cs="Calibri"/>
          <w:sz w:val="24"/>
          <w:szCs w:val="22"/>
        </w:rPr>
        <w:t>Diretrizes Orçamentárias - LDO),</w:t>
      </w:r>
      <w:r w:rsidRPr="00D37A8C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D37A8C" w:rsidRPr="00D37A8C" w:rsidRDefault="00D37A8C" w:rsidP="00D37A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6D45F8" w:rsidRDefault="00D37A8C" w:rsidP="00D37A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4º Esta l</w:t>
      </w:r>
      <w:r w:rsidRPr="00D37A8C">
        <w:rPr>
          <w:rFonts w:ascii="Calibri" w:hAnsi="Calibri" w:cs="Calibri"/>
          <w:sz w:val="24"/>
          <w:szCs w:val="22"/>
        </w:rPr>
        <w:t>ei entra em vigor na data de sua publicação.</w:t>
      </w:r>
    </w:p>
    <w:p w:rsidR="00D37A8C" w:rsidRPr="00D37A8C" w:rsidRDefault="00D37A8C" w:rsidP="00D37A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 xml:space="preserve">ao </w:t>
      </w:r>
      <w:r w:rsidR="00A84B34">
        <w:rPr>
          <w:rFonts w:ascii="Calibri" w:hAnsi="Calibri" w:cs="Calibri"/>
          <w:sz w:val="24"/>
          <w:szCs w:val="24"/>
        </w:rPr>
        <w:t>1º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84B34">
        <w:rPr>
          <w:rFonts w:ascii="Calibri" w:hAnsi="Calibri" w:cs="Calibri"/>
          <w:sz w:val="24"/>
          <w:szCs w:val="24"/>
        </w:rPr>
        <w:t>primeiro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dia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D37A8C" w:rsidRDefault="005A56CA" w:rsidP="00D47EAB">
      <w:pPr>
        <w:rPr>
          <w:rFonts w:ascii="Calibri" w:hAnsi="Calibri" w:cs="Calibri"/>
        </w:rPr>
      </w:pPr>
    </w:p>
    <w:p w:rsidR="001C6D7E" w:rsidRPr="00D37A8C" w:rsidRDefault="001C6D7E" w:rsidP="00D47EAB">
      <w:pPr>
        <w:rPr>
          <w:rFonts w:ascii="Calibri" w:hAnsi="Calibri" w:cs="Calibri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D37A8C" w:rsidRDefault="00022312" w:rsidP="00D37A8C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4171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4171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715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37A8C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127</cp:revision>
  <cp:lastPrinted>2018-06-26T22:41:00Z</cp:lastPrinted>
  <dcterms:created xsi:type="dcterms:W3CDTF">2016-08-16T19:55:00Z</dcterms:created>
  <dcterms:modified xsi:type="dcterms:W3CDTF">2018-07-30T19:12:00Z</dcterms:modified>
</cp:coreProperties>
</file>