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4725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4725A">
        <w:rPr>
          <w:rFonts w:ascii="Tahoma" w:hAnsi="Tahoma" w:cs="Tahoma"/>
          <w:b/>
          <w:sz w:val="32"/>
          <w:szCs w:val="32"/>
          <w:u w:val="single"/>
        </w:rPr>
        <w:t>178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12649">
        <w:rPr>
          <w:rFonts w:ascii="Tahoma" w:hAnsi="Tahoma" w:cs="Tahoma"/>
          <w:b/>
          <w:sz w:val="32"/>
          <w:szCs w:val="32"/>
          <w:u w:val="single"/>
        </w:rPr>
        <w:t>192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12649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12649">
        <w:rPr>
          <w:rFonts w:ascii="Calibri" w:hAnsi="Calibri" w:cs="Calibri"/>
          <w:sz w:val="22"/>
          <w:szCs w:val="22"/>
        </w:rPr>
        <w:t xml:space="preserve">Denomina Academia Eunice de Oliveira Amorim a academia ao ar livre localizada na Praça Américo </w:t>
      </w:r>
      <w:proofErr w:type="spellStart"/>
      <w:r w:rsidRPr="00F12649">
        <w:rPr>
          <w:rFonts w:ascii="Calibri" w:hAnsi="Calibri" w:cs="Calibri"/>
          <w:sz w:val="22"/>
          <w:szCs w:val="22"/>
        </w:rPr>
        <w:t>Andrião</w:t>
      </w:r>
      <w:proofErr w:type="spellEnd"/>
      <w:r w:rsidRPr="00F12649">
        <w:rPr>
          <w:rFonts w:ascii="Calibri" w:hAnsi="Calibri" w:cs="Calibri"/>
          <w:sz w:val="22"/>
          <w:szCs w:val="22"/>
        </w:rPr>
        <w:t>, no bairro Jardim Universal, neste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12649" w:rsidRPr="00F12649" w:rsidRDefault="00F12649" w:rsidP="00F126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12649">
        <w:rPr>
          <w:rFonts w:ascii="Calibri" w:hAnsi="Calibri" w:cs="Calibri"/>
          <w:sz w:val="24"/>
          <w:szCs w:val="22"/>
        </w:rPr>
        <w:t xml:space="preserve">Art. 1º Fica denominada Academia Eunice de Oliveira Amorim a academia ao ar livre localizada na Praça Américo </w:t>
      </w:r>
      <w:proofErr w:type="spellStart"/>
      <w:r w:rsidRPr="00F12649">
        <w:rPr>
          <w:rFonts w:ascii="Calibri" w:hAnsi="Calibri" w:cs="Calibri"/>
          <w:sz w:val="24"/>
          <w:szCs w:val="22"/>
        </w:rPr>
        <w:t>Andrião</w:t>
      </w:r>
      <w:proofErr w:type="spellEnd"/>
      <w:r w:rsidRPr="00F12649">
        <w:rPr>
          <w:rFonts w:ascii="Calibri" w:hAnsi="Calibri" w:cs="Calibri"/>
          <w:sz w:val="24"/>
          <w:szCs w:val="22"/>
        </w:rPr>
        <w:t>, no bairro Jardim Universal, neste Município.</w:t>
      </w:r>
    </w:p>
    <w:p w:rsidR="00F12649" w:rsidRDefault="00F12649" w:rsidP="00F126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12649" w:rsidP="00F126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12649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F12649">
        <w:rPr>
          <w:rFonts w:ascii="Calibri" w:hAnsi="Calibri" w:cs="Calibri"/>
          <w:sz w:val="24"/>
          <w:szCs w:val="22"/>
        </w:rPr>
        <w:t>ei entra em vigor na data de sua publicação.</w:t>
      </w:r>
    </w:p>
    <w:p w:rsidR="00F12649" w:rsidRPr="00646520" w:rsidRDefault="00F12649" w:rsidP="00F126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14F9">
        <w:rPr>
          <w:rFonts w:ascii="Calibri" w:hAnsi="Calibri" w:cs="Calibri"/>
          <w:sz w:val="24"/>
          <w:szCs w:val="24"/>
        </w:rPr>
        <w:t>18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14F9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4C57">
        <w:rPr>
          <w:rFonts w:ascii="Calibri" w:hAnsi="Calibri" w:cs="Calibri"/>
          <w:sz w:val="24"/>
          <w:szCs w:val="24"/>
        </w:rPr>
        <w:t>jul</w:t>
      </w:r>
      <w:r w:rsidR="008A509C">
        <w:rPr>
          <w:rFonts w:ascii="Calibri" w:hAnsi="Calibri" w:cs="Calibri"/>
          <w:sz w:val="24"/>
          <w:szCs w:val="24"/>
        </w:rPr>
        <w:t>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F12649" w:rsidRDefault="00022312" w:rsidP="00F12649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4725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472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4725A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2649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124</cp:revision>
  <cp:lastPrinted>2018-06-26T22:41:00Z</cp:lastPrinted>
  <dcterms:created xsi:type="dcterms:W3CDTF">2016-08-16T19:55:00Z</dcterms:created>
  <dcterms:modified xsi:type="dcterms:W3CDTF">2018-07-17T22:56:00Z</dcterms:modified>
</cp:coreProperties>
</file>