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D86186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7048C6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</w:t>
      </w:r>
      <w:r w:rsidR="00D30649"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 xml:space="preserve"> 140</w:t>
      </w:r>
      <w:r w:rsidR="00D30649">
        <w:rPr>
          <w:rFonts w:ascii="Tahoma" w:hAnsi="Tahoma" w:cs="Tahoma"/>
          <w:b/>
          <w:sz w:val="32"/>
          <w:szCs w:val="32"/>
        </w:rPr>
        <w:t>/2018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7048C6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>
        <w:rPr>
          <w:rFonts w:asciiTheme="minorHAnsi" w:hAnsiTheme="minorHAnsi" w:cs="Arial"/>
          <w:sz w:val="22"/>
          <w:szCs w:val="22"/>
        </w:rPr>
        <w:t>a campanha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“</w:t>
      </w:r>
      <w:r>
        <w:rPr>
          <w:rFonts w:asciiTheme="minorHAnsi" w:hAnsiTheme="minorHAnsi" w:cs="Arial"/>
          <w:sz w:val="22"/>
          <w:szCs w:val="22"/>
        </w:rPr>
        <w:t>Maio amarelo</w:t>
      </w:r>
      <w:r w:rsidR="003A2914"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>a ser celebrad</w:t>
      </w:r>
      <w:r>
        <w:rPr>
          <w:rFonts w:asciiTheme="minorHAnsi" w:hAnsiTheme="minorHAnsi" w:cs="Arial"/>
          <w:sz w:val="22"/>
          <w:szCs w:val="22"/>
        </w:rPr>
        <w:t>a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anualmente no </w:t>
      </w:r>
      <w:r>
        <w:rPr>
          <w:rFonts w:asciiTheme="minorHAnsi" w:hAnsiTheme="minorHAnsi" w:cs="Arial"/>
          <w:sz w:val="22"/>
          <w:szCs w:val="22"/>
        </w:rPr>
        <w:t>referido mês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Art. 1º Fica </w:t>
      </w:r>
      <w:r w:rsidR="007048C6">
        <w:rPr>
          <w:rFonts w:asciiTheme="minorHAnsi" w:hAnsiTheme="minorHAnsi" w:cs="Arial"/>
          <w:bCs/>
          <w:sz w:val="24"/>
          <w:szCs w:val="24"/>
        </w:rPr>
        <w:t>incluída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no Calendário Oficial de Eventos do Município de Araraquara </w:t>
      </w:r>
      <w:r w:rsidR="007048C6">
        <w:rPr>
          <w:rFonts w:asciiTheme="minorHAnsi" w:hAnsiTheme="minorHAnsi" w:cs="Arial"/>
          <w:bCs/>
          <w:sz w:val="24"/>
          <w:szCs w:val="24"/>
        </w:rPr>
        <w:t>a campanha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“</w:t>
      </w:r>
      <w:r w:rsidR="007048C6">
        <w:rPr>
          <w:rFonts w:asciiTheme="minorHAnsi" w:hAnsiTheme="minorHAnsi" w:cs="Arial"/>
          <w:bCs/>
          <w:sz w:val="24"/>
          <w:szCs w:val="24"/>
        </w:rPr>
        <w:t>Maio amarelo”, a ser celebrada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anualmente</w:t>
      </w:r>
      <w:r w:rsidR="003A2914">
        <w:rPr>
          <w:rFonts w:asciiTheme="minorHAnsi" w:hAnsiTheme="minorHAnsi" w:cs="Arial"/>
          <w:bCs/>
          <w:sz w:val="24"/>
          <w:szCs w:val="24"/>
        </w:rPr>
        <w:t xml:space="preserve"> no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048C6">
        <w:rPr>
          <w:rFonts w:asciiTheme="minorHAnsi" w:hAnsiTheme="minorHAnsi" w:cs="Arial"/>
          <w:bCs/>
          <w:sz w:val="24"/>
          <w:szCs w:val="24"/>
        </w:rPr>
        <w:t>referido mês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70F7B">
        <w:rPr>
          <w:rFonts w:asciiTheme="minorHAnsi" w:hAnsiTheme="minorHAnsi" w:cs="Arial"/>
          <w:sz w:val="24"/>
          <w:szCs w:val="24"/>
        </w:rPr>
        <w:t>A campanha “Maio amarelo”, representada por um laço na cor amarela, é uma ação nacional de conscientização e educação em defesa da vida e da segurança no trânsito.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</w:t>
      </w:r>
      <w:r w:rsidR="00B70F7B">
        <w:rPr>
          <w:rFonts w:asciiTheme="minorHAnsi" w:hAnsiTheme="minorHAnsi" w:cs="Arial"/>
          <w:sz w:val="24"/>
          <w:szCs w:val="24"/>
        </w:rPr>
        <w:t>celebr</w:t>
      </w:r>
      <w:r w:rsidRPr="00D51821">
        <w:rPr>
          <w:rFonts w:asciiTheme="minorHAnsi" w:hAnsiTheme="minorHAnsi" w:cs="Arial"/>
          <w:sz w:val="24"/>
          <w:szCs w:val="24"/>
        </w:rPr>
        <w:t xml:space="preserve">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 xml:space="preserve">ou </w:t>
      </w:r>
      <w:r w:rsidR="00B70F7B">
        <w:rPr>
          <w:rFonts w:asciiTheme="minorHAnsi" w:hAnsiTheme="minorHAnsi" w:cs="Arial"/>
          <w:sz w:val="24"/>
          <w:szCs w:val="24"/>
        </w:rPr>
        <w:t>outras atividades educativas e preventivas, visando a defesa da vida e o fomento à participação da população no trânsito seguro e saudável.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7048C6">
        <w:rPr>
          <w:rFonts w:asciiTheme="minorHAnsi" w:hAnsiTheme="minorHAnsi" w:cs="Arial"/>
          <w:sz w:val="24"/>
          <w:szCs w:val="24"/>
        </w:rPr>
        <w:t>08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7048C6">
        <w:rPr>
          <w:rFonts w:asciiTheme="minorHAnsi" w:hAnsiTheme="minorHAnsi" w:cs="Arial"/>
          <w:sz w:val="24"/>
          <w:szCs w:val="24"/>
        </w:rPr>
        <w:t>junh</w:t>
      </w:r>
      <w:r w:rsidR="001234AF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7048C6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048C6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 FARMACÊUTICO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D51821" w:rsidRDefault="00A844AE" w:rsidP="001234AF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bookmarkStart w:id="0" w:name="_GoBack"/>
      <w:bookmarkEnd w:id="0"/>
      <w:r w:rsidR="007048C6">
        <w:rPr>
          <w:rFonts w:asciiTheme="minorHAnsi" w:hAnsiTheme="minorHAnsi" w:cs="Arial"/>
          <w:sz w:val="24"/>
          <w:szCs w:val="24"/>
        </w:rPr>
        <w:t>Necessário se faz a apresentação deste substitutivo para fazer adequações de ordem técnico-legislativa à proposição original, razão pela qual, no mais, ratificam-se as razões apresentadas sobre aquela propositura.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7048C6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 FARMACÊUTICO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86" w:rsidRDefault="00D86186">
      <w:r>
        <w:separator/>
      </w:r>
    </w:p>
  </w:endnote>
  <w:endnote w:type="continuationSeparator" w:id="0">
    <w:p w:rsidR="00D86186" w:rsidRDefault="00D8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86" w:rsidRDefault="00D86186">
      <w:r>
        <w:separator/>
      </w:r>
    </w:p>
  </w:footnote>
  <w:footnote w:type="continuationSeparator" w:id="0">
    <w:p w:rsidR="00D86186" w:rsidRDefault="00D86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86186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2A87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048C6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844AE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0F7B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86186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94238-661E-4237-9500-6BF69B3F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38</cp:revision>
  <cp:lastPrinted>2014-06-03T12:58:00Z</cp:lastPrinted>
  <dcterms:created xsi:type="dcterms:W3CDTF">2016-04-12T14:32:00Z</dcterms:created>
  <dcterms:modified xsi:type="dcterms:W3CDTF">2018-06-07T22:30:00Z</dcterms:modified>
</cp:coreProperties>
</file>