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F062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F0626">
        <w:rPr>
          <w:rFonts w:ascii="Tahoma" w:hAnsi="Tahoma" w:cs="Tahoma"/>
          <w:b/>
          <w:sz w:val="32"/>
          <w:szCs w:val="32"/>
          <w:u w:val="single"/>
        </w:rPr>
        <w:t>137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D2BF4">
        <w:rPr>
          <w:rFonts w:ascii="Tahoma" w:hAnsi="Tahoma" w:cs="Tahoma"/>
          <w:b/>
          <w:sz w:val="32"/>
          <w:szCs w:val="32"/>
          <w:u w:val="single"/>
        </w:rPr>
        <w:t>147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D2BF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D2BF4">
        <w:rPr>
          <w:rFonts w:ascii="Calibri" w:hAnsi="Calibri" w:cs="Calibri"/>
          <w:sz w:val="22"/>
          <w:szCs w:val="22"/>
        </w:rPr>
        <w:t>Estende o repouso remunerado das empregadas públicas da administração direta e indireta que sofrerem aborto não criminoso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D2BF4" w:rsidRDefault="00BA7CCD" w:rsidP="005D2B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D2BF4" w:rsidRPr="005D2BF4">
        <w:rPr>
          <w:rFonts w:ascii="Calibri" w:hAnsi="Calibri" w:cs="Calibri"/>
          <w:sz w:val="24"/>
          <w:szCs w:val="24"/>
        </w:rPr>
        <w:t>Art. 1º Acresce-se à Lei nº 6.251, de 19 de abril de 2005, o seguinte art. 123-B:</w:t>
      </w:r>
    </w:p>
    <w:p w:rsidR="00BA7CCD" w:rsidRPr="005D2BF4" w:rsidRDefault="00BA7CCD" w:rsidP="005D2B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D2BF4" w:rsidRDefault="005D2BF4" w:rsidP="00BA7CC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5D2BF4">
        <w:rPr>
          <w:rFonts w:ascii="Calibri" w:hAnsi="Calibri" w:cs="Calibri"/>
          <w:sz w:val="24"/>
          <w:szCs w:val="24"/>
        </w:rPr>
        <w:t>“Art. 123-B</w:t>
      </w:r>
      <w:r w:rsidR="00BA7CCD">
        <w:rPr>
          <w:rFonts w:ascii="Calibri" w:hAnsi="Calibri" w:cs="Calibri"/>
          <w:sz w:val="24"/>
          <w:szCs w:val="24"/>
        </w:rPr>
        <w:t>.</w:t>
      </w:r>
      <w:r w:rsidRPr="005D2BF4">
        <w:rPr>
          <w:rFonts w:ascii="Calibri" w:hAnsi="Calibri" w:cs="Calibri"/>
          <w:sz w:val="24"/>
          <w:szCs w:val="24"/>
        </w:rPr>
        <w:t xml:space="preserve"> Para além dos 15 (quinze) dias já p</w:t>
      </w:r>
      <w:r w:rsidR="00BA7CCD">
        <w:rPr>
          <w:rFonts w:ascii="Calibri" w:hAnsi="Calibri" w:cs="Calibri"/>
          <w:sz w:val="24"/>
          <w:szCs w:val="24"/>
        </w:rPr>
        <w:t>revistos no art. 395 do Decreto-</w:t>
      </w:r>
      <w:r w:rsidRPr="005D2BF4">
        <w:rPr>
          <w:rFonts w:ascii="Calibri" w:hAnsi="Calibri" w:cs="Calibri"/>
          <w:sz w:val="24"/>
          <w:szCs w:val="24"/>
        </w:rPr>
        <w:t xml:space="preserve">Lei Federal nº 5.452, de 01 de </w:t>
      </w:r>
      <w:r w:rsidR="00BA7CCD">
        <w:rPr>
          <w:rFonts w:ascii="Calibri" w:hAnsi="Calibri" w:cs="Calibri"/>
          <w:sz w:val="24"/>
          <w:szCs w:val="24"/>
        </w:rPr>
        <w:t>m</w:t>
      </w:r>
      <w:r w:rsidRPr="005D2BF4">
        <w:rPr>
          <w:rFonts w:ascii="Calibri" w:hAnsi="Calibri" w:cs="Calibri"/>
          <w:sz w:val="24"/>
          <w:szCs w:val="24"/>
        </w:rPr>
        <w:t>aio de 1943 – C</w:t>
      </w:r>
      <w:r w:rsidR="00BA7CCD">
        <w:rPr>
          <w:rFonts w:ascii="Calibri" w:hAnsi="Calibri" w:cs="Calibri"/>
          <w:sz w:val="24"/>
          <w:szCs w:val="24"/>
        </w:rPr>
        <w:t>onsolidação das Leis do Trabalho (CLT)</w:t>
      </w:r>
      <w:r w:rsidRPr="005D2BF4">
        <w:rPr>
          <w:rFonts w:ascii="Calibri" w:hAnsi="Calibri" w:cs="Calibri"/>
          <w:sz w:val="24"/>
          <w:szCs w:val="24"/>
        </w:rPr>
        <w:t>, em caso de aborto não criminoso, comprovado por atestado médico oficial, a empregada pública terá direito à extensão do seu repouso remunerado por mais 30 (trinta) dias.</w:t>
      </w:r>
    </w:p>
    <w:p w:rsidR="00BA7CCD" w:rsidRPr="005D2BF4" w:rsidRDefault="00BA7CCD" w:rsidP="00BA7CC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5D2BF4" w:rsidRPr="005D2BF4" w:rsidRDefault="005D2BF4" w:rsidP="00BA7CC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5D2BF4">
        <w:rPr>
          <w:rFonts w:ascii="Calibri" w:hAnsi="Calibri" w:cs="Calibri"/>
          <w:sz w:val="24"/>
          <w:szCs w:val="24"/>
        </w:rPr>
        <w:t xml:space="preserve">§ 1º A concessão da extensão do repouso referido no </w:t>
      </w:r>
      <w:r w:rsidR="00BA7CCD">
        <w:rPr>
          <w:rFonts w:ascii="Calibri" w:hAnsi="Calibri" w:cs="Calibri"/>
          <w:sz w:val="24"/>
          <w:szCs w:val="24"/>
        </w:rPr>
        <w:t>“</w:t>
      </w:r>
      <w:r w:rsidRPr="005D2BF4">
        <w:rPr>
          <w:rFonts w:ascii="Calibri" w:hAnsi="Calibri" w:cs="Calibri"/>
          <w:sz w:val="24"/>
          <w:szCs w:val="24"/>
        </w:rPr>
        <w:t>caput</w:t>
      </w:r>
      <w:r w:rsidR="00BA7CCD">
        <w:rPr>
          <w:rFonts w:ascii="Calibri" w:hAnsi="Calibri" w:cs="Calibri"/>
          <w:sz w:val="24"/>
          <w:szCs w:val="24"/>
        </w:rPr>
        <w:t>”</w:t>
      </w:r>
      <w:r w:rsidRPr="005D2BF4">
        <w:rPr>
          <w:rFonts w:ascii="Calibri" w:hAnsi="Calibri" w:cs="Calibri"/>
          <w:sz w:val="24"/>
          <w:szCs w:val="24"/>
        </w:rPr>
        <w:t xml:space="preserve"> deste artigo será garantida à empregada pública que a requerer no prazo de até 2 (dois) dias úteis após a ocorrência do aborto.</w:t>
      </w:r>
    </w:p>
    <w:p w:rsidR="00BA7CCD" w:rsidRDefault="00BA7CCD" w:rsidP="00BA7CC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5D2BF4" w:rsidRPr="005D2BF4" w:rsidRDefault="005D2BF4" w:rsidP="00BA7CC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5D2BF4">
        <w:rPr>
          <w:rFonts w:ascii="Calibri" w:hAnsi="Calibri" w:cs="Calibri"/>
          <w:sz w:val="24"/>
          <w:szCs w:val="24"/>
        </w:rPr>
        <w:t xml:space="preserve">§ 2º O requerimento da interessada deverá ser formulado à Coordenadoria Executiva de Recursos Humanos, ou ao órgão equivalente, e deverá ser acompanhado de atestado médico </w:t>
      </w:r>
      <w:proofErr w:type="gramStart"/>
      <w:r w:rsidRPr="005D2BF4">
        <w:rPr>
          <w:rFonts w:ascii="Calibri" w:hAnsi="Calibri" w:cs="Calibri"/>
          <w:sz w:val="24"/>
          <w:szCs w:val="24"/>
        </w:rPr>
        <w:t>oficial.”</w:t>
      </w:r>
      <w:proofErr w:type="gramEnd"/>
    </w:p>
    <w:p w:rsidR="00BA7CCD" w:rsidRDefault="00BA7CCD" w:rsidP="005D2B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D2BF4" w:rsidRPr="005D2BF4" w:rsidRDefault="00BA7CCD" w:rsidP="005D2B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D2BF4" w:rsidRPr="005D2BF4">
        <w:rPr>
          <w:rFonts w:ascii="Calibri" w:hAnsi="Calibri" w:cs="Calibri"/>
          <w:sz w:val="24"/>
          <w:szCs w:val="24"/>
        </w:rPr>
        <w:t xml:space="preserve">Art. 2º O benefício instituído por esta </w:t>
      </w:r>
      <w:r>
        <w:rPr>
          <w:rFonts w:ascii="Calibri" w:hAnsi="Calibri" w:cs="Calibri"/>
          <w:sz w:val="24"/>
          <w:szCs w:val="24"/>
        </w:rPr>
        <w:t>l</w:t>
      </w:r>
      <w:r w:rsidR="005D2BF4" w:rsidRPr="005D2BF4">
        <w:rPr>
          <w:rFonts w:ascii="Calibri" w:hAnsi="Calibri" w:cs="Calibri"/>
          <w:sz w:val="24"/>
          <w:szCs w:val="24"/>
        </w:rPr>
        <w:t>ei aplica-se também aos empregados dos órgãos da Administração Municipal Indireta, mediante ato próprio desses órgãos.</w:t>
      </w:r>
    </w:p>
    <w:p w:rsidR="00BA7CCD" w:rsidRDefault="00BA7CCD" w:rsidP="005D2B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BA7CCD" w:rsidP="005D2B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D2BF4" w:rsidRPr="005D2BF4">
        <w:rPr>
          <w:rFonts w:ascii="Calibri" w:hAnsi="Calibri" w:cs="Calibri"/>
          <w:sz w:val="24"/>
          <w:szCs w:val="24"/>
        </w:rPr>
        <w:t xml:space="preserve">Art. 3º Esta </w:t>
      </w:r>
      <w:r>
        <w:rPr>
          <w:rFonts w:ascii="Calibri" w:hAnsi="Calibri" w:cs="Calibri"/>
          <w:sz w:val="24"/>
          <w:szCs w:val="24"/>
        </w:rPr>
        <w:t>l</w:t>
      </w:r>
      <w:r w:rsidR="005D2BF4" w:rsidRPr="005D2BF4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3</w:t>
      </w:r>
      <w:r w:rsidR="00C358EB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358EB">
        <w:rPr>
          <w:rFonts w:ascii="Calibri" w:hAnsi="Calibri" w:cs="Calibri"/>
          <w:sz w:val="24"/>
          <w:szCs w:val="24"/>
        </w:rPr>
        <w:t>trinta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9B15C8" w:rsidRDefault="00022312" w:rsidP="009B15C8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F062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F062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2BF4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B15C8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0626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7CCD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2E9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2DB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115</cp:revision>
  <cp:lastPrinted>2017-04-25T15:43:00Z</cp:lastPrinted>
  <dcterms:created xsi:type="dcterms:W3CDTF">2016-08-16T19:55:00Z</dcterms:created>
  <dcterms:modified xsi:type="dcterms:W3CDTF">2018-05-29T23:47:00Z</dcterms:modified>
</cp:coreProperties>
</file>