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52" w:rsidRPr="004A3CE2" w:rsidRDefault="002146D8" w:rsidP="00E92952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4A3CE2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769110" cy="361315"/>
                <wp:effectExtent l="0" t="0" r="21590" b="19685"/>
                <wp:wrapNone/>
                <wp:docPr id="18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11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41BED" id="Retângulo 14" o:spid="_x0000_s1026" style="position:absolute;margin-left:-6.9pt;margin-top:7.8pt;width:139.3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" o:allowincell="f" fillcolor="#f2f2f2"/>
            </w:pict>
          </mc:Fallback>
        </mc:AlternateContent>
      </w:r>
    </w:p>
    <w:p w:rsidR="00E92952" w:rsidRPr="004A3CE2" w:rsidRDefault="002146D8" w:rsidP="00E92952">
      <w:pPr>
        <w:rPr>
          <w:rFonts w:ascii="Calibri" w:eastAsia="Arial Unicode MS" w:hAnsi="Calibri" w:cs="Arial"/>
          <w:sz w:val="24"/>
          <w:szCs w:val="24"/>
        </w:rPr>
      </w:pP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FF9C6" id="Retângulo 13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AL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p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k8IAs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F2A8A" id="Retângulo 12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2CKQIAAD8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DWCXYI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F7FFD" id="Retângulo 11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rC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AR6rC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BE94F" id="Retângulo 10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rPnXSy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3C55F" id="Retângulo 9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Sd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2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yU1J0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491D8" id="Retângulo 8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gbk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Y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HieBu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6E0DE" id="Retângulo 7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1G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4e9Ri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2FAEE" id="Retângulo 6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8/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841vPy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704E0" id="Retângulo 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d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HnUp3e+oLAHd48xQ+/uQH71zMKqFbZRN4jQt0pUxCqP8dmzC9HwdJVt+vdQ&#10;EbzYBkhS7WvsIiCJwPapIodTRdQ+MEmH+Ww2nc7nnEnyTS/yaZ4oZaJ4uu3Qh7cKOhY3JUeqeEIX&#10;uzsfIhtRPIUk9mB0tdbGJAObzcog2wnqjvUk/ikBSvI8zFjWkz7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XT2HZ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CA894" id="Retângulo 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Mk3VR8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AC693" id="Retângulo 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FX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1oxV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56406" id="Retângulo 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Mu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L1DjL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1581C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99D33" id="Retângulo 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WkJgIAAD0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JNPlaQ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E92952" w:rsidRPr="00B1581C">
        <w:rPr>
          <w:rFonts w:ascii="Calibri" w:eastAsia="Arial Unicode MS" w:hAnsi="Calibri" w:cs="Arial"/>
          <w:b/>
          <w:sz w:val="24"/>
          <w:szCs w:val="24"/>
        </w:rPr>
        <w:t xml:space="preserve">OFÍCIO/SJC Nº </w:t>
      </w:r>
      <w:r w:rsidR="00B1581C" w:rsidRPr="00B1581C">
        <w:rPr>
          <w:rFonts w:ascii="Calibri" w:eastAsia="Arial Unicode MS" w:hAnsi="Calibri" w:cs="Arial"/>
          <w:b/>
          <w:sz w:val="24"/>
          <w:szCs w:val="24"/>
        </w:rPr>
        <w:t>01</w:t>
      </w:r>
      <w:r w:rsidR="00FF578A">
        <w:rPr>
          <w:rFonts w:ascii="Calibri" w:eastAsia="Arial Unicode MS" w:hAnsi="Calibri" w:cs="Arial"/>
          <w:b/>
          <w:sz w:val="24"/>
          <w:szCs w:val="24"/>
        </w:rPr>
        <w:t>6</w:t>
      </w:r>
      <w:r w:rsidR="00305D4A">
        <w:rPr>
          <w:rFonts w:ascii="Calibri" w:eastAsia="Arial Unicode MS" w:hAnsi="Calibri" w:cs="Arial"/>
          <w:b/>
          <w:sz w:val="24"/>
          <w:szCs w:val="24"/>
        </w:rPr>
        <w:t>3</w:t>
      </w:r>
      <w:r w:rsidR="00E92952" w:rsidRPr="00B1581C">
        <w:rPr>
          <w:rFonts w:ascii="Calibri" w:eastAsia="Arial Unicode MS" w:hAnsi="Calibri" w:cs="Arial"/>
          <w:b/>
          <w:sz w:val="24"/>
          <w:szCs w:val="24"/>
        </w:rPr>
        <w:t>/2018</w:t>
      </w:r>
      <w:r w:rsidR="00E92952" w:rsidRPr="00B1581C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Em </w:t>
      </w:r>
      <w:r w:rsidR="00B1581C" w:rsidRPr="00B1581C">
        <w:rPr>
          <w:rFonts w:ascii="Calibri" w:eastAsia="Arial Unicode MS" w:hAnsi="Calibri" w:cs="Arial"/>
          <w:sz w:val="24"/>
          <w:szCs w:val="24"/>
        </w:rPr>
        <w:t>17</w:t>
      </w:r>
      <w:r w:rsidR="00E92952" w:rsidRPr="00B1581C">
        <w:rPr>
          <w:rFonts w:ascii="Calibri" w:eastAsia="Arial Unicode MS" w:hAnsi="Calibri" w:cs="Arial"/>
          <w:sz w:val="24"/>
          <w:szCs w:val="24"/>
        </w:rPr>
        <w:t xml:space="preserve"> de </w:t>
      </w:r>
      <w:r w:rsidR="00B1581C" w:rsidRPr="00B1581C">
        <w:rPr>
          <w:rFonts w:ascii="Calibri" w:eastAsia="Arial Unicode MS" w:hAnsi="Calibri" w:cs="Arial"/>
          <w:sz w:val="24"/>
          <w:szCs w:val="24"/>
        </w:rPr>
        <w:t>maio</w:t>
      </w:r>
      <w:r w:rsidR="00E92952" w:rsidRPr="00B1581C">
        <w:rPr>
          <w:rFonts w:ascii="Calibri" w:eastAsia="Arial Unicode MS" w:hAnsi="Calibri" w:cs="Arial"/>
          <w:sz w:val="24"/>
          <w:szCs w:val="24"/>
        </w:rPr>
        <w:t xml:space="preserve"> de 2018</w:t>
      </w:r>
    </w:p>
    <w:p w:rsidR="00E92952" w:rsidRPr="004A3CE2" w:rsidRDefault="00E92952" w:rsidP="00E92952">
      <w:pPr>
        <w:rPr>
          <w:rFonts w:ascii="Calibri" w:eastAsia="Arial Unicode MS" w:hAnsi="Calibri" w:cs="Arial"/>
          <w:sz w:val="24"/>
          <w:szCs w:val="24"/>
        </w:rPr>
      </w:pPr>
    </w:p>
    <w:p w:rsidR="00E92952" w:rsidRPr="004A3CE2" w:rsidRDefault="00E92952" w:rsidP="00E92952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E92952" w:rsidRPr="004A3CE2" w:rsidRDefault="00E92952" w:rsidP="00E92952">
      <w:pPr>
        <w:jc w:val="both"/>
        <w:rPr>
          <w:rFonts w:ascii="Calibri" w:hAnsi="Calibri" w:cs="Arial"/>
          <w:sz w:val="24"/>
          <w:szCs w:val="24"/>
        </w:rPr>
      </w:pPr>
      <w:r w:rsidRPr="004A3CE2">
        <w:rPr>
          <w:rFonts w:ascii="Calibri" w:hAnsi="Calibri" w:cs="Arial"/>
          <w:sz w:val="24"/>
          <w:szCs w:val="24"/>
        </w:rPr>
        <w:t>Ao</w:t>
      </w:r>
    </w:p>
    <w:p w:rsidR="00E92952" w:rsidRPr="004A3CE2" w:rsidRDefault="00E92952" w:rsidP="00E92952">
      <w:pPr>
        <w:jc w:val="both"/>
        <w:rPr>
          <w:rFonts w:ascii="Calibri" w:hAnsi="Calibri" w:cs="Arial"/>
          <w:sz w:val="24"/>
          <w:szCs w:val="24"/>
        </w:rPr>
      </w:pPr>
      <w:r w:rsidRPr="004A3CE2">
        <w:rPr>
          <w:rFonts w:ascii="Calibri" w:hAnsi="Calibri" w:cs="Arial"/>
          <w:sz w:val="24"/>
          <w:szCs w:val="24"/>
        </w:rPr>
        <w:t>Excelentíssimo Senhor</w:t>
      </w:r>
    </w:p>
    <w:p w:rsidR="00E92952" w:rsidRPr="004A3CE2" w:rsidRDefault="00E92952" w:rsidP="00E92952">
      <w:pPr>
        <w:jc w:val="both"/>
        <w:rPr>
          <w:rFonts w:ascii="Calibri" w:hAnsi="Calibri" w:cs="Arial"/>
          <w:b/>
          <w:sz w:val="24"/>
          <w:szCs w:val="24"/>
        </w:rPr>
      </w:pPr>
      <w:r w:rsidRPr="004A3CE2">
        <w:rPr>
          <w:rFonts w:ascii="Calibri" w:hAnsi="Calibri" w:cs="Arial"/>
          <w:b/>
          <w:sz w:val="24"/>
          <w:szCs w:val="24"/>
        </w:rPr>
        <w:t>JÉFERSON YASHUDA FARMACÊUTICO</w:t>
      </w:r>
    </w:p>
    <w:p w:rsidR="00E92952" w:rsidRPr="004A3CE2" w:rsidRDefault="00E92952" w:rsidP="00E92952">
      <w:pPr>
        <w:jc w:val="both"/>
        <w:rPr>
          <w:rFonts w:ascii="Calibri" w:hAnsi="Calibri" w:cs="Arial"/>
          <w:sz w:val="24"/>
          <w:szCs w:val="24"/>
        </w:rPr>
      </w:pPr>
      <w:r w:rsidRPr="004A3CE2">
        <w:rPr>
          <w:rFonts w:ascii="Calibri" w:hAnsi="Calibri" w:cs="Arial"/>
          <w:sz w:val="24"/>
          <w:szCs w:val="24"/>
        </w:rPr>
        <w:t>Presidente da Câmara Municipal</w:t>
      </w:r>
    </w:p>
    <w:p w:rsidR="00E92952" w:rsidRPr="004A3CE2" w:rsidRDefault="00E92952" w:rsidP="00E92952">
      <w:pPr>
        <w:jc w:val="both"/>
        <w:rPr>
          <w:rFonts w:ascii="Calibri" w:hAnsi="Calibri" w:cs="Arial"/>
          <w:sz w:val="24"/>
          <w:szCs w:val="24"/>
        </w:rPr>
      </w:pPr>
      <w:r w:rsidRPr="004A3CE2">
        <w:rPr>
          <w:rFonts w:ascii="Calibri" w:hAnsi="Calibri" w:cs="Arial"/>
          <w:sz w:val="24"/>
          <w:szCs w:val="24"/>
        </w:rPr>
        <w:t>Rua São Bento, 887 - Centro</w:t>
      </w:r>
    </w:p>
    <w:p w:rsidR="00E92952" w:rsidRPr="004A3CE2" w:rsidRDefault="00E92952" w:rsidP="00E92952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4A3CE2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E92952" w:rsidRPr="004A3CE2" w:rsidRDefault="00E92952" w:rsidP="00E92952">
      <w:pPr>
        <w:jc w:val="both"/>
        <w:rPr>
          <w:rFonts w:ascii="Calibri" w:hAnsi="Calibri" w:cs="Arial"/>
          <w:sz w:val="24"/>
          <w:szCs w:val="24"/>
        </w:rPr>
      </w:pPr>
    </w:p>
    <w:p w:rsidR="00E92952" w:rsidRPr="004A3CE2" w:rsidRDefault="00E92952" w:rsidP="00E92952">
      <w:pPr>
        <w:jc w:val="both"/>
        <w:rPr>
          <w:rFonts w:ascii="Calibri" w:hAnsi="Calibri" w:cs="Arial"/>
          <w:sz w:val="24"/>
          <w:szCs w:val="24"/>
        </w:rPr>
      </w:pPr>
    </w:p>
    <w:p w:rsidR="00E92952" w:rsidRPr="007739B3" w:rsidRDefault="00E92952" w:rsidP="007739B3">
      <w:pPr>
        <w:autoSpaceDE w:val="0"/>
        <w:autoSpaceDN w:val="0"/>
        <w:ind w:right="-1"/>
        <w:jc w:val="both"/>
        <w:rPr>
          <w:rFonts w:ascii="Calibri" w:hAnsi="Calibri"/>
          <w:sz w:val="24"/>
          <w:szCs w:val="24"/>
        </w:rPr>
      </w:pPr>
      <w:r w:rsidRPr="004A3CE2">
        <w:rPr>
          <w:rFonts w:ascii="Calibri" w:hAnsi="Calibri"/>
          <w:sz w:val="24"/>
          <w:szCs w:val="24"/>
        </w:rPr>
        <w:t>Senhor Presidente:</w:t>
      </w:r>
    </w:p>
    <w:p w:rsidR="00E92952" w:rsidRDefault="00E92952" w:rsidP="00A53182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A3CE2">
        <w:rPr>
          <w:rFonts w:ascii="Calibri" w:hAnsi="Calibri"/>
          <w:color w:val="000000"/>
          <w:sz w:val="24"/>
          <w:szCs w:val="24"/>
        </w:rPr>
        <w:t>Pelo presente, tenho a satisfação de encaminhar a Vossa Excelência, nos termos da Lei Orgânica do Município de Araraquara, para apreciação dessa Egrégia Casa de Leis, o incluso Projeto de Lei que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="00FE679E">
        <w:rPr>
          <w:rFonts w:ascii="Calibri" w:hAnsi="Calibri" w:cs="Calibri"/>
          <w:sz w:val="24"/>
        </w:rPr>
        <w:t>d</w:t>
      </w:r>
      <w:r w:rsidR="00FE679E" w:rsidRPr="00FE679E">
        <w:rPr>
          <w:rFonts w:ascii="Calibri" w:hAnsi="Calibri" w:cs="Calibri"/>
          <w:sz w:val="24"/>
        </w:rPr>
        <w:t>á nova redação ao Art. 125 da Lei nº 6.251, de 19 de abril de 2005</w:t>
      </w:r>
      <w:r w:rsidR="00A53182">
        <w:rPr>
          <w:rFonts w:ascii="Calibri" w:hAnsi="Calibri" w:cs="Calibri"/>
          <w:sz w:val="24"/>
          <w:szCs w:val="24"/>
        </w:rPr>
        <w:t>.</w:t>
      </w:r>
    </w:p>
    <w:p w:rsidR="00FE679E" w:rsidRDefault="00FE679E" w:rsidP="00A53182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 xml:space="preserve">Por meio do presente projeto, pretende-se atualizar o dispositivo que especifica para consolidar, em um único artigo, várias previsões de legislações esparsas que foram editadas sem que houvesse a respectiva alteração no Art. 125 da </w:t>
      </w:r>
      <w:r w:rsidRPr="00FE679E">
        <w:rPr>
          <w:rFonts w:ascii="Calibri" w:hAnsi="Calibri" w:cs="Calibri"/>
          <w:sz w:val="24"/>
        </w:rPr>
        <w:t>Lei nº 6.251, de 19 de abril de 2005</w:t>
      </w:r>
      <w:r>
        <w:rPr>
          <w:rFonts w:ascii="Calibri" w:hAnsi="Calibri" w:cs="Calibri"/>
          <w:sz w:val="24"/>
        </w:rPr>
        <w:t>.</w:t>
      </w:r>
    </w:p>
    <w:p w:rsidR="00FE679E" w:rsidRDefault="00FE679E" w:rsidP="00A53182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Isso porque, na ocasião da criação do emprego de Analista de Controle Interno, a Lei Orgânica da Controladoria Geral do Município expressamente dispensou do registro de ponto os analistas de controle.</w:t>
      </w:r>
    </w:p>
    <w:p w:rsidR="00FE679E" w:rsidRDefault="00FE679E" w:rsidP="00A53182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No mesmo sentido, a lei do Sistema Municipal de Defesa do Consumidor expressamente equiparou o dirigente do Procon à condição de gerente, pela mesma remuneração e pela mesma função de chefia, motivo pelo qual tal função também precisa ser inserida na </w:t>
      </w:r>
      <w:r w:rsidRPr="00FE679E">
        <w:rPr>
          <w:rFonts w:ascii="Calibri" w:hAnsi="Calibri" w:cs="Calibri"/>
          <w:sz w:val="24"/>
        </w:rPr>
        <w:t>Lei nº 6.251, de 19 de abril de 2005</w:t>
      </w:r>
      <w:r>
        <w:rPr>
          <w:rFonts w:ascii="Calibri" w:hAnsi="Calibri" w:cs="Calibri"/>
          <w:sz w:val="24"/>
        </w:rPr>
        <w:t>.</w:t>
      </w:r>
    </w:p>
    <w:p w:rsidR="00FE679E" w:rsidRDefault="00FE679E" w:rsidP="00A53182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</w:rPr>
        <w:t>Por fim, tal lógica também se aplica às funções de Corregedor e Comandante da Guarda, criadas pela recém promulgada Lei Orgânica da Guarda Municipal, uma vez que a rotina de trabalho das funções, associada à fiscalização e ao comando, justifica essa dispensa em decorrência da frequente necessidade de locomoção desses servidores, que exercem também funções de direção e chefia.</w:t>
      </w:r>
    </w:p>
    <w:p w:rsidR="00E92952" w:rsidRPr="004A3CE2" w:rsidRDefault="00E92952" w:rsidP="00CA6FA4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A3CE2">
        <w:rPr>
          <w:rFonts w:ascii="Calibri" w:hAnsi="Calibri"/>
          <w:sz w:val="24"/>
          <w:szCs w:val="24"/>
        </w:rPr>
        <w:lastRenderedPageBreak/>
        <w:t>Assim, tendo em vista a finalidade a que o Projeto de Lei se destinará, entendemos estar plenamente justificada a propositura do mesmo que, por certo, irá merecer a aprovação desta Casa de Leis.</w:t>
      </w:r>
    </w:p>
    <w:p w:rsidR="00E92952" w:rsidRPr="004A3CE2" w:rsidRDefault="00E92952" w:rsidP="00E9295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A3CE2">
        <w:rPr>
          <w:rFonts w:ascii="Calibri" w:hAnsi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E92952" w:rsidRPr="004A3CE2" w:rsidRDefault="00E92952" w:rsidP="00E9295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A3CE2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E92952" w:rsidRPr="004A3CE2" w:rsidRDefault="00E92952" w:rsidP="00E9295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A3CE2">
        <w:rPr>
          <w:rFonts w:ascii="Calibri" w:hAnsi="Calibri"/>
          <w:sz w:val="24"/>
          <w:szCs w:val="24"/>
        </w:rPr>
        <w:t>Atenciosamente,</w:t>
      </w:r>
    </w:p>
    <w:p w:rsidR="00E92952" w:rsidRPr="004A3CE2" w:rsidRDefault="00E92952" w:rsidP="00E92952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E92952" w:rsidRPr="004A3CE2" w:rsidRDefault="00E92952" w:rsidP="00E92952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4A3CE2">
        <w:rPr>
          <w:rFonts w:ascii="Calibri" w:hAnsi="Calibri" w:cs="Calibri"/>
          <w:b/>
          <w:sz w:val="24"/>
          <w:szCs w:val="24"/>
        </w:rPr>
        <w:t>EDINHO SILVA</w:t>
      </w:r>
    </w:p>
    <w:p w:rsidR="00E92952" w:rsidRPr="007B3669" w:rsidRDefault="00E92952" w:rsidP="00E92952">
      <w:pPr>
        <w:pStyle w:val="Recuodecorpodetexto"/>
        <w:spacing w:before="120" w:after="120" w:line="360" w:lineRule="auto"/>
        <w:ind w:left="0"/>
        <w:jc w:val="center"/>
        <w:rPr>
          <w:rFonts w:ascii="Calibri" w:hAnsi="Calibri" w:cs="Calibri"/>
          <w:b/>
          <w:sz w:val="24"/>
          <w:u w:val="single"/>
        </w:rPr>
      </w:pPr>
      <w:r w:rsidRPr="004A3CE2">
        <w:rPr>
          <w:rFonts w:ascii="Calibri" w:hAnsi="Calibri" w:cs="Calibri"/>
          <w:sz w:val="24"/>
        </w:rPr>
        <w:t>- Prefeito Municipal -</w:t>
      </w:r>
      <w:r w:rsidRPr="007B3669">
        <w:rPr>
          <w:rFonts w:ascii="Calibri" w:hAnsi="Calibri" w:cs="Calibri"/>
          <w:b/>
          <w:sz w:val="24"/>
          <w:u w:val="single"/>
        </w:rPr>
        <w:br w:type="page"/>
      </w:r>
      <w:r w:rsidRPr="007B3669">
        <w:rPr>
          <w:rFonts w:ascii="Calibri" w:hAnsi="Calibri" w:cs="Calibri"/>
          <w:b/>
          <w:sz w:val="24"/>
          <w:u w:val="single"/>
        </w:rPr>
        <w:lastRenderedPageBreak/>
        <w:t>PROJETO DE LEI Nº</w:t>
      </w:r>
    </w:p>
    <w:p w:rsidR="00E92952" w:rsidRPr="007B3669" w:rsidRDefault="00E92952" w:rsidP="00E92952">
      <w:pPr>
        <w:pStyle w:val="Recuodecorpodetexto"/>
        <w:spacing w:before="120" w:after="120" w:line="360" w:lineRule="auto"/>
        <w:rPr>
          <w:rFonts w:ascii="Calibri" w:hAnsi="Calibri" w:cs="Calibri"/>
          <w:sz w:val="24"/>
        </w:rPr>
      </w:pPr>
    </w:p>
    <w:p w:rsidR="00352747" w:rsidRPr="007B3669" w:rsidRDefault="00FE679E" w:rsidP="00E92952">
      <w:pPr>
        <w:pStyle w:val="Recuodecorpodetexto"/>
        <w:spacing w:before="120" w:after="120"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Dá nova redação ao Art. 125 da Lei nº 6.251, de 19 de abril de 2005</w:t>
      </w:r>
      <w:r w:rsidR="00E92952" w:rsidRPr="007B3669">
        <w:rPr>
          <w:rFonts w:ascii="Calibri" w:hAnsi="Calibri" w:cs="Calibri"/>
          <w:sz w:val="24"/>
        </w:rPr>
        <w:t>.</w:t>
      </w:r>
    </w:p>
    <w:p w:rsidR="00E92952" w:rsidRPr="007B3669" w:rsidRDefault="00E92952" w:rsidP="00E92952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sz w:val="24"/>
          <w:szCs w:val="24"/>
        </w:rPr>
      </w:pPr>
    </w:p>
    <w:p w:rsidR="00FE679E" w:rsidRDefault="00352747" w:rsidP="00FE679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Art. 1º </w:t>
      </w:r>
      <w:r w:rsidR="00FE679E">
        <w:rPr>
          <w:rFonts w:ascii="Calibri" w:hAnsi="Calibri" w:cs="Calibri"/>
          <w:sz w:val="24"/>
          <w:szCs w:val="24"/>
        </w:rPr>
        <w:t>O Art. 125 da Lei nº 6.251, de 19 de abril de 2005, passa a vigorar com a seguinte redação:</w:t>
      </w:r>
    </w:p>
    <w:p w:rsidR="00FE679E" w:rsidRPr="00FE679E" w:rsidRDefault="00FE679E" w:rsidP="00FE679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r w:rsidRPr="00FE679E">
        <w:rPr>
          <w:rFonts w:ascii="Calibri" w:hAnsi="Calibri" w:cs="Calibri"/>
          <w:sz w:val="24"/>
          <w:szCs w:val="24"/>
        </w:rPr>
        <w:t xml:space="preserve">Art. 125. Os ocupantes dos cargos </w:t>
      </w:r>
      <w:r>
        <w:rPr>
          <w:rFonts w:ascii="Calibri" w:hAnsi="Calibri" w:cs="Calibri"/>
          <w:sz w:val="24"/>
          <w:szCs w:val="24"/>
        </w:rPr>
        <w:t>de provimento em comissão;</w:t>
      </w:r>
      <w:r w:rsidRPr="00FE679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os servidores ocupantes das funções de confiança de Gerente, Dirigente do PROCON, Coordenador de Unidade, Comandante da Guarda Municipal e Corregedor da Guarda Municipal; e os titulares dos empregos públicos de Procurador Municipal e Analista de Controle Interno </w:t>
      </w:r>
      <w:r w:rsidRPr="00FE679E">
        <w:rPr>
          <w:rFonts w:ascii="Calibri" w:hAnsi="Calibri" w:cs="Calibri"/>
          <w:sz w:val="24"/>
          <w:szCs w:val="24"/>
        </w:rPr>
        <w:t>estão desobrigados de registro de ponto.</w:t>
      </w:r>
      <w:r>
        <w:rPr>
          <w:rFonts w:ascii="Calibri" w:hAnsi="Calibri" w:cs="Calibri"/>
          <w:sz w:val="24"/>
          <w:szCs w:val="24"/>
        </w:rPr>
        <w:t xml:space="preserve"> (NR)”</w:t>
      </w:r>
    </w:p>
    <w:p w:rsidR="00E92952" w:rsidRPr="007B3669" w:rsidRDefault="00352747" w:rsidP="00E92952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 xml:space="preserve">Art. </w:t>
      </w:r>
      <w:r w:rsidR="00FE679E">
        <w:rPr>
          <w:rFonts w:ascii="Calibri" w:hAnsi="Calibri" w:cs="Calibri"/>
          <w:b/>
          <w:sz w:val="24"/>
          <w:szCs w:val="24"/>
        </w:rPr>
        <w:t>2º</w:t>
      </w:r>
      <w:r w:rsidRPr="007B3669">
        <w:rPr>
          <w:rFonts w:ascii="Calibri" w:hAnsi="Calibri" w:cs="Calibri"/>
          <w:b/>
          <w:sz w:val="24"/>
          <w:szCs w:val="24"/>
        </w:rPr>
        <w:t xml:space="preserve"> </w:t>
      </w:r>
      <w:r w:rsidRPr="007B3669">
        <w:rPr>
          <w:rFonts w:ascii="Calibri" w:hAnsi="Calibri" w:cs="Calibri"/>
          <w:sz w:val="24"/>
          <w:szCs w:val="24"/>
        </w:rPr>
        <w:t>Esta lei entra</w:t>
      </w:r>
      <w:r w:rsidR="00E92952" w:rsidRPr="007B3669">
        <w:rPr>
          <w:rFonts w:ascii="Calibri" w:hAnsi="Calibri" w:cs="Calibri"/>
          <w:sz w:val="24"/>
          <w:szCs w:val="24"/>
        </w:rPr>
        <w:t xml:space="preserve"> </w:t>
      </w:r>
      <w:r w:rsidRPr="007B3669">
        <w:rPr>
          <w:rFonts w:ascii="Calibri" w:hAnsi="Calibri" w:cs="Calibri"/>
          <w:sz w:val="24"/>
          <w:szCs w:val="24"/>
        </w:rPr>
        <w:t>em vigor na data de sua publicação</w:t>
      </w:r>
      <w:r w:rsidR="00E92952" w:rsidRPr="007B3669">
        <w:rPr>
          <w:rFonts w:ascii="Calibri" w:hAnsi="Calibri" w:cs="Calibri"/>
          <w:sz w:val="24"/>
          <w:szCs w:val="24"/>
        </w:rPr>
        <w:t>.</w:t>
      </w:r>
    </w:p>
    <w:p w:rsidR="00831522" w:rsidRPr="007B3669" w:rsidRDefault="00E92952" w:rsidP="00E92952">
      <w:pPr>
        <w:spacing w:before="120" w:after="120" w:line="36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B1581C">
        <w:rPr>
          <w:rFonts w:ascii="Calibri" w:hAnsi="Calibri" w:cs="Calibri"/>
          <w:b/>
          <w:sz w:val="24"/>
          <w:szCs w:val="24"/>
        </w:rPr>
        <w:t>PREFEITURA</w:t>
      </w:r>
      <w:r w:rsidR="00831522" w:rsidRPr="00B1581C">
        <w:rPr>
          <w:rFonts w:ascii="Calibri" w:hAnsi="Calibri" w:cs="Calibri"/>
          <w:b/>
          <w:sz w:val="24"/>
          <w:szCs w:val="24"/>
        </w:rPr>
        <w:t xml:space="preserve"> MUNICIPAL DE ARARAQUARA</w:t>
      </w:r>
      <w:r w:rsidR="00831522" w:rsidRPr="00B1581C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831522" w:rsidRPr="00B1581C">
        <w:rPr>
          <w:rFonts w:ascii="Calibri" w:hAnsi="Calibri" w:cs="Calibri"/>
          <w:sz w:val="24"/>
          <w:szCs w:val="24"/>
        </w:rPr>
        <w:t xml:space="preserve">aos </w:t>
      </w:r>
      <w:r w:rsidR="00B1581C" w:rsidRPr="00B1581C">
        <w:rPr>
          <w:rFonts w:ascii="Calibri" w:hAnsi="Calibri" w:cs="Calibri"/>
          <w:sz w:val="24"/>
          <w:szCs w:val="24"/>
        </w:rPr>
        <w:t>17</w:t>
      </w:r>
      <w:r w:rsidR="00831522" w:rsidRPr="00B1581C">
        <w:rPr>
          <w:rFonts w:ascii="Calibri" w:hAnsi="Calibri" w:cs="Calibri"/>
          <w:sz w:val="24"/>
          <w:szCs w:val="24"/>
        </w:rPr>
        <w:t xml:space="preserve"> (</w:t>
      </w:r>
      <w:r w:rsidR="00B1581C" w:rsidRPr="00B1581C">
        <w:rPr>
          <w:rFonts w:ascii="Calibri" w:hAnsi="Calibri" w:cs="Calibri"/>
          <w:sz w:val="24"/>
          <w:szCs w:val="24"/>
        </w:rPr>
        <w:t>dezessete</w:t>
      </w:r>
      <w:r w:rsidR="00831522" w:rsidRPr="00B1581C">
        <w:rPr>
          <w:rFonts w:ascii="Calibri" w:hAnsi="Calibri" w:cs="Calibri"/>
          <w:sz w:val="24"/>
          <w:szCs w:val="24"/>
        </w:rPr>
        <w:t xml:space="preserve">) dias do mês de </w:t>
      </w:r>
      <w:r w:rsidR="00B1581C" w:rsidRPr="00B1581C">
        <w:rPr>
          <w:rFonts w:ascii="Calibri" w:hAnsi="Calibri" w:cs="Calibri"/>
          <w:sz w:val="24"/>
          <w:szCs w:val="24"/>
        </w:rPr>
        <w:t>maio</w:t>
      </w:r>
      <w:r w:rsidR="00831522" w:rsidRPr="00B1581C">
        <w:rPr>
          <w:rFonts w:ascii="Calibri" w:hAnsi="Calibri" w:cs="Calibri"/>
          <w:sz w:val="24"/>
          <w:szCs w:val="24"/>
        </w:rPr>
        <w:t xml:space="preserve"> de 20</w:t>
      </w:r>
      <w:r w:rsidRPr="00B1581C">
        <w:rPr>
          <w:rFonts w:ascii="Calibri" w:hAnsi="Calibri" w:cs="Calibri"/>
          <w:sz w:val="24"/>
          <w:szCs w:val="24"/>
        </w:rPr>
        <w:t>18</w:t>
      </w:r>
      <w:r w:rsidR="00831522" w:rsidRPr="00B1581C">
        <w:rPr>
          <w:rFonts w:ascii="Calibri" w:hAnsi="Calibri" w:cs="Calibri"/>
          <w:sz w:val="24"/>
          <w:szCs w:val="24"/>
        </w:rPr>
        <w:t xml:space="preserve"> (dois mil e </w:t>
      </w:r>
      <w:r w:rsidRPr="00B1581C">
        <w:rPr>
          <w:rFonts w:ascii="Calibri" w:hAnsi="Calibri" w:cs="Calibri"/>
          <w:sz w:val="24"/>
          <w:szCs w:val="24"/>
        </w:rPr>
        <w:t>dezoito</w:t>
      </w:r>
      <w:r w:rsidR="00831522" w:rsidRPr="00B1581C">
        <w:rPr>
          <w:rFonts w:ascii="Calibri" w:hAnsi="Calibri" w:cs="Calibri"/>
          <w:sz w:val="24"/>
          <w:szCs w:val="24"/>
        </w:rPr>
        <w:t>).</w:t>
      </w:r>
    </w:p>
    <w:p w:rsidR="00E92952" w:rsidRPr="007B3669" w:rsidRDefault="00E92952" w:rsidP="00E92952">
      <w:pPr>
        <w:spacing w:before="120" w:after="12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E92952" w:rsidRPr="007B3669" w:rsidRDefault="00831522" w:rsidP="00E92952">
      <w:pPr>
        <w:spacing w:before="120" w:after="12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7B3669">
        <w:rPr>
          <w:rFonts w:ascii="Calibri" w:hAnsi="Calibri" w:cs="Calibri"/>
          <w:b/>
          <w:sz w:val="24"/>
          <w:szCs w:val="24"/>
        </w:rPr>
        <w:t>ED</w:t>
      </w:r>
      <w:r w:rsidR="00E92952" w:rsidRPr="007B3669">
        <w:rPr>
          <w:rFonts w:ascii="Calibri" w:hAnsi="Calibri" w:cs="Calibri"/>
          <w:b/>
          <w:sz w:val="24"/>
          <w:szCs w:val="24"/>
        </w:rPr>
        <w:t>INHO SILVA</w:t>
      </w:r>
    </w:p>
    <w:p w:rsidR="00352747" w:rsidRPr="007B3669" w:rsidRDefault="00E92952" w:rsidP="00E92952">
      <w:pPr>
        <w:spacing w:before="120" w:after="12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7B3669">
        <w:rPr>
          <w:rFonts w:ascii="Calibri" w:hAnsi="Calibri" w:cs="Calibri"/>
          <w:sz w:val="24"/>
          <w:szCs w:val="24"/>
        </w:rPr>
        <w:t>- Prefeito Municipal -</w:t>
      </w:r>
    </w:p>
    <w:sectPr w:rsidR="00352747" w:rsidRPr="007B3669" w:rsidSect="00A53182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7A2" w:rsidRDefault="000757A2">
      <w:r>
        <w:separator/>
      </w:r>
    </w:p>
  </w:endnote>
  <w:endnote w:type="continuationSeparator" w:id="0">
    <w:p w:rsidR="000757A2" w:rsidRDefault="0007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8C" w:rsidRDefault="009452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528C" w:rsidRDefault="0094528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39" w:rsidRDefault="004E753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146D8">
      <w:rPr>
        <w:noProof/>
      </w:rPr>
      <w:t>3</w:t>
    </w:r>
    <w:r>
      <w:fldChar w:fldCharType="end"/>
    </w:r>
  </w:p>
  <w:p w:rsidR="0094528C" w:rsidRDefault="0094528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7A2" w:rsidRDefault="000757A2">
      <w:r>
        <w:separator/>
      </w:r>
    </w:p>
  </w:footnote>
  <w:footnote w:type="continuationSeparator" w:id="0">
    <w:p w:rsidR="000757A2" w:rsidRDefault="0007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182" w:rsidRPr="00A53182" w:rsidRDefault="002146D8" w:rsidP="00A53182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A53182">
      <w:rPr>
        <w:rFonts w:ascii="Calibri" w:hAnsi="Calibri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-144780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3182">
      <w:rPr>
        <w:rFonts w:ascii="Calibri" w:hAnsi="Calibri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-215900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3182" w:rsidRPr="00A53182" w:rsidRDefault="00A53182" w:rsidP="00A53182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A53182">
      <w:rPr>
        <w:rFonts w:ascii="Calibri" w:hAnsi="Calibri"/>
        <w:b/>
      </w:rPr>
      <w:t>MUNICÍPIO DE ARARAQUARA</w:t>
    </w:r>
  </w:p>
  <w:p w:rsidR="00A53182" w:rsidRPr="00A53182" w:rsidRDefault="00A53182" w:rsidP="00A53182">
    <w:pPr>
      <w:jc w:val="center"/>
      <w:rPr>
        <w:rFonts w:ascii="Calibri" w:hAnsi="Calibri"/>
      </w:rPr>
    </w:pPr>
    <w:r w:rsidRPr="00A53182">
      <w:rPr>
        <w:rFonts w:ascii="Calibri" w:hAnsi="Calibri"/>
      </w:rPr>
      <w:t>- GABINETE DO PREFEITO -</w:t>
    </w:r>
  </w:p>
  <w:p w:rsidR="00A53182" w:rsidRPr="00A53182" w:rsidRDefault="00A53182" w:rsidP="00A53182">
    <w:pPr>
      <w:tabs>
        <w:tab w:val="left" w:pos="463"/>
        <w:tab w:val="center" w:pos="3899"/>
        <w:tab w:val="left" w:pos="7112"/>
      </w:tabs>
      <w:rPr>
        <w:sz w:val="16"/>
        <w:szCs w:val="16"/>
      </w:rPr>
    </w:pPr>
  </w:p>
  <w:p w:rsidR="00A53182" w:rsidRDefault="00A531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952" w:rsidRPr="00EB5E76" w:rsidRDefault="002146D8" w:rsidP="00E92952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EB5E76">
      <w:rPr>
        <w:rFonts w:ascii="Calibri" w:hAnsi="Calibri"/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-144780</wp:posOffset>
          </wp:positionV>
          <wp:extent cx="1116965" cy="702310"/>
          <wp:effectExtent l="0" t="0" r="6985" b="2540"/>
          <wp:wrapSquare wrapText="bothSides"/>
          <wp:docPr id="2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E76">
      <w:rPr>
        <w:rFonts w:ascii="Calibri" w:hAnsi="Calibri"/>
        <w:b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-215900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2952" w:rsidRPr="00EB5E76" w:rsidRDefault="00E92952" w:rsidP="00E92952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EB5E76">
      <w:rPr>
        <w:rFonts w:ascii="Calibri" w:hAnsi="Calibri"/>
        <w:b/>
      </w:rPr>
      <w:t>MUNICÍPIO DE ARARAQUARA</w:t>
    </w:r>
  </w:p>
  <w:p w:rsidR="00E92952" w:rsidRPr="00EB5E76" w:rsidRDefault="00E92952" w:rsidP="00E92952">
    <w:pPr>
      <w:jc w:val="center"/>
      <w:rPr>
        <w:rFonts w:ascii="Calibri" w:hAnsi="Calibri"/>
      </w:rPr>
    </w:pPr>
    <w:r w:rsidRPr="00EB5E76">
      <w:rPr>
        <w:rFonts w:ascii="Calibri" w:hAnsi="Calibri"/>
      </w:rPr>
      <w:t>- GABINETE DO PREFEITO -</w:t>
    </w:r>
  </w:p>
  <w:p w:rsidR="00E92952" w:rsidRPr="00EB5E76" w:rsidRDefault="00E92952" w:rsidP="00E92952">
    <w:pPr>
      <w:tabs>
        <w:tab w:val="left" w:pos="463"/>
        <w:tab w:val="center" w:pos="3899"/>
        <w:tab w:val="left" w:pos="7112"/>
      </w:tabs>
      <w:rPr>
        <w:sz w:val="16"/>
        <w:szCs w:val="16"/>
      </w:rPr>
    </w:pPr>
  </w:p>
  <w:p w:rsidR="00E92952" w:rsidRPr="00EB5E76" w:rsidRDefault="00E92952" w:rsidP="00E929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186E"/>
    <w:multiLevelType w:val="hybridMultilevel"/>
    <w:tmpl w:val="95B0EB82"/>
    <w:lvl w:ilvl="0" w:tplc="0CAC7ADA">
      <w:start w:val="4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458D7E8F"/>
    <w:multiLevelType w:val="hybridMultilevel"/>
    <w:tmpl w:val="7242CBF6"/>
    <w:lvl w:ilvl="0" w:tplc="FFFFFFFF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70AF271B"/>
    <w:multiLevelType w:val="hybridMultilevel"/>
    <w:tmpl w:val="AE346FC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757A2"/>
    <w:rsid w:val="00095B9B"/>
    <w:rsid w:val="001C3F75"/>
    <w:rsid w:val="002146D8"/>
    <w:rsid w:val="002C248D"/>
    <w:rsid w:val="00305D4A"/>
    <w:rsid w:val="00352747"/>
    <w:rsid w:val="0037733C"/>
    <w:rsid w:val="00386462"/>
    <w:rsid w:val="004A1B2C"/>
    <w:rsid w:val="004E7539"/>
    <w:rsid w:val="00605308"/>
    <w:rsid w:val="00630094"/>
    <w:rsid w:val="007739B3"/>
    <w:rsid w:val="007A26BB"/>
    <w:rsid w:val="007B3669"/>
    <w:rsid w:val="007E4FD1"/>
    <w:rsid w:val="00831522"/>
    <w:rsid w:val="00834382"/>
    <w:rsid w:val="00897BCD"/>
    <w:rsid w:val="009202E8"/>
    <w:rsid w:val="0094528C"/>
    <w:rsid w:val="00A14B79"/>
    <w:rsid w:val="00A53182"/>
    <w:rsid w:val="00A81DA5"/>
    <w:rsid w:val="00AF3DD4"/>
    <w:rsid w:val="00B1581C"/>
    <w:rsid w:val="00CA6FA4"/>
    <w:rsid w:val="00CD6017"/>
    <w:rsid w:val="00CE44A4"/>
    <w:rsid w:val="00D93AE6"/>
    <w:rsid w:val="00E4648F"/>
    <w:rsid w:val="00E57860"/>
    <w:rsid w:val="00E72367"/>
    <w:rsid w:val="00E92952"/>
    <w:rsid w:val="00EC42BC"/>
    <w:rsid w:val="00EE2E5C"/>
    <w:rsid w:val="00EF5A73"/>
    <w:rsid w:val="00FE679E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539BB0-BE8F-4A49-AA32-0D170F27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4528C"/>
    <w:pPr>
      <w:keepNext/>
      <w:ind w:firstLine="2880"/>
      <w:jc w:val="both"/>
      <w:outlineLvl w:val="0"/>
    </w:pPr>
    <w:rPr>
      <w:rFonts w:ascii="Century Gothic" w:hAnsi="Century Gothic"/>
      <w:b/>
      <w:szCs w:val="24"/>
    </w:rPr>
  </w:style>
  <w:style w:type="paragraph" w:styleId="Ttulo2">
    <w:name w:val="heading 2"/>
    <w:basedOn w:val="Normal"/>
    <w:next w:val="Normal"/>
    <w:qFormat/>
    <w:rsid w:val="0094528C"/>
    <w:pPr>
      <w:keepNext/>
      <w:jc w:val="center"/>
      <w:outlineLvl w:val="1"/>
    </w:pPr>
    <w:rPr>
      <w:rFonts w:ascii="Century Gothic" w:hAnsi="Century Gothic"/>
      <w:b/>
      <w:szCs w:val="24"/>
    </w:rPr>
  </w:style>
  <w:style w:type="paragraph" w:styleId="Ttulo3">
    <w:name w:val="heading 3"/>
    <w:basedOn w:val="Normal"/>
    <w:next w:val="Normal"/>
    <w:link w:val="Ttulo3Char"/>
    <w:qFormat/>
    <w:rsid w:val="00E929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94528C"/>
    <w:pPr>
      <w:keepNext/>
      <w:jc w:val="both"/>
      <w:outlineLvl w:val="4"/>
    </w:pPr>
    <w:rPr>
      <w:rFonts w:ascii="Century Gothic" w:hAnsi="Century Gothic"/>
      <w:b/>
      <w:szCs w:val="24"/>
    </w:rPr>
  </w:style>
  <w:style w:type="paragraph" w:styleId="Ttulo6">
    <w:name w:val="heading 6"/>
    <w:basedOn w:val="Normal"/>
    <w:next w:val="Normal"/>
    <w:qFormat/>
    <w:rsid w:val="0094528C"/>
    <w:pPr>
      <w:keepNext/>
      <w:jc w:val="both"/>
      <w:outlineLvl w:val="5"/>
    </w:pPr>
    <w:rPr>
      <w:rFonts w:ascii="Century Gothic" w:hAnsi="Century Gothic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94528C"/>
    <w:pPr>
      <w:autoSpaceDE w:val="0"/>
      <w:autoSpaceDN w:val="0"/>
      <w:ind w:left="567" w:right="-376"/>
      <w:jc w:val="center"/>
    </w:pPr>
    <w:rPr>
      <w:b/>
      <w:bCs/>
      <w:sz w:val="36"/>
      <w:szCs w:val="36"/>
    </w:rPr>
  </w:style>
  <w:style w:type="paragraph" w:styleId="Rodap">
    <w:name w:val="footer"/>
    <w:basedOn w:val="Normal"/>
    <w:link w:val="RodapChar"/>
    <w:uiPriority w:val="99"/>
    <w:rsid w:val="0094528C"/>
    <w:pPr>
      <w:tabs>
        <w:tab w:val="center" w:pos="4419"/>
        <w:tab w:val="right" w:pos="8838"/>
      </w:tabs>
    </w:pPr>
    <w:rPr>
      <w:sz w:val="24"/>
      <w:szCs w:val="24"/>
    </w:rPr>
  </w:style>
  <w:style w:type="character" w:styleId="Nmerodepgina">
    <w:name w:val="page number"/>
    <w:basedOn w:val="Fontepargpadro"/>
    <w:rsid w:val="0094528C"/>
  </w:style>
  <w:style w:type="paragraph" w:styleId="Recuodecorpodetexto">
    <w:name w:val="Body Text Indent"/>
    <w:basedOn w:val="Normal"/>
    <w:rsid w:val="0094528C"/>
    <w:pPr>
      <w:ind w:left="3540"/>
      <w:jc w:val="both"/>
    </w:pPr>
    <w:rPr>
      <w:rFonts w:ascii="Century Gothic" w:hAnsi="Century Gothic"/>
      <w:szCs w:val="24"/>
    </w:rPr>
  </w:style>
  <w:style w:type="paragraph" w:styleId="Recuodecorpodetexto2">
    <w:name w:val="Body Text Indent 2"/>
    <w:basedOn w:val="Normal"/>
    <w:rsid w:val="0094528C"/>
    <w:pPr>
      <w:ind w:firstLine="2880"/>
      <w:jc w:val="both"/>
    </w:pPr>
    <w:rPr>
      <w:rFonts w:ascii="Century Gothic" w:hAnsi="Century Gothic"/>
      <w:szCs w:val="24"/>
    </w:rPr>
  </w:style>
  <w:style w:type="paragraph" w:styleId="Corpodetexto">
    <w:name w:val="Body Text"/>
    <w:basedOn w:val="Normal"/>
    <w:rsid w:val="0094528C"/>
    <w:rPr>
      <w:sz w:val="28"/>
      <w:szCs w:val="24"/>
    </w:rPr>
  </w:style>
  <w:style w:type="paragraph" w:styleId="Corpodetexto2">
    <w:name w:val="Body Text 2"/>
    <w:basedOn w:val="Normal"/>
    <w:rsid w:val="0094528C"/>
    <w:pPr>
      <w:jc w:val="both"/>
    </w:pPr>
    <w:rPr>
      <w:sz w:val="28"/>
      <w:szCs w:val="24"/>
    </w:rPr>
  </w:style>
  <w:style w:type="paragraph" w:styleId="Cabealho">
    <w:name w:val="header"/>
    <w:aliases w:val="Cabeçalho Char Char"/>
    <w:basedOn w:val="Normal"/>
    <w:link w:val="CabealhoChar"/>
    <w:uiPriority w:val="99"/>
    <w:rsid w:val="00E929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qFormat/>
    <w:rsid w:val="00E92952"/>
  </w:style>
  <w:style w:type="character" w:customStyle="1" w:styleId="Ttulo3Char">
    <w:name w:val="Título 3 Char"/>
    <w:link w:val="Ttulo3"/>
    <w:rsid w:val="00E92952"/>
    <w:rPr>
      <w:rFonts w:ascii="Cambria" w:hAnsi="Cambria"/>
      <w:b/>
      <w:bCs/>
      <w:sz w:val="26"/>
      <w:szCs w:val="26"/>
    </w:rPr>
  </w:style>
  <w:style w:type="character" w:styleId="Refdecomentrio">
    <w:name w:val="annotation reference"/>
    <w:rsid w:val="009202E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202E8"/>
  </w:style>
  <w:style w:type="character" w:customStyle="1" w:styleId="TextodecomentrioChar">
    <w:name w:val="Texto de comentário Char"/>
    <w:basedOn w:val="Fontepargpadro"/>
    <w:link w:val="Textodecomentrio"/>
    <w:rsid w:val="009202E8"/>
  </w:style>
  <w:style w:type="paragraph" w:styleId="Assuntodocomentrio">
    <w:name w:val="annotation subject"/>
    <w:basedOn w:val="Textodecomentrio"/>
    <w:next w:val="Textodecomentrio"/>
    <w:link w:val="AssuntodocomentrioChar"/>
    <w:rsid w:val="009202E8"/>
    <w:rPr>
      <w:b/>
      <w:bCs/>
    </w:rPr>
  </w:style>
  <w:style w:type="character" w:customStyle="1" w:styleId="AssuntodocomentrioChar">
    <w:name w:val="Assunto do comentário Char"/>
    <w:link w:val="Assuntodocomentrio"/>
    <w:rsid w:val="009202E8"/>
    <w:rPr>
      <w:b/>
      <w:bCs/>
    </w:rPr>
  </w:style>
  <w:style w:type="paragraph" w:styleId="Textodebalo">
    <w:name w:val="Balloon Text"/>
    <w:basedOn w:val="Normal"/>
    <w:link w:val="TextodebaloChar"/>
    <w:rsid w:val="009202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202E8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4E75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cp:lastModifiedBy>Valdemar M. Neto Mendonça</cp:lastModifiedBy>
  <cp:revision>2</cp:revision>
  <cp:lastPrinted>2018-05-16T18:34:00Z</cp:lastPrinted>
  <dcterms:created xsi:type="dcterms:W3CDTF">2018-05-16T21:15:00Z</dcterms:created>
  <dcterms:modified xsi:type="dcterms:W3CDTF">2018-05-16T21:15:00Z</dcterms:modified>
</cp:coreProperties>
</file>