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80599A">
        <w:rPr>
          <w:rFonts w:ascii="Arial" w:hAnsi="Arial" w:cs="Arial"/>
          <w:bCs/>
          <w:sz w:val="28"/>
          <w:szCs w:val="28"/>
        </w:rPr>
        <w:t>1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B332F">
        <w:rPr>
          <w:rFonts w:ascii="Arial" w:hAnsi="Arial" w:cs="Arial"/>
          <w:bCs/>
          <w:sz w:val="28"/>
          <w:szCs w:val="28"/>
        </w:rPr>
        <w:t>e Presidente Jéferson Yashuda Farmacêutico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6B332F">
        <w:rPr>
          <w:rFonts w:ascii="Arial" w:hAnsi="Arial" w:cs="Arial"/>
          <w:sz w:val="28"/>
          <w:szCs w:val="28"/>
        </w:rPr>
        <w:t>5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6B332F">
        <w:rPr>
          <w:rFonts w:ascii="Arial" w:hAnsi="Arial" w:cs="Arial"/>
          <w:bCs/>
          <w:sz w:val="28"/>
          <w:szCs w:val="28"/>
        </w:rPr>
        <w:t>Solene</w:t>
      </w:r>
      <w:r w:rsidR="00386A95">
        <w:rPr>
          <w:rFonts w:ascii="Arial" w:hAnsi="Arial" w:cs="Arial"/>
          <w:sz w:val="28"/>
          <w:szCs w:val="28"/>
        </w:rPr>
        <w:t>, realizada e</w:t>
      </w:r>
      <w:r w:rsidR="006B332F">
        <w:rPr>
          <w:rFonts w:ascii="Arial" w:hAnsi="Arial" w:cs="Arial"/>
          <w:sz w:val="28"/>
          <w:szCs w:val="28"/>
        </w:rPr>
        <w:t>m 26</w:t>
      </w:r>
      <w:r w:rsidR="00386A95">
        <w:rPr>
          <w:rFonts w:ascii="Arial" w:hAnsi="Arial" w:cs="Arial"/>
          <w:sz w:val="28"/>
          <w:szCs w:val="28"/>
        </w:rPr>
        <w:t>/0</w:t>
      </w:r>
      <w:r w:rsidR="00F1329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</w:t>
      </w:r>
      <w:r w:rsidR="0080599A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JULGADO</w:t>
      </w:r>
      <w:r w:rsidR="0080599A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OBJETO DE DELIBERAÇÃO:</w:t>
      </w:r>
      <w:r>
        <w:rPr>
          <w:rFonts w:ascii="Arial" w:hAnsi="Arial" w:cs="Arial"/>
          <w:sz w:val="28"/>
          <w:szCs w:val="28"/>
        </w:rPr>
        <w:t xml:space="preserve"> Projeto</w:t>
      </w:r>
      <w:r w:rsidR="0080599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n° </w:t>
      </w:r>
      <w:r w:rsidR="00BC0F93">
        <w:rPr>
          <w:rFonts w:ascii="Arial" w:hAnsi="Arial" w:cs="Arial"/>
          <w:sz w:val="28"/>
          <w:szCs w:val="28"/>
        </w:rPr>
        <w:t>094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 w:rsidR="0080599A">
        <w:rPr>
          <w:rFonts w:ascii="Arial" w:hAnsi="Arial" w:cs="Arial"/>
          <w:sz w:val="28"/>
          <w:szCs w:val="28"/>
        </w:rPr>
        <w:t xml:space="preserve"> e 095/2018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BC0F93">
        <w:rPr>
          <w:rFonts w:ascii="Arial" w:hAnsi="Arial" w:cs="Arial"/>
          <w:sz w:val="28"/>
          <w:szCs w:val="28"/>
        </w:rPr>
        <w:t>Cabo Magal Verri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75DBE">
        <w:rPr>
          <w:rFonts w:ascii="Arial" w:hAnsi="Arial" w:cs="Arial"/>
          <w:b/>
          <w:bCs/>
          <w:sz w:val="28"/>
          <w:szCs w:val="28"/>
        </w:rPr>
        <w:t>486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2E48D1">
        <w:rPr>
          <w:rFonts w:ascii="Arial" w:hAnsi="Arial" w:cs="Arial"/>
          <w:b/>
          <w:bCs/>
          <w:sz w:val="28"/>
          <w:szCs w:val="28"/>
        </w:rPr>
        <w:t xml:space="preserve"> </w:t>
      </w:r>
      <w:r w:rsidR="002E48D1" w:rsidRPr="002E48D1">
        <w:rPr>
          <w:rFonts w:ascii="Arial" w:hAnsi="Arial" w:cs="Arial"/>
          <w:bCs/>
          <w:sz w:val="28"/>
          <w:szCs w:val="28"/>
        </w:rPr>
        <w:t>e</w:t>
      </w:r>
      <w:r w:rsidR="002E48D1">
        <w:rPr>
          <w:rFonts w:ascii="Arial" w:hAnsi="Arial" w:cs="Arial"/>
          <w:b/>
          <w:bCs/>
          <w:sz w:val="28"/>
          <w:szCs w:val="28"/>
        </w:rPr>
        <w:t xml:space="preserve"> 501/2018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975DBE">
        <w:rPr>
          <w:rFonts w:ascii="Arial" w:hAnsi="Arial" w:cs="Arial"/>
          <w:sz w:val="28"/>
          <w:szCs w:val="28"/>
        </w:rPr>
        <w:t>a</w:t>
      </w:r>
      <w:r w:rsidR="002E48D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975DBE">
        <w:rPr>
          <w:rFonts w:ascii="Arial" w:hAnsi="Arial" w:cs="Arial"/>
          <w:sz w:val="28"/>
          <w:szCs w:val="28"/>
        </w:rPr>
        <w:t>a</w:t>
      </w:r>
      <w:r w:rsidR="002E48D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975DBE">
        <w:rPr>
          <w:rFonts w:ascii="Arial" w:hAnsi="Arial" w:cs="Arial"/>
          <w:sz w:val="28"/>
          <w:szCs w:val="28"/>
        </w:rPr>
        <w:t>Leonilda Conceição Ortiz</w:t>
      </w:r>
      <w:r w:rsidR="002E48D1">
        <w:rPr>
          <w:rFonts w:ascii="Arial" w:hAnsi="Arial" w:cs="Arial"/>
          <w:sz w:val="28"/>
          <w:szCs w:val="28"/>
        </w:rPr>
        <w:t xml:space="preserve"> e Sonia Nascimento Oliveira Gregório,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E48D1">
        <w:rPr>
          <w:rFonts w:ascii="Arial" w:hAnsi="Arial" w:cs="Arial"/>
          <w:b/>
          <w:bCs/>
          <w:sz w:val="28"/>
          <w:szCs w:val="28"/>
        </w:rPr>
        <w:t>488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E48D1">
        <w:rPr>
          <w:rFonts w:ascii="Arial" w:hAnsi="Arial" w:cs="Arial"/>
          <w:sz w:val="28"/>
          <w:szCs w:val="28"/>
        </w:rPr>
        <w:t>José Carlos Porsani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2E48D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2E48D1">
        <w:rPr>
          <w:rFonts w:ascii="Arial" w:hAnsi="Arial" w:cs="Arial"/>
          <w:sz w:val="28"/>
          <w:szCs w:val="28"/>
        </w:rPr>
        <w:t>Pedro Sedenho;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E48D1">
        <w:rPr>
          <w:rFonts w:ascii="Arial" w:hAnsi="Arial" w:cs="Arial"/>
          <w:b/>
          <w:bCs/>
          <w:sz w:val="28"/>
          <w:szCs w:val="28"/>
        </w:rPr>
        <w:t>497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E48D1">
        <w:rPr>
          <w:rFonts w:ascii="Arial" w:hAnsi="Arial" w:cs="Arial"/>
          <w:sz w:val="28"/>
          <w:szCs w:val="28"/>
        </w:rPr>
        <w:t>Cabo Magal Verri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2E48D1">
        <w:rPr>
          <w:rFonts w:ascii="Arial" w:hAnsi="Arial" w:cs="Arial"/>
          <w:sz w:val="28"/>
          <w:szCs w:val="28"/>
        </w:rPr>
        <w:t>demais edis, pelo falecimento do</w:t>
      </w:r>
      <w:r>
        <w:rPr>
          <w:rFonts w:ascii="Arial" w:hAnsi="Arial" w:cs="Arial"/>
          <w:sz w:val="28"/>
          <w:szCs w:val="28"/>
        </w:rPr>
        <w:t xml:space="preserve"> senhor </w:t>
      </w:r>
      <w:r w:rsidR="002E48D1">
        <w:rPr>
          <w:rFonts w:ascii="Arial" w:hAnsi="Arial" w:cs="Arial"/>
          <w:bCs/>
          <w:sz w:val="28"/>
          <w:szCs w:val="28"/>
        </w:rPr>
        <w:t>Valdomiro Mariano Cabral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</w:t>
      </w:r>
      <w:r>
        <w:rPr>
          <w:rFonts w:ascii="Arial" w:hAnsi="Arial" w:cs="Arial"/>
          <w:sz w:val="28"/>
          <w:szCs w:val="28"/>
        </w:rPr>
        <w:lastRenderedPageBreak/>
        <w:t xml:space="preserve">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A3D06">
        <w:rPr>
          <w:rFonts w:ascii="Arial" w:hAnsi="Arial" w:cs="Arial"/>
          <w:b/>
          <w:bCs/>
          <w:sz w:val="28"/>
          <w:szCs w:val="28"/>
        </w:rPr>
        <w:t>482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E2CFF">
        <w:rPr>
          <w:rFonts w:ascii="Arial" w:hAnsi="Arial" w:cs="Arial"/>
          <w:bCs/>
          <w:sz w:val="28"/>
          <w:szCs w:val="28"/>
        </w:rPr>
        <w:t>Cabo Magal Verri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6A3D06">
        <w:rPr>
          <w:rFonts w:ascii="Arial" w:hAnsi="Arial" w:cs="Arial"/>
          <w:sz w:val="28"/>
          <w:szCs w:val="28"/>
        </w:rPr>
        <w:t>a 3ª Companhia Policial Militar de Radiopatrulhamento do</w:t>
      </w:r>
      <w:r w:rsidR="009E2CFF">
        <w:rPr>
          <w:rFonts w:ascii="Arial" w:hAnsi="Arial" w:cs="Arial"/>
          <w:sz w:val="28"/>
          <w:szCs w:val="28"/>
        </w:rPr>
        <w:t xml:space="preserve"> 13º Batalhão de Polícia Militar do Interior pela atuação na ocorrência realizada no dia </w:t>
      </w:r>
      <w:r w:rsidR="006A3D06">
        <w:rPr>
          <w:rFonts w:ascii="Arial" w:hAnsi="Arial" w:cs="Arial"/>
          <w:sz w:val="28"/>
          <w:szCs w:val="28"/>
        </w:rPr>
        <w:t>04</w:t>
      </w:r>
      <w:r w:rsidR="009E2CFF">
        <w:rPr>
          <w:rFonts w:ascii="Arial" w:hAnsi="Arial" w:cs="Arial"/>
          <w:sz w:val="28"/>
          <w:szCs w:val="28"/>
        </w:rPr>
        <w:t xml:space="preserve"> de abril do corrente ano;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6A3D06">
        <w:rPr>
          <w:rFonts w:ascii="Arial" w:hAnsi="Arial" w:cs="Arial"/>
          <w:b/>
          <w:sz w:val="28"/>
          <w:szCs w:val="28"/>
        </w:rPr>
        <w:t>490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6A3D06">
        <w:rPr>
          <w:rFonts w:ascii="Arial" w:hAnsi="Arial" w:cs="Arial"/>
          <w:sz w:val="28"/>
          <w:szCs w:val="28"/>
        </w:rPr>
        <w:t>do Vereador e Segundo Secretário Edson Hel</w:t>
      </w:r>
      <w:r w:rsidR="00354984">
        <w:rPr>
          <w:rFonts w:ascii="Arial" w:hAnsi="Arial" w:cs="Arial"/>
          <w:sz w:val="28"/>
          <w:szCs w:val="28"/>
        </w:rPr>
        <w:t xml:space="preserve">, parabenizando o </w:t>
      </w:r>
      <w:r w:rsidR="006A3D06">
        <w:rPr>
          <w:rFonts w:ascii="Arial" w:hAnsi="Arial" w:cs="Arial"/>
          <w:sz w:val="28"/>
          <w:szCs w:val="28"/>
        </w:rPr>
        <w:t>senhor Rogério Belmiro Tampellini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6A3D06">
        <w:rPr>
          <w:rFonts w:ascii="Arial" w:hAnsi="Arial" w:cs="Arial"/>
          <w:b/>
          <w:sz w:val="28"/>
          <w:szCs w:val="28"/>
        </w:rPr>
        <w:t>494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do</w:t>
      </w:r>
      <w:r w:rsidR="006A3D06">
        <w:rPr>
          <w:rFonts w:ascii="Arial" w:hAnsi="Arial" w:cs="Arial"/>
          <w:bCs/>
          <w:sz w:val="28"/>
          <w:szCs w:val="28"/>
        </w:rPr>
        <w:t>s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6A3D06">
        <w:rPr>
          <w:rFonts w:ascii="Arial" w:hAnsi="Arial" w:cs="Arial"/>
          <w:sz w:val="28"/>
          <w:szCs w:val="28"/>
        </w:rPr>
        <w:t>es Jéferson Yashuda Farmacêutico e</w:t>
      </w:r>
      <w:r w:rsidR="007B5BEA">
        <w:rPr>
          <w:rFonts w:ascii="Arial" w:hAnsi="Arial" w:cs="Arial"/>
          <w:sz w:val="28"/>
          <w:szCs w:val="28"/>
        </w:rPr>
        <w:t xml:space="preserve"> José Carlos Porsani,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D46B6A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6057DA" w:rsidRPr="006057DA">
        <w:rPr>
          <w:rFonts w:ascii="Arial" w:hAnsi="Arial" w:cs="Arial"/>
          <w:bCs/>
          <w:sz w:val="28"/>
          <w:szCs w:val="28"/>
        </w:rPr>
        <w:t>Marcos Antonio de Oliveira Filho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</w:t>
      </w:r>
      <w:r w:rsidR="00701192">
        <w:rPr>
          <w:rFonts w:ascii="Arial" w:hAnsi="Arial" w:cs="Arial"/>
          <w:sz w:val="28"/>
          <w:szCs w:val="28"/>
        </w:rPr>
        <w:t>por um</w:t>
      </w:r>
      <w:r>
        <w:rPr>
          <w:rFonts w:ascii="Arial" w:hAnsi="Arial" w:cs="Arial"/>
          <w:sz w:val="28"/>
          <w:szCs w:val="28"/>
        </w:rPr>
        <w:t xml:space="preserve"> </w:t>
      </w:r>
      <w:r w:rsidR="00701192">
        <w:rPr>
          <w:rFonts w:ascii="Arial" w:hAnsi="Arial" w:cs="Arial"/>
          <w:sz w:val="28"/>
          <w:szCs w:val="28"/>
        </w:rPr>
        <w:t>g</w:t>
      </w:r>
      <w:r w:rsidR="00701192" w:rsidRPr="00701192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701192" w:rsidRPr="00701192">
        <w:rPr>
          <w:rFonts w:ascii="Arial" w:hAnsi="Arial" w:cs="Arial"/>
          <w:sz w:val="28"/>
          <w:szCs w:val="28"/>
        </w:rPr>
        <w:t>Regulamentação do transporte privado individual de passageiros em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8C35E7">
        <w:rPr>
          <w:rFonts w:ascii="Arial" w:hAnsi="Arial" w:cs="Arial"/>
          <w:sz w:val="28"/>
          <w:szCs w:val="28"/>
        </w:rPr>
        <w:t>Tenente Santana, Thainara Faria, Roger Mendes, Rafael de Angeli, Lucas Grecco, Edson Hel e Paulo Landim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636EF9">
        <w:rPr>
          <w:rFonts w:ascii="Arial" w:hAnsi="Arial" w:cs="Arial"/>
          <w:sz w:val="28"/>
          <w:szCs w:val="28"/>
        </w:rPr>
        <w:t>Rafael de Angeli</w:t>
      </w:r>
      <w:r w:rsidR="002E35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70119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701192" w:rsidRPr="00701192">
        <w:rPr>
          <w:rFonts w:ascii="Arial" w:hAnsi="Arial" w:cs="Arial"/>
          <w:bCs/>
          <w:sz w:val="28"/>
          <w:szCs w:val="28"/>
        </w:rPr>
        <w:t>Walter Miranda de Almeida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701192">
        <w:rPr>
          <w:rFonts w:ascii="Arial" w:hAnsi="Arial" w:cs="Arial"/>
          <w:sz w:val="28"/>
          <w:szCs w:val="28"/>
        </w:rPr>
        <w:t>o pelo</w:t>
      </w:r>
      <w:r>
        <w:rPr>
          <w:rFonts w:ascii="Arial" w:hAnsi="Arial" w:cs="Arial"/>
          <w:sz w:val="28"/>
          <w:szCs w:val="28"/>
        </w:rPr>
        <w:t xml:space="preserve"> </w:t>
      </w:r>
      <w:r w:rsidR="00701192" w:rsidRPr="00701192">
        <w:rPr>
          <w:rFonts w:ascii="Arial" w:hAnsi="Arial" w:cs="Arial"/>
          <w:sz w:val="28"/>
          <w:szCs w:val="28"/>
        </w:rPr>
        <w:t>Sindicato dos Trabalhadores em Saúde e Previdência no Estado de São Paulo (Sinsprev)</w:t>
      </w:r>
      <w:r>
        <w:rPr>
          <w:rFonts w:ascii="Arial" w:hAnsi="Arial" w:cs="Arial"/>
          <w:sz w:val="28"/>
          <w:szCs w:val="28"/>
        </w:rPr>
        <w:t>, que falou sobre o tema: “</w:t>
      </w:r>
      <w:r w:rsidR="00701192" w:rsidRPr="00701192">
        <w:rPr>
          <w:rFonts w:ascii="Arial" w:hAnsi="Arial" w:cs="Arial"/>
          <w:sz w:val="28"/>
          <w:szCs w:val="28"/>
        </w:rPr>
        <w:t>Resoluções do XIII Congresso Estadual dos Trabalhadores em Saúde e Previdência no Estado de São Paulo (Consinsprev) e análise da conjuntura política nacional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630367">
        <w:rPr>
          <w:rFonts w:ascii="Arial" w:hAnsi="Arial" w:cs="Arial"/>
          <w:sz w:val="28"/>
          <w:szCs w:val="28"/>
        </w:rPr>
        <w:t>Thainara Faria, Roger Mendes, Toninho do Mel, Paulo Landim, Edio Lopes, José Carlos Porsani e Elias Chediek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 w:rsidR="00701192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 w:rsidR="00701192">
        <w:rPr>
          <w:rFonts w:ascii="Arial" w:hAnsi="Arial" w:cs="Arial"/>
          <w:sz w:val="28"/>
          <w:szCs w:val="28"/>
        </w:rPr>
        <w:t xml:space="preserve"> que acompanhasse 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BD40A4">
        <w:rPr>
          <w:rFonts w:ascii="Arial" w:hAnsi="Arial" w:cs="Arial"/>
          <w:sz w:val="28"/>
          <w:szCs w:val="28"/>
        </w:rPr>
        <w:t xml:space="preserve">Paulo </w:t>
      </w:r>
      <w:r w:rsidR="00BD40A4">
        <w:rPr>
          <w:rFonts w:ascii="Arial" w:hAnsi="Arial" w:cs="Arial"/>
          <w:sz w:val="28"/>
          <w:szCs w:val="28"/>
        </w:rPr>
        <w:lastRenderedPageBreak/>
        <w:t>Landim, Roger Mendes, Elias Chediek, Juliana Damus, José Carlos Porsani, Edson Hel, Jéferson Yashuda Farmacêutico, Edio Lopes,</w:t>
      </w:r>
      <w:r w:rsidR="008702A2">
        <w:rPr>
          <w:rFonts w:ascii="Arial" w:hAnsi="Arial" w:cs="Arial"/>
          <w:sz w:val="28"/>
          <w:szCs w:val="28"/>
        </w:rPr>
        <w:t xml:space="preserve"> Lucas Grecco, Tenente Santana,</w:t>
      </w:r>
      <w:r w:rsidR="00BD40A4">
        <w:rPr>
          <w:rFonts w:ascii="Arial" w:hAnsi="Arial" w:cs="Arial"/>
          <w:sz w:val="28"/>
          <w:szCs w:val="28"/>
        </w:rPr>
        <w:t xml:space="preserve"> Toninho do Mel</w:t>
      </w:r>
      <w:r w:rsidR="00E14AC6">
        <w:rPr>
          <w:rFonts w:ascii="Arial" w:hAnsi="Arial" w:cs="Arial"/>
          <w:sz w:val="28"/>
          <w:szCs w:val="28"/>
        </w:rPr>
        <w:t>,</w:t>
      </w:r>
      <w:r w:rsidR="008702A2">
        <w:rPr>
          <w:rFonts w:ascii="Arial" w:hAnsi="Arial" w:cs="Arial"/>
          <w:sz w:val="28"/>
          <w:szCs w:val="28"/>
        </w:rPr>
        <w:t xml:space="preserve"> Thainara Faria</w:t>
      </w:r>
      <w:r w:rsidR="00E14AC6">
        <w:rPr>
          <w:rFonts w:ascii="Arial" w:hAnsi="Arial" w:cs="Arial"/>
          <w:sz w:val="28"/>
          <w:szCs w:val="28"/>
        </w:rPr>
        <w:t>, Elton Negrini, Gerson da Farmácia e Rafael de Angeli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D7128E">
        <w:rPr>
          <w:rFonts w:ascii="Arial" w:hAnsi="Arial" w:cs="Arial"/>
          <w:b/>
          <w:bCs/>
          <w:sz w:val="28"/>
          <w:szCs w:val="28"/>
        </w:rPr>
        <w:t>503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AD6D7D">
        <w:rPr>
          <w:rFonts w:ascii="Arial" w:hAnsi="Arial" w:cs="Arial"/>
          <w:sz w:val="28"/>
          <w:szCs w:val="28"/>
        </w:rPr>
        <w:t>da Comissão de Justiça, Legislação e Redação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AD6D7D">
        <w:rPr>
          <w:rFonts w:ascii="Arial" w:hAnsi="Arial" w:cs="Arial"/>
          <w:sz w:val="28"/>
          <w:szCs w:val="28"/>
        </w:rPr>
        <w:t>093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836E88">
        <w:rPr>
          <w:rFonts w:ascii="Arial" w:hAnsi="Arial" w:cs="Arial"/>
          <w:sz w:val="28"/>
          <w:szCs w:val="28"/>
        </w:rPr>
        <w:t>Lucas Grecco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0</w:t>
      </w:r>
      <w:r w:rsidR="00836E88">
        <w:rPr>
          <w:rFonts w:ascii="Arial" w:hAnsi="Arial" w:cs="Arial"/>
          <w:sz w:val="28"/>
          <w:szCs w:val="28"/>
        </w:rPr>
        <w:t>4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836E88">
        <w:rPr>
          <w:rFonts w:ascii="Arial" w:hAnsi="Arial" w:cs="Arial"/>
          <w:sz w:val="28"/>
          <w:szCs w:val="28"/>
        </w:rPr>
        <w:t xml:space="preserve"> </w:t>
      </w:r>
      <w:r w:rsidR="00836E8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36E8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836E8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36E8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36E8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836E88">
        <w:rPr>
          <w:rFonts w:ascii="Arial" w:hAnsi="Arial" w:cs="Arial"/>
          <w:b/>
          <w:bCs/>
          <w:sz w:val="28"/>
          <w:szCs w:val="28"/>
          <w:u w:val="single"/>
        </w:rPr>
        <w:t>Projeto de Lei nº 069/2018</w:t>
      </w:r>
      <w:r w:rsidR="00836E88">
        <w:rPr>
          <w:rFonts w:ascii="Arial" w:hAnsi="Arial" w:cs="Arial"/>
          <w:b/>
          <w:bCs/>
          <w:sz w:val="28"/>
          <w:szCs w:val="28"/>
        </w:rPr>
        <w:t xml:space="preserve">, do Vereador Lucas Grecco, que </w:t>
      </w:r>
      <w:r w:rsidR="00836E88" w:rsidRPr="007A10C5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o “Dia do Street Life”, a ser anualmente comemorado no quarto sábado do mês de agosto, e dá outras providências</w:t>
      </w:r>
      <w:r w:rsidR="00836E88" w:rsidRPr="00110CE4">
        <w:rPr>
          <w:rFonts w:ascii="Arial" w:hAnsi="Arial" w:cs="Arial"/>
          <w:bCs/>
          <w:sz w:val="28"/>
          <w:szCs w:val="28"/>
        </w:rPr>
        <w:t>.</w:t>
      </w:r>
      <w:r w:rsidR="00192573">
        <w:rPr>
          <w:rFonts w:ascii="Arial" w:hAnsi="Arial" w:cs="Arial"/>
          <w:bCs/>
          <w:sz w:val="28"/>
          <w:szCs w:val="28"/>
        </w:rPr>
        <w:t xml:space="preserve"> </w:t>
      </w:r>
      <w:r w:rsidR="00D80532">
        <w:rPr>
          <w:rFonts w:ascii="Arial" w:hAnsi="Arial" w:cs="Arial"/>
          <w:bCs/>
          <w:sz w:val="28"/>
          <w:szCs w:val="28"/>
        </w:rPr>
        <w:t xml:space="preserve">Fizeram uso da palavra os Vereadores Lucas Grecco e Toninho do Mel. Fizeram declaração de voto os Vereadores Edio Lopes, </w:t>
      </w:r>
      <w:r w:rsidR="006968F5">
        <w:rPr>
          <w:rFonts w:ascii="Arial" w:hAnsi="Arial" w:cs="Arial"/>
          <w:bCs/>
          <w:sz w:val="28"/>
          <w:szCs w:val="28"/>
        </w:rPr>
        <w:t xml:space="preserve">Elias Chediek, </w:t>
      </w:r>
      <w:r w:rsidR="009E7343">
        <w:rPr>
          <w:rFonts w:ascii="Arial" w:hAnsi="Arial" w:cs="Arial"/>
          <w:bCs/>
          <w:sz w:val="28"/>
          <w:szCs w:val="28"/>
        </w:rPr>
        <w:t>Juliana Damus,</w:t>
      </w:r>
      <w:r w:rsidR="003918E5">
        <w:rPr>
          <w:rFonts w:ascii="Arial" w:hAnsi="Arial" w:cs="Arial"/>
          <w:bCs/>
          <w:sz w:val="28"/>
          <w:szCs w:val="28"/>
        </w:rPr>
        <w:t xml:space="preserve"> Roger Mendes,</w:t>
      </w:r>
      <w:r w:rsidR="001C0D5A">
        <w:rPr>
          <w:rFonts w:ascii="Arial" w:hAnsi="Arial" w:cs="Arial"/>
          <w:bCs/>
          <w:sz w:val="28"/>
          <w:szCs w:val="28"/>
        </w:rPr>
        <w:t xml:space="preserve"> Thainara Faria,</w:t>
      </w:r>
      <w:r w:rsidR="00390945">
        <w:rPr>
          <w:rFonts w:ascii="Arial" w:hAnsi="Arial" w:cs="Arial"/>
          <w:bCs/>
          <w:sz w:val="28"/>
          <w:szCs w:val="28"/>
        </w:rPr>
        <w:t xml:space="preserve"> Rafael de Angeli, </w:t>
      </w:r>
      <w:r w:rsidR="00472A5A">
        <w:rPr>
          <w:rFonts w:ascii="Arial" w:hAnsi="Arial" w:cs="Arial"/>
          <w:bCs/>
          <w:sz w:val="28"/>
          <w:szCs w:val="28"/>
        </w:rPr>
        <w:t>Elton Negrini,</w:t>
      </w:r>
      <w:r w:rsidR="0040341D">
        <w:rPr>
          <w:rFonts w:ascii="Arial" w:hAnsi="Arial" w:cs="Arial"/>
          <w:bCs/>
          <w:sz w:val="28"/>
          <w:szCs w:val="28"/>
        </w:rPr>
        <w:t xml:space="preserve"> Gerson da Farmácia,</w:t>
      </w:r>
      <w:r w:rsidR="00A57856">
        <w:rPr>
          <w:rFonts w:ascii="Arial" w:hAnsi="Arial" w:cs="Arial"/>
          <w:bCs/>
          <w:sz w:val="28"/>
          <w:szCs w:val="28"/>
        </w:rPr>
        <w:t xml:space="preserve"> Toninho do Mel</w:t>
      </w:r>
      <w:r w:rsidR="002C6839">
        <w:rPr>
          <w:rFonts w:ascii="Arial" w:hAnsi="Arial" w:cs="Arial"/>
          <w:bCs/>
          <w:sz w:val="28"/>
          <w:szCs w:val="28"/>
        </w:rPr>
        <w:t xml:space="preserve"> e Lucas Grecco.</w:t>
      </w:r>
      <w:r w:rsidR="002E087D">
        <w:rPr>
          <w:rFonts w:ascii="Arial" w:hAnsi="Arial" w:cs="Arial"/>
          <w:sz w:val="28"/>
          <w:szCs w:val="28"/>
        </w:rPr>
        <w:t xml:space="preserve"> </w:t>
      </w:r>
      <w:r w:rsidR="002E087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E087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2E087D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2E087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E087D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a maioria absoluta dos votos para sua aprovação, com dispensa da redação final requerida pelo autor, o </w:t>
      </w:r>
      <w:r w:rsidR="002E087D">
        <w:rPr>
          <w:rFonts w:ascii="Arial" w:hAnsi="Arial" w:cs="Arial"/>
          <w:b/>
          <w:bCs/>
          <w:sz w:val="28"/>
          <w:szCs w:val="28"/>
          <w:u w:val="single"/>
        </w:rPr>
        <w:t>Projeto de Lei Complementar nº 002/2018</w:t>
      </w:r>
      <w:r w:rsidR="002E087D">
        <w:rPr>
          <w:rFonts w:ascii="Arial" w:hAnsi="Arial" w:cs="Arial"/>
          <w:b/>
          <w:bCs/>
          <w:sz w:val="28"/>
          <w:szCs w:val="28"/>
        </w:rPr>
        <w:t xml:space="preserve">, do Vereador e Presidente Jéferson Yashuda Farmacêutico, que </w:t>
      </w:r>
      <w:r w:rsidR="002E087D" w:rsidRPr="002E087D">
        <w:rPr>
          <w:rFonts w:ascii="Arial" w:hAnsi="Arial" w:cs="Arial"/>
          <w:b/>
          <w:bCs/>
          <w:sz w:val="28"/>
          <w:szCs w:val="28"/>
        </w:rPr>
        <w:t xml:space="preserve">altera a Lei Complementar nº 875, de 25 de outubro de 2016 (Insere a ZPE [Zona de Processamento de Exportação] no perímetro urbano do Município e estabelece o </w:t>
      </w:r>
      <w:r w:rsidR="002E087D" w:rsidRPr="002E087D">
        <w:rPr>
          <w:rFonts w:ascii="Arial" w:hAnsi="Arial" w:cs="Arial"/>
          <w:b/>
          <w:bCs/>
          <w:sz w:val="28"/>
          <w:szCs w:val="28"/>
        </w:rPr>
        <w:lastRenderedPageBreak/>
        <w:t>seu zoneamento), de forma a corrigir remissões legislativas por aquela previstas</w:t>
      </w:r>
      <w:r w:rsidR="002E087D" w:rsidRPr="00110CE4">
        <w:rPr>
          <w:rFonts w:ascii="Arial" w:hAnsi="Arial" w:cs="Arial"/>
          <w:bCs/>
          <w:sz w:val="28"/>
          <w:szCs w:val="28"/>
        </w:rPr>
        <w:t>.</w:t>
      </w:r>
      <w:r w:rsidR="002E087D">
        <w:rPr>
          <w:rFonts w:ascii="Arial" w:hAnsi="Arial" w:cs="Arial"/>
          <w:bCs/>
          <w:sz w:val="28"/>
          <w:szCs w:val="28"/>
        </w:rPr>
        <w:t xml:space="preserve"> </w:t>
      </w:r>
      <w:r w:rsidR="002E087D">
        <w:rPr>
          <w:rFonts w:ascii="Arial" w:hAnsi="Arial" w:cs="Arial"/>
          <w:sz w:val="28"/>
          <w:szCs w:val="28"/>
        </w:rPr>
        <w:t>A correspondente folha de votação fica fazendo parte integrante do Processo nº 075/2018 e sua cópia segue anexa a esta ata.</w:t>
      </w:r>
      <w:r w:rsidR="00BE6783">
        <w:rPr>
          <w:rFonts w:ascii="Arial" w:hAnsi="Arial" w:cs="Arial"/>
          <w:sz w:val="28"/>
          <w:szCs w:val="28"/>
        </w:rPr>
        <w:t xml:space="preserve"> </w:t>
      </w:r>
      <w:r w:rsidR="00BE678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E678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E6783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BE678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E6783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o </w:t>
      </w:r>
      <w:r w:rsidR="00BE678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394863">
        <w:rPr>
          <w:rFonts w:ascii="Arial" w:hAnsi="Arial" w:cs="Arial"/>
          <w:b/>
          <w:bCs/>
          <w:sz w:val="28"/>
          <w:szCs w:val="28"/>
          <w:u w:val="single"/>
        </w:rPr>
        <w:t>005</w:t>
      </w:r>
      <w:r w:rsidR="00BE6783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BE678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94863" w:rsidRPr="00394863">
        <w:rPr>
          <w:rFonts w:ascii="Arial" w:hAnsi="Arial" w:cs="Arial"/>
          <w:b/>
          <w:bCs/>
          <w:sz w:val="28"/>
          <w:szCs w:val="28"/>
        </w:rPr>
        <w:t>altera a Lei Complementar nº 17, de 1º de dezembro de 1997 (Institui o Código Tributário do Município de Araraquara), de modo a prever hipótese de isenção e remissão de créditos tributários atinentes ao imóvel cuja titularidade não seja da entidade assistencial, desde que seu uso esteja afeto às finalidades assistenciais, e dá outras providências</w:t>
      </w:r>
      <w:r w:rsidR="00BE6783" w:rsidRPr="00110CE4">
        <w:rPr>
          <w:rFonts w:ascii="Arial" w:hAnsi="Arial" w:cs="Arial"/>
          <w:bCs/>
          <w:sz w:val="28"/>
          <w:szCs w:val="28"/>
        </w:rPr>
        <w:t>.</w:t>
      </w:r>
      <w:r w:rsidR="00BE6783">
        <w:rPr>
          <w:rFonts w:ascii="Arial" w:hAnsi="Arial" w:cs="Arial"/>
          <w:bCs/>
          <w:sz w:val="28"/>
          <w:szCs w:val="28"/>
        </w:rPr>
        <w:t xml:space="preserve"> </w:t>
      </w:r>
      <w:r w:rsidR="00BE6783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394863">
        <w:rPr>
          <w:rFonts w:ascii="Arial" w:hAnsi="Arial" w:cs="Arial"/>
          <w:sz w:val="28"/>
          <w:szCs w:val="28"/>
        </w:rPr>
        <w:t>11</w:t>
      </w:r>
      <w:r w:rsidR="00BE6783">
        <w:rPr>
          <w:rFonts w:ascii="Arial" w:hAnsi="Arial" w:cs="Arial"/>
          <w:sz w:val="28"/>
          <w:szCs w:val="28"/>
        </w:rPr>
        <w:t xml:space="preserve">0/2018 e sua cópia segue anexa a esta ata. </w:t>
      </w:r>
      <w:r w:rsidR="00BE6388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BE6388">
        <w:rPr>
          <w:rFonts w:ascii="Arial" w:hAnsi="Arial" w:cs="Arial"/>
          <w:sz w:val="28"/>
          <w:szCs w:val="28"/>
        </w:rPr>
        <w:t>P</w:t>
      </w:r>
      <w:r w:rsidR="00BE6388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BE6388">
        <w:rPr>
          <w:rFonts w:ascii="Arial" w:hAnsi="Arial" w:cs="Arial"/>
          <w:sz w:val="28"/>
          <w:szCs w:val="28"/>
        </w:rPr>
        <w:t>Redação Final</w:t>
      </w:r>
      <w:r w:rsidR="00BE6388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7FC4">
        <w:rPr>
          <w:rFonts w:ascii="Arial" w:hAnsi="Arial" w:cs="Arial"/>
          <w:sz w:val="28"/>
          <w:szCs w:val="28"/>
        </w:rPr>
        <w:t xml:space="preserve"> </w:t>
      </w:r>
      <w:r w:rsidR="009C7FC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7FC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9C7FC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7FC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7FC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7FC4">
        <w:rPr>
          <w:rFonts w:ascii="Arial" w:hAnsi="Arial" w:cs="Arial"/>
          <w:b/>
          <w:bCs/>
          <w:sz w:val="28"/>
          <w:szCs w:val="28"/>
          <w:u w:val="single"/>
        </w:rPr>
        <w:t>Projeto de Lei nº 041/2018</w:t>
      </w:r>
      <w:r w:rsidR="009C7FC4">
        <w:rPr>
          <w:rFonts w:ascii="Arial" w:hAnsi="Arial" w:cs="Arial"/>
          <w:b/>
          <w:bCs/>
          <w:sz w:val="28"/>
          <w:szCs w:val="28"/>
        </w:rPr>
        <w:t xml:space="preserve">, do Vereador e Segundo Secretário Edson Hel, que </w:t>
      </w:r>
      <w:r w:rsidR="009C7FC4" w:rsidRPr="009C7FC4">
        <w:rPr>
          <w:rFonts w:ascii="Arial" w:hAnsi="Arial" w:cs="Arial"/>
          <w:b/>
          <w:bCs/>
          <w:sz w:val="28"/>
          <w:szCs w:val="28"/>
        </w:rPr>
        <w:t>denomina Praça Luiz Silencio logradouro público da cidade e dá outras providências</w:t>
      </w:r>
      <w:r w:rsidR="009C7FC4" w:rsidRPr="00110CE4">
        <w:rPr>
          <w:rFonts w:ascii="Arial" w:hAnsi="Arial" w:cs="Arial"/>
          <w:bCs/>
          <w:sz w:val="28"/>
          <w:szCs w:val="28"/>
        </w:rPr>
        <w:t>.</w:t>
      </w:r>
      <w:r w:rsidR="009C7FC4">
        <w:rPr>
          <w:rFonts w:ascii="Arial" w:hAnsi="Arial" w:cs="Arial"/>
          <w:bCs/>
          <w:sz w:val="28"/>
          <w:szCs w:val="28"/>
        </w:rPr>
        <w:t xml:space="preserve"> </w:t>
      </w:r>
      <w:r w:rsidR="00B64D42">
        <w:rPr>
          <w:rFonts w:ascii="Arial" w:hAnsi="Arial" w:cs="Arial"/>
          <w:bCs/>
          <w:sz w:val="28"/>
          <w:szCs w:val="28"/>
        </w:rPr>
        <w:t xml:space="preserve">Fez uso da palavra o autor. </w:t>
      </w:r>
      <w:r w:rsidR="009C7FC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7FC4">
        <w:rPr>
          <w:rFonts w:ascii="Arial" w:hAnsi="Arial" w:cs="Arial"/>
          <w:sz w:val="28"/>
          <w:szCs w:val="28"/>
        </w:rPr>
        <w:t>P</w:t>
      </w:r>
      <w:r w:rsidR="009C7FC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7FC4">
        <w:rPr>
          <w:rFonts w:ascii="Arial" w:hAnsi="Arial" w:cs="Arial"/>
          <w:sz w:val="28"/>
          <w:szCs w:val="28"/>
        </w:rPr>
        <w:t>Redação Final</w:t>
      </w:r>
      <w:r w:rsidR="009C7FC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E087D">
        <w:rPr>
          <w:rFonts w:ascii="Arial" w:hAnsi="Arial" w:cs="Arial"/>
          <w:sz w:val="28"/>
          <w:szCs w:val="28"/>
        </w:rPr>
        <w:t xml:space="preserve"> </w:t>
      </w:r>
      <w:r w:rsidR="00882C5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82C5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882C5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82C5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82C51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882C51">
        <w:rPr>
          <w:rFonts w:ascii="Arial" w:hAnsi="Arial" w:cs="Arial"/>
          <w:b/>
          <w:bCs/>
          <w:sz w:val="28"/>
          <w:szCs w:val="28"/>
          <w:u w:val="single"/>
        </w:rPr>
        <w:t>Projeto de Lei nº 073/2018</w:t>
      </w:r>
      <w:r w:rsidR="00882C51">
        <w:rPr>
          <w:rFonts w:ascii="Arial" w:hAnsi="Arial" w:cs="Arial"/>
          <w:b/>
          <w:bCs/>
          <w:sz w:val="28"/>
          <w:szCs w:val="28"/>
        </w:rPr>
        <w:t xml:space="preserve">, do Vereador Roger Mendes, que </w:t>
      </w:r>
      <w:r w:rsidR="006D258D" w:rsidRPr="006D258D">
        <w:rPr>
          <w:rFonts w:ascii="Arial" w:hAnsi="Arial" w:cs="Arial"/>
          <w:b/>
          <w:bCs/>
          <w:sz w:val="28"/>
          <w:szCs w:val="28"/>
        </w:rPr>
        <w:t>denomina Rodrigo Torres Valério Troca o dispositivo viário localizado na confluência das vias públicas Avenida São João, Avenida Doutor Albert Einsten e Avenida Gervásio Brito Francisco, localizadas nos loteamentos denominados X Distrito Industrial - "José Cutrale Júnior" e Jardim Jacarandá</w:t>
      </w:r>
      <w:r w:rsidR="00882C51" w:rsidRPr="00110CE4">
        <w:rPr>
          <w:rFonts w:ascii="Arial" w:hAnsi="Arial" w:cs="Arial"/>
          <w:bCs/>
          <w:sz w:val="28"/>
          <w:szCs w:val="28"/>
        </w:rPr>
        <w:t>.</w:t>
      </w:r>
      <w:r w:rsidR="00622FE0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862EFD">
        <w:rPr>
          <w:rFonts w:ascii="Arial" w:hAnsi="Arial" w:cs="Arial"/>
          <w:bCs/>
          <w:sz w:val="28"/>
          <w:szCs w:val="28"/>
        </w:rPr>
        <w:t xml:space="preserve"> </w:t>
      </w:r>
      <w:r w:rsidR="00862EF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62EF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862EF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62EFD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62EFD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62EFD">
        <w:rPr>
          <w:rFonts w:ascii="Arial" w:hAnsi="Arial" w:cs="Arial"/>
          <w:b/>
          <w:bCs/>
          <w:sz w:val="28"/>
          <w:szCs w:val="28"/>
          <w:u w:val="single"/>
        </w:rPr>
        <w:t>Requerimento nº 317/2018</w:t>
      </w:r>
      <w:r w:rsidR="00862EFD">
        <w:rPr>
          <w:rFonts w:ascii="Arial" w:hAnsi="Arial" w:cs="Arial"/>
          <w:b/>
          <w:bCs/>
          <w:sz w:val="28"/>
          <w:szCs w:val="28"/>
        </w:rPr>
        <w:t xml:space="preserve">, do Vereador Elias </w:t>
      </w:r>
      <w:r w:rsidR="00862EFD">
        <w:rPr>
          <w:rFonts w:ascii="Arial" w:hAnsi="Arial" w:cs="Arial"/>
          <w:b/>
          <w:bCs/>
          <w:sz w:val="28"/>
          <w:szCs w:val="28"/>
        </w:rPr>
        <w:lastRenderedPageBreak/>
        <w:t>Chediek, para</w:t>
      </w:r>
      <w:r w:rsidR="00862EFD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862EFD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862EFD" w:rsidRPr="00862EFD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O Imparcial, em sua edição Cartaz, de 02 de março de 2018, sob o título “CTA: 60 anos de história”</w:t>
      </w:r>
      <w:r w:rsidR="00862EFD">
        <w:rPr>
          <w:rFonts w:ascii="Arial" w:hAnsi="Arial" w:cs="Arial"/>
          <w:sz w:val="28"/>
          <w:szCs w:val="28"/>
        </w:rPr>
        <w:t>.</w:t>
      </w:r>
      <w:r w:rsidR="00E3216A">
        <w:rPr>
          <w:rFonts w:ascii="Arial" w:hAnsi="Arial" w:cs="Arial"/>
          <w:sz w:val="28"/>
          <w:szCs w:val="28"/>
        </w:rPr>
        <w:t xml:space="preserve"> Fez uso da palavra o autor.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61AB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61ABF">
        <w:rPr>
          <w:rFonts w:ascii="Arial" w:hAnsi="Arial" w:cs="Arial"/>
          <w:b/>
          <w:bCs/>
          <w:sz w:val="28"/>
          <w:szCs w:val="28"/>
          <w:u w:val="single"/>
        </w:rPr>
        <w:t>093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61ABF">
        <w:rPr>
          <w:rFonts w:ascii="Arial" w:hAnsi="Arial" w:cs="Arial"/>
          <w:b/>
          <w:bCs/>
          <w:sz w:val="28"/>
          <w:szCs w:val="28"/>
        </w:rPr>
        <w:t>a</w:t>
      </w:r>
      <w:r w:rsidR="00F61ABF" w:rsidRPr="00F61ABF">
        <w:rPr>
          <w:rFonts w:ascii="Arial" w:hAnsi="Arial" w:cs="Arial"/>
          <w:b/>
          <w:bCs/>
          <w:sz w:val="28"/>
          <w:szCs w:val="28"/>
        </w:rPr>
        <w:t>ltera os anexos II, VI e X da Lei n° 6.251, de 19 de abril de 2005 (dispõe sobre o Plano de Carreiras, Cargos e Vencimentos da Prefeitura Municipal de Araraquara), de modo a extinguir o cargo de provimento em comissão de "assistente de gabinete",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6135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61352">
        <w:rPr>
          <w:rFonts w:ascii="Arial" w:hAnsi="Arial" w:cs="Arial"/>
          <w:b/>
          <w:bCs/>
          <w:sz w:val="28"/>
          <w:szCs w:val="28"/>
          <w:u w:val="single"/>
        </w:rPr>
        <w:t>Projeto de Lei Complementar nº 005/2018</w:t>
      </w:r>
      <w:r w:rsidR="00A6135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61352" w:rsidRPr="00394863">
        <w:rPr>
          <w:rFonts w:ascii="Arial" w:hAnsi="Arial" w:cs="Arial"/>
          <w:b/>
          <w:bCs/>
          <w:sz w:val="28"/>
          <w:szCs w:val="28"/>
        </w:rPr>
        <w:t>altera a Lei Complementar nº 17, de 1º de dezembro de 1997 (Institui o Código Tributário do Município de Araraquara), de modo a prever hipótese de isenção e remissão de créditos tributários atinentes ao imóvel cuja titularidade não seja da entidade assistencial, desde que seu uso esteja afeto às finalidades assistenciais, e dá outras providências</w:t>
      </w:r>
      <w:r w:rsidR="00A61352" w:rsidRPr="00110CE4">
        <w:rPr>
          <w:rFonts w:ascii="Arial" w:hAnsi="Arial" w:cs="Arial"/>
          <w:bCs/>
          <w:sz w:val="28"/>
          <w:szCs w:val="28"/>
        </w:rPr>
        <w:t>.</w:t>
      </w:r>
      <w:r w:rsidR="00A61352">
        <w:rPr>
          <w:rFonts w:ascii="Arial" w:hAnsi="Arial" w:cs="Arial"/>
          <w:bCs/>
          <w:sz w:val="28"/>
          <w:szCs w:val="28"/>
        </w:rPr>
        <w:t xml:space="preserve"> </w:t>
      </w:r>
      <w:r w:rsidR="00A6135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6135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A6135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6135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6135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6135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61352">
        <w:rPr>
          <w:rFonts w:ascii="Arial" w:hAnsi="Arial" w:cs="Arial"/>
          <w:b/>
          <w:bCs/>
          <w:sz w:val="28"/>
          <w:szCs w:val="28"/>
          <w:u w:val="single"/>
        </w:rPr>
        <w:t>Projeto de Lei nº 041/2018</w:t>
      </w:r>
      <w:r w:rsidR="00A61352">
        <w:rPr>
          <w:rFonts w:ascii="Arial" w:hAnsi="Arial" w:cs="Arial"/>
          <w:b/>
          <w:bCs/>
          <w:sz w:val="28"/>
          <w:szCs w:val="28"/>
        </w:rPr>
        <w:t xml:space="preserve">, do Vereador e Segundo Secretário Edson Hel, que </w:t>
      </w:r>
      <w:r w:rsidR="00A61352" w:rsidRPr="009C7FC4">
        <w:rPr>
          <w:rFonts w:ascii="Arial" w:hAnsi="Arial" w:cs="Arial"/>
          <w:b/>
          <w:bCs/>
          <w:sz w:val="28"/>
          <w:szCs w:val="28"/>
        </w:rPr>
        <w:t>denomina Praça Luiz Silencio logradouro público da cidade e dá outras providências</w:t>
      </w:r>
      <w:r w:rsidR="00A6135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036EF6">
        <w:rPr>
          <w:rFonts w:ascii="Arial" w:hAnsi="Arial" w:cs="Arial"/>
          <w:b/>
          <w:bCs/>
          <w:sz w:val="28"/>
          <w:szCs w:val="28"/>
        </w:rPr>
        <w:t>463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9824E9">
        <w:rPr>
          <w:rFonts w:ascii="Arial" w:hAnsi="Arial" w:cs="Arial"/>
          <w:sz w:val="28"/>
          <w:szCs w:val="28"/>
        </w:rPr>
        <w:t>Elton Negrini</w:t>
      </w:r>
      <w:r w:rsidR="003A5D6B">
        <w:rPr>
          <w:rFonts w:ascii="Arial" w:hAnsi="Arial" w:cs="Arial"/>
          <w:sz w:val="28"/>
          <w:szCs w:val="28"/>
        </w:rPr>
        <w:t>, subscrito pelos demais edis. Fizeram uso da palavra os Vereadores Elton Negrini, Thainara Faria, José Carlos Porsani e Toninho do Mel</w:t>
      </w:r>
      <w:r w:rsidR="009C0A32">
        <w:rPr>
          <w:rFonts w:ascii="Arial" w:hAnsi="Arial" w:cs="Arial"/>
          <w:sz w:val="28"/>
          <w:szCs w:val="28"/>
        </w:rPr>
        <w:t>;</w:t>
      </w:r>
      <w:r w:rsidR="00036EF6">
        <w:rPr>
          <w:rFonts w:ascii="Arial" w:hAnsi="Arial" w:cs="Arial"/>
          <w:sz w:val="28"/>
          <w:szCs w:val="28"/>
        </w:rPr>
        <w:t xml:space="preserve"> </w:t>
      </w:r>
      <w:r w:rsidR="00036EF6">
        <w:rPr>
          <w:rFonts w:ascii="Arial" w:hAnsi="Arial" w:cs="Arial"/>
          <w:b/>
          <w:bCs/>
          <w:sz w:val="28"/>
          <w:szCs w:val="28"/>
        </w:rPr>
        <w:t>nº 479/2018</w:t>
      </w:r>
      <w:r w:rsidR="00036EF6">
        <w:rPr>
          <w:rFonts w:ascii="Arial" w:hAnsi="Arial" w:cs="Arial"/>
          <w:sz w:val="28"/>
          <w:szCs w:val="28"/>
        </w:rPr>
        <w:t>, do Vereador Elton Negrini</w:t>
      </w:r>
      <w:r w:rsidR="003A5D6B">
        <w:rPr>
          <w:rFonts w:ascii="Arial" w:hAnsi="Arial" w:cs="Arial"/>
          <w:sz w:val="28"/>
          <w:szCs w:val="28"/>
        </w:rPr>
        <w:t>, subscrito pelos demais edis. Fizeram uso da pala</w:t>
      </w:r>
      <w:r w:rsidR="00C004A4">
        <w:rPr>
          <w:rFonts w:ascii="Arial" w:hAnsi="Arial" w:cs="Arial"/>
          <w:sz w:val="28"/>
          <w:szCs w:val="28"/>
        </w:rPr>
        <w:t>vra os Vereadores Elton Negrini,</w:t>
      </w:r>
      <w:r w:rsidR="003A5D6B">
        <w:rPr>
          <w:rFonts w:ascii="Arial" w:hAnsi="Arial" w:cs="Arial"/>
          <w:sz w:val="28"/>
          <w:szCs w:val="28"/>
        </w:rPr>
        <w:t xml:space="preserve"> Rafael de Angeli</w:t>
      </w:r>
      <w:r w:rsidR="00C004A4">
        <w:rPr>
          <w:rFonts w:ascii="Arial" w:hAnsi="Arial" w:cs="Arial"/>
          <w:sz w:val="28"/>
          <w:szCs w:val="28"/>
        </w:rPr>
        <w:t xml:space="preserve"> e José Carlos Porsani. Às 22 horas e 10 minutos, o Presidente solicitou, e o plenário aprovou, a prorrogação da sessão por mais noventa minutos. Fizeram declaração de voto quanto ao Requerimento nº 479/2018 os Vereadores Edio Lopes e </w:t>
      </w:r>
      <w:r w:rsidR="00C004A4">
        <w:rPr>
          <w:rFonts w:ascii="Arial" w:hAnsi="Arial" w:cs="Arial"/>
          <w:sz w:val="28"/>
          <w:szCs w:val="28"/>
        </w:rPr>
        <w:lastRenderedPageBreak/>
        <w:t>Paulo Landim</w:t>
      </w:r>
      <w:r w:rsidR="00036EF6">
        <w:rPr>
          <w:rFonts w:ascii="Arial" w:hAnsi="Arial" w:cs="Arial"/>
          <w:sz w:val="28"/>
          <w:szCs w:val="28"/>
        </w:rPr>
        <w:t xml:space="preserve">; </w:t>
      </w:r>
      <w:r w:rsidR="00036EF6">
        <w:rPr>
          <w:rFonts w:ascii="Arial" w:hAnsi="Arial" w:cs="Arial"/>
          <w:b/>
          <w:bCs/>
          <w:sz w:val="28"/>
          <w:szCs w:val="28"/>
        </w:rPr>
        <w:t>nº 480/2018</w:t>
      </w:r>
      <w:r w:rsidR="00036EF6">
        <w:rPr>
          <w:rFonts w:ascii="Arial" w:hAnsi="Arial" w:cs="Arial"/>
          <w:sz w:val="28"/>
          <w:szCs w:val="28"/>
        </w:rPr>
        <w:t>, da Vereadora Thainara Faria</w:t>
      </w:r>
      <w:r w:rsidR="00D75C1D">
        <w:rPr>
          <w:rFonts w:ascii="Arial" w:hAnsi="Arial" w:cs="Arial"/>
          <w:sz w:val="28"/>
          <w:szCs w:val="28"/>
        </w:rPr>
        <w:t>. Fez uso da palavra a autora</w:t>
      </w:r>
      <w:r w:rsidR="00036EF6">
        <w:rPr>
          <w:rFonts w:ascii="Arial" w:hAnsi="Arial" w:cs="Arial"/>
          <w:sz w:val="28"/>
          <w:szCs w:val="28"/>
        </w:rPr>
        <w:t xml:space="preserve">; </w:t>
      </w:r>
      <w:r w:rsidR="00036EF6">
        <w:rPr>
          <w:rFonts w:ascii="Arial" w:hAnsi="Arial" w:cs="Arial"/>
          <w:b/>
          <w:bCs/>
          <w:sz w:val="28"/>
          <w:szCs w:val="28"/>
        </w:rPr>
        <w:t>nº 487/2018</w:t>
      </w:r>
      <w:r w:rsidR="00036EF6">
        <w:rPr>
          <w:rFonts w:ascii="Arial" w:hAnsi="Arial" w:cs="Arial"/>
          <w:sz w:val="28"/>
          <w:szCs w:val="28"/>
        </w:rPr>
        <w:t>, do Vereador e Primeiro Secretário Edio Lopes</w:t>
      </w:r>
      <w:r w:rsidR="004069C2">
        <w:rPr>
          <w:rFonts w:ascii="Arial" w:hAnsi="Arial" w:cs="Arial"/>
          <w:sz w:val="28"/>
          <w:szCs w:val="28"/>
        </w:rPr>
        <w:t>. Fizeram uso da pa</w:t>
      </w:r>
      <w:r w:rsidR="00BD3F6E">
        <w:rPr>
          <w:rFonts w:ascii="Arial" w:hAnsi="Arial" w:cs="Arial"/>
          <w:sz w:val="28"/>
          <w:szCs w:val="28"/>
        </w:rPr>
        <w:t>lavra os Vereadores Edio Lopes,</w:t>
      </w:r>
      <w:r w:rsidR="004069C2">
        <w:rPr>
          <w:rFonts w:ascii="Arial" w:hAnsi="Arial" w:cs="Arial"/>
          <w:sz w:val="28"/>
          <w:szCs w:val="28"/>
        </w:rPr>
        <w:t xml:space="preserve"> Tenente Santana</w:t>
      </w:r>
      <w:r w:rsidR="00A25C12">
        <w:rPr>
          <w:rFonts w:ascii="Arial" w:hAnsi="Arial" w:cs="Arial"/>
          <w:sz w:val="28"/>
          <w:szCs w:val="28"/>
        </w:rPr>
        <w:t>,</w:t>
      </w:r>
      <w:r w:rsidR="00BD3F6E">
        <w:rPr>
          <w:rFonts w:ascii="Arial" w:hAnsi="Arial" w:cs="Arial"/>
          <w:sz w:val="28"/>
          <w:szCs w:val="28"/>
        </w:rPr>
        <w:t xml:space="preserve"> Lucas Grecco</w:t>
      </w:r>
      <w:r w:rsidR="00A25C12">
        <w:rPr>
          <w:rFonts w:ascii="Arial" w:hAnsi="Arial" w:cs="Arial"/>
          <w:sz w:val="28"/>
          <w:szCs w:val="28"/>
        </w:rPr>
        <w:t xml:space="preserve"> e José Carlos Porsani</w:t>
      </w:r>
      <w:r w:rsidR="00036EF6">
        <w:rPr>
          <w:rFonts w:ascii="Arial" w:hAnsi="Arial" w:cs="Arial"/>
          <w:sz w:val="28"/>
          <w:szCs w:val="28"/>
        </w:rPr>
        <w:t xml:space="preserve">; </w:t>
      </w:r>
      <w:r w:rsidR="00036EF6">
        <w:rPr>
          <w:rFonts w:ascii="Arial" w:hAnsi="Arial" w:cs="Arial"/>
          <w:b/>
          <w:bCs/>
          <w:sz w:val="28"/>
          <w:szCs w:val="28"/>
        </w:rPr>
        <w:t>nº 492/2018</w:t>
      </w:r>
      <w:r w:rsidR="00036EF6">
        <w:rPr>
          <w:rFonts w:ascii="Arial" w:hAnsi="Arial" w:cs="Arial"/>
          <w:sz w:val="28"/>
          <w:szCs w:val="28"/>
        </w:rPr>
        <w:t>, dos Vereadores Jéferson Yashuda Farmacêutico e José Carlos Porsani</w:t>
      </w:r>
      <w:r w:rsidR="00DC2164">
        <w:rPr>
          <w:rFonts w:ascii="Arial" w:hAnsi="Arial" w:cs="Arial"/>
          <w:sz w:val="28"/>
          <w:szCs w:val="28"/>
        </w:rPr>
        <w:t>. Fizeram uso da palavra os Vereadores José Carlos Porsani, Paulo Landim e Edio Lopes. Fizeram declaração de voto os Vereadores Elias Chediek</w:t>
      </w:r>
      <w:r w:rsidR="00B00AC9">
        <w:rPr>
          <w:rFonts w:ascii="Arial" w:hAnsi="Arial" w:cs="Arial"/>
          <w:sz w:val="28"/>
          <w:szCs w:val="28"/>
        </w:rPr>
        <w:t>,</w:t>
      </w:r>
      <w:r w:rsidR="00850457">
        <w:rPr>
          <w:rFonts w:ascii="Arial" w:hAnsi="Arial" w:cs="Arial"/>
          <w:sz w:val="28"/>
          <w:szCs w:val="28"/>
        </w:rPr>
        <w:t xml:space="preserve"> Paulo Landim</w:t>
      </w:r>
      <w:r w:rsidR="00047B6C">
        <w:rPr>
          <w:rFonts w:ascii="Arial" w:hAnsi="Arial" w:cs="Arial"/>
          <w:sz w:val="28"/>
          <w:szCs w:val="28"/>
        </w:rPr>
        <w:t>,</w:t>
      </w:r>
      <w:r w:rsidR="00B00AC9">
        <w:rPr>
          <w:rFonts w:ascii="Arial" w:hAnsi="Arial" w:cs="Arial"/>
          <w:sz w:val="28"/>
          <w:szCs w:val="28"/>
        </w:rPr>
        <w:t xml:space="preserve"> José Carlos Porsani</w:t>
      </w:r>
      <w:r w:rsidR="00047B6C">
        <w:rPr>
          <w:rFonts w:ascii="Arial" w:hAnsi="Arial" w:cs="Arial"/>
          <w:sz w:val="28"/>
          <w:szCs w:val="28"/>
        </w:rPr>
        <w:t>, Thainara Faria e Edio Lopes</w:t>
      </w:r>
      <w:r w:rsidR="00036EF6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36EF6">
        <w:rPr>
          <w:rFonts w:ascii="Arial" w:hAnsi="Arial" w:cs="Arial"/>
          <w:b/>
          <w:bCs/>
          <w:sz w:val="28"/>
          <w:szCs w:val="28"/>
        </w:rPr>
        <w:t>496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9824E9">
        <w:rPr>
          <w:rFonts w:ascii="Arial" w:hAnsi="Arial" w:cs="Arial"/>
          <w:sz w:val="28"/>
          <w:szCs w:val="28"/>
        </w:rPr>
        <w:t>Rafael de Angeli</w:t>
      </w:r>
      <w:r w:rsidR="00DE51B3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>.</w:t>
      </w:r>
      <w:r w:rsidR="00035E9A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E01057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0</w:t>
      </w:r>
      <w:r w:rsidR="00E01057">
        <w:rPr>
          <w:rFonts w:ascii="Arial" w:hAnsi="Arial" w:cs="Arial"/>
          <w:bCs/>
          <w:sz w:val="28"/>
          <w:szCs w:val="28"/>
        </w:rPr>
        <w:t>5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C66E01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53" w:rsidRDefault="00044B53">
      <w:r>
        <w:separator/>
      </w:r>
    </w:p>
  </w:endnote>
  <w:endnote w:type="continuationSeparator" w:id="0">
    <w:p w:rsidR="00044B53" w:rsidRDefault="0004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53" w:rsidRDefault="00044B53">
      <w:r>
        <w:separator/>
      </w:r>
    </w:p>
  </w:footnote>
  <w:footnote w:type="continuationSeparator" w:id="0">
    <w:p w:rsidR="00044B53" w:rsidRDefault="0004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6E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044B5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8C6210">
      <w:rPr>
        <w:rFonts w:ascii="Arial" w:hAnsi="Arial" w:cs="Arial"/>
        <w:sz w:val="30"/>
        <w:szCs w:val="30"/>
        <w:u w:val="single"/>
      </w:rPr>
      <w:t>59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8C6210">
      <w:rPr>
        <w:rFonts w:ascii="Arial" w:hAnsi="Arial" w:cs="Arial"/>
        <w:sz w:val="30"/>
        <w:szCs w:val="30"/>
        <w:u w:val="single"/>
      </w:rPr>
      <w:t xml:space="preserve">10 </w:t>
    </w:r>
    <w:r>
      <w:rPr>
        <w:rFonts w:ascii="Arial" w:hAnsi="Arial" w:cs="Arial"/>
        <w:sz w:val="30"/>
        <w:szCs w:val="30"/>
        <w:u w:val="single"/>
      </w:rPr>
      <w:t xml:space="preserve">de </w:t>
    </w:r>
    <w:r w:rsidR="008C6210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79CB"/>
    <w:rsid w:val="00031A79"/>
    <w:rsid w:val="00035E9A"/>
    <w:rsid w:val="00036EF6"/>
    <w:rsid w:val="00044B53"/>
    <w:rsid w:val="00047B6C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223D8"/>
    <w:rsid w:val="00137274"/>
    <w:rsid w:val="00141C67"/>
    <w:rsid w:val="001603F3"/>
    <w:rsid w:val="00164609"/>
    <w:rsid w:val="001718EE"/>
    <w:rsid w:val="0018028F"/>
    <w:rsid w:val="00191415"/>
    <w:rsid w:val="00192573"/>
    <w:rsid w:val="00195D79"/>
    <w:rsid w:val="001B251B"/>
    <w:rsid w:val="001B3C73"/>
    <w:rsid w:val="001C0D5A"/>
    <w:rsid w:val="001D45B7"/>
    <w:rsid w:val="001E38D3"/>
    <w:rsid w:val="001E471D"/>
    <w:rsid w:val="00202C10"/>
    <w:rsid w:val="00220F2B"/>
    <w:rsid w:val="002217E9"/>
    <w:rsid w:val="00246323"/>
    <w:rsid w:val="00260DD5"/>
    <w:rsid w:val="002757B8"/>
    <w:rsid w:val="0028341B"/>
    <w:rsid w:val="002B7893"/>
    <w:rsid w:val="002C0ABC"/>
    <w:rsid w:val="002C6839"/>
    <w:rsid w:val="002E087D"/>
    <w:rsid w:val="002E3516"/>
    <w:rsid w:val="002E48D1"/>
    <w:rsid w:val="002F170F"/>
    <w:rsid w:val="00331375"/>
    <w:rsid w:val="00354984"/>
    <w:rsid w:val="00380BB5"/>
    <w:rsid w:val="00386A95"/>
    <w:rsid w:val="00390945"/>
    <w:rsid w:val="003918E5"/>
    <w:rsid w:val="00393159"/>
    <w:rsid w:val="00394863"/>
    <w:rsid w:val="00396EC8"/>
    <w:rsid w:val="00397926"/>
    <w:rsid w:val="003A5D6B"/>
    <w:rsid w:val="003C5764"/>
    <w:rsid w:val="003E05A4"/>
    <w:rsid w:val="003F0837"/>
    <w:rsid w:val="003F61BA"/>
    <w:rsid w:val="0040341D"/>
    <w:rsid w:val="00403682"/>
    <w:rsid w:val="004069C2"/>
    <w:rsid w:val="00413CFF"/>
    <w:rsid w:val="0042115A"/>
    <w:rsid w:val="004277B6"/>
    <w:rsid w:val="00472A5A"/>
    <w:rsid w:val="00473F7A"/>
    <w:rsid w:val="00477C34"/>
    <w:rsid w:val="00477DDE"/>
    <w:rsid w:val="0048031C"/>
    <w:rsid w:val="0049523B"/>
    <w:rsid w:val="004A1D96"/>
    <w:rsid w:val="004A65B5"/>
    <w:rsid w:val="004D1277"/>
    <w:rsid w:val="004E4DA7"/>
    <w:rsid w:val="004E4F30"/>
    <w:rsid w:val="004F1B5D"/>
    <w:rsid w:val="00511FFD"/>
    <w:rsid w:val="00540653"/>
    <w:rsid w:val="00555654"/>
    <w:rsid w:val="005906D5"/>
    <w:rsid w:val="005B6D06"/>
    <w:rsid w:val="005C0932"/>
    <w:rsid w:val="005C1A8B"/>
    <w:rsid w:val="005D63BA"/>
    <w:rsid w:val="005E64C9"/>
    <w:rsid w:val="005E754C"/>
    <w:rsid w:val="006057DA"/>
    <w:rsid w:val="00610CE0"/>
    <w:rsid w:val="0062131E"/>
    <w:rsid w:val="00622FE0"/>
    <w:rsid w:val="00626F34"/>
    <w:rsid w:val="00630367"/>
    <w:rsid w:val="00636EF9"/>
    <w:rsid w:val="00637B8A"/>
    <w:rsid w:val="00641621"/>
    <w:rsid w:val="00670752"/>
    <w:rsid w:val="006968F5"/>
    <w:rsid w:val="006A3D06"/>
    <w:rsid w:val="006B332F"/>
    <w:rsid w:val="006C3AA4"/>
    <w:rsid w:val="006D258D"/>
    <w:rsid w:val="006E1D2A"/>
    <w:rsid w:val="006F7FE3"/>
    <w:rsid w:val="00701192"/>
    <w:rsid w:val="00706D1B"/>
    <w:rsid w:val="007240C9"/>
    <w:rsid w:val="00726A3E"/>
    <w:rsid w:val="00770123"/>
    <w:rsid w:val="00773F0D"/>
    <w:rsid w:val="0077636A"/>
    <w:rsid w:val="00784353"/>
    <w:rsid w:val="00790E6E"/>
    <w:rsid w:val="007A10C5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0599A"/>
    <w:rsid w:val="0081603D"/>
    <w:rsid w:val="00836E88"/>
    <w:rsid w:val="0083715C"/>
    <w:rsid w:val="00850457"/>
    <w:rsid w:val="00862EFD"/>
    <w:rsid w:val="008702A2"/>
    <w:rsid w:val="008706BA"/>
    <w:rsid w:val="00872FD9"/>
    <w:rsid w:val="00882C51"/>
    <w:rsid w:val="00884142"/>
    <w:rsid w:val="0088792B"/>
    <w:rsid w:val="00895B93"/>
    <w:rsid w:val="008A11A8"/>
    <w:rsid w:val="008A6325"/>
    <w:rsid w:val="008B150B"/>
    <w:rsid w:val="008C35E7"/>
    <w:rsid w:val="008C6210"/>
    <w:rsid w:val="0091192E"/>
    <w:rsid w:val="00914CAE"/>
    <w:rsid w:val="009150B2"/>
    <w:rsid w:val="00924F8B"/>
    <w:rsid w:val="00966397"/>
    <w:rsid w:val="00975DBE"/>
    <w:rsid w:val="009824E9"/>
    <w:rsid w:val="00982F7A"/>
    <w:rsid w:val="009856D7"/>
    <w:rsid w:val="00987CEB"/>
    <w:rsid w:val="009C00CF"/>
    <w:rsid w:val="009C0A32"/>
    <w:rsid w:val="009C7FC4"/>
    <w:rsid w:val="009E0DA0"/>
    <w:rsid w:val="009E2CFF"/>
    <w:rsid w:val="009E7343"/>
    <w:rsid w:val="009F43D5"/>
    <w:rsid w:val="009F5A66"/>
    <w:rsid w:val="00A03DD5"/>
    <w:rsid w:val="00A06998"/>
    <w:rsid w:val="00A21C1E"/>
    <w:rsid w:val="00A22031"/>
    <w:rsid w:val="00A25C12"/>
    <w:rsid w:val="00A41B97"/>
    <w:rsid w:val="00A57856"/>
    <w:rsid w:val="00A61352"/>
    <w:rsid w:val="00A62C88"/>
    <w:rsid w:val="00A62D2D"/>
    <w:rsid w:val="00A80FC6"/>
    <w:rsid w:val="00A83DE9"/>
    <w:rsid w:val="00A859BA"/>
    <w:rsid w:val="00AA5C6E"/>
    <w:rsid w:val="00AB5C9A"/>
    <w:rsid w:val="00AC5A93"/>
    <w:rsid w:val="00AD6D7D"/>
    <w:rsid w:val="00AE02EA"/>
    <w:rsid w:val="00AF3966"/>
    <w:rsid w:val="00AF437B"/>
    <w:rsid w:val="00B00AC9"/>
    <w:rsid w:val="00B64D42"/>
    <w:rsid w:val="00BC0F93"/>
    <w:rsid w:val="00BD3F6E"/>
    <w:rsid w:val="00BD40A4"/>
    <w:rsid w:val="00BE6388"/>
    <w:rsid w:val="00BE6783"/>
    <w:rsid w:val="00BE69D3"/>
    <w:rsid w:val="00BF1087"/>
    <w:rsid w:val="00C004A4"/>
    <w:rsid w:val="00C078AB"/>
    <w:rsid w:val="00C40B2F"/>
    <w:rsid w:val="00C5043B"/>
    <w:rsid w:val="00C66E01"/>
    <w:rsid w:val="00C7168B"/>
    <w:rsid w:val="00CA5265"/>
    <w:rsid w:val="00CA540E"/>
    <w:rsid w:val="00CD2035"/>
    <w:rsid w:val="00CF4DB8"/>
    <w:rsid w:val="00D21E96"/>
    <w:rsid w:val="00D3485A"/>
    <w:rsid w:val="00D46B6A"/>
    <w:rsid w:val="00D5022C"/>
    <w:rsid w:val="00D6471F"/>
    <w:rsid w:val="00D6644A"/>
    <w:rsid w:val="00D6701D"/>
    <w:rsid w:val="00D7128E"/>
    <w:rsid w:val="00D75C1D"/>
    <w:rsid w:val="00D76558"/>
    <w:rsid w:val="00D80532"/>
    <w:rsid w:val="00D81822"/>
    <w:rsid w:val="00D82356"/>
    <w:rsid w:val="00D84E78"/>
    <w:rsid w:val="00D851F8"/>
    <w:rsid w:val="00D86E02"/>
    <w:rsid w:val="00D979CB"/>
    <w:rsid w:val="00DA59F9"/>
    <w:rsid w:val="00DC011D"/>
    <w:rsid w:val="00DC2164"/>
    <w:rsid w:val="00DD32B9"/>
    <w:rsid w:val="00DE01C1"/>
    <w:rsid w:val="00DE51B3"/>
    <w:rsid w:val="00E01057"/>
    <w:rsid w:val="00E14AC6"/>
    <w:rsid w:val="00E25ADF"/>
    <w:rsid w:val="00E3216A"/>
    <w:rsid w:val="00E32F85"/>
    <w:rsid w:val="00E46A39"/>
    <w:rsid w:val="00E52C95"/>
    <w:rsid w:val="00E62B54"/>
    <w:rsid w:val="00E927AE"/>
    <w:rsid w:val="00EA1E96"/>
    <w:rsid w:val="00ED444F"/>
    <w:rsid w:val="00EE6122"/>
    <w:rsid w:val="00F1329D"/>
    <w:rsid w:val="00F23D3C"/>
    <w:rsid w:val="00F53B8C"/>
    <w:rsid w:val="00F61ABF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1836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262</cp:revision>
  <cp:lastPrinted>2001-01-03T19:13:00Z</cp:lastPrinted>
  <dcterms:created xsi:type="dcterms:W3CDTF">2017-12-11T17:51:00Z</dcterms:created>
  <dcterms:modified xsi:type="dcterms:W3CDTF">2018-04-11T13:44:00Z</dcterms:modified>
</cp:coreProperties>
</file>