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A481F">
        <w:rPr>
          <w:rFonts w:ascii="Arial" w:hAnsi="Arial" w:cs="Arial"/>
          <w:sz w:val="24"/>
          <w:szCs w:val="24"/>
        </w:rPr>
        <w:t>2</w:t>
      </w:r>
      <w:r w:rsidR="00AD39D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2575F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2575F">
        <w:rPr>
          <w:rFonts w:ascii="Arial" w:hAnsi="Arial" w:cs="Arial"/>
          <w:sz w:val="24"/>
          <w:szCs w:val="24"/>
        </w:rPr>
        <w:t>0</w:t>
      </w:r>
      <w:r w:rsidR="00D00855">
        <w:rPr>
          <w:rFonts w:ascii="Arial" w:hAnsi="Arial" w:cs="Arial"/>
          <w:sz w:val="24"/>
          <w:szCs w:val="24"/>
        </w:rPr>
        <w:t>8</w:t>
      </w:r>
      <w:r w:rsidR="0054084E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5A13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2575F">
        <w:rPr>
          <w:b/>
          <w:bCs/>
          <w:sz w:val="32"/>
          <w:szCs w:val="32"/>
        </w:rPr>
        <w:t>0</w:t>
      </w:r>
      <w:r w:rsidR="00D00855">
        <w:rPr>
          <w:b/>
          <w:bCs/>
          <w:sz w:val="32"/>
          <w:szCs w:val="32"/>
        </w:rPr>
        <w:t>8</w:t>
      </w:r>
      <w:r w:rsidR="0054084E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5A13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855681" w:rsidRPr="00D00855" w:rsidRDefault="00855681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4084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4084E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5681" w:rsidRPr="00D00855" w:rsidRDefault="00855681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4084E">
        <w:rPr>
          <w:rFonts w:ascii="Arial" w:hAnsi="Arial" w:cs="Arial"/>
          <w:sz w:val="24"/>
          <w:szCs w:val="24"/>
        </w:rPr>
        <w:tab/>
      </w:r>
      <w:r w:rsidRPr="0054084E">
        <w:rPr>
          <w:rFonts w:ascii="Arial" w:hAnsi="Arial" w:cs="Arial"/>
          <w:sz w:val="24"/>
          <w:szCs w:val="24"/>
        </w:rPr>
        <w:tab/>
        <w:t>Art. 1º Fica o Poder Executivo autorizado a abrir um Crédito Adicional Suplementar, até o limite de R$ 800.000,00 (oitocentos mil reais), para atender às despesas com a manutenção e o desenvolvimento das unidades de saúde de atenção especializada, conforme demonstrativo abaixo:</w:t>
      </w:r>
    </w:p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559"/>
      </w:tblGrid>
      <w:tr w:rsidR="0054084E" w:rsidRPr="0054084E" w:rsidTr="0033634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4084E" w:rsidRPr="0054084E" w:rsidTr="0033634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54084E" w:rsidRPr="0054084E" w:rsidTr="0033634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4084E" w:rsidRPr="0054084E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4084E" w:rsidRPr="0054084E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800.000,00</w:t>
            </w:r>
          </w:p>
        </w:tc>
      </w:tr>
      <w:tr w:rsidR="0054084E" w:rsidRPr="0054084E" w:rsidTr="00336347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4084E" w:rsidRPr="0054084E" w:rsidTr="0033634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800.000,00</w:t>
            </w: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4084E">
        <w:rPr>
          <w:rFonts w:ascii="Arial" w:hAnsi="Arial" w:cs="Arial"/>
          <w:sz w:val="24"/>
          <w:szCs w:val="24"/>
        </w:rPr>
        <w:tab/>
      </w:r>
      <w:r w:rsidRPr="0054084E">
        <w:rPr>
          <w:rFonts w:ascii="Arial" w:hAnsi="Arial" w:cs="Arial"/>
          <w:sz w:val="24"/>
          <w:szCs w:val="24"/>
        </w:rPr>
        <w:tab/>
        <w:t>Art. 2</w:t>
      </w:r>
      <w:r w:rsidR="003D2376">
        <w:rPr>
          <w:rFonts w:ascii="Arial" w:hAnsi="Arial" w:cs="Arial"/>
          <w:sz w:val="24"/>
          <w:szCs w:val="24"/>
        </w:rPr>
        <w:t>º O crédito autorizado no art.</w:t>
      </w:r>
      <w:bookmarkStart w:id="0" w:name="_GoBack"/>
      <w:bookmarkEnd w:id="0"/>
      <w:r w:rsidRPr="0054084E">
        <w:rPr>
          <w:rFonts w:ascii="Arial" w:hAnsi="Arial" w:cs="Arial"/>
          <w:sz w:val="24"/>
          <w:szCs w:val="24"/>
        </w:rPr>
        <w:t xml:space="preserve"> 1º será coberto com recursos orçamentários provenientes de anulação total da dotação abaixo especificada:</w:t>
      </w:r>
    </w:p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559"/>
      </w:tblGrid>
      <w:tr w:rsidR="0054084E" w:rsidRPr="0054084E" w:rsidTr="0033634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4084E" w:rsidRPr="0054084E" w:rsidTr="0033634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54084E" w:rsidRPr="0054084E" w:rsidTr="0033634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4084E" w:rsidRPr="0054084E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10.122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4084E" w:rsidRPr="0054084E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lastRenderedPageBreak/>
              <w:t>10.122.0077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Gestão em Saúde: Apoiando e Avaliando o Cuidar da Vida no SUS, com Participação e Controle Social.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10.122.0077.2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10.122.0077.2.171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Manutenção das Atividades de Apoio as Ações e Serviços Públicos de Saúde – ASPS.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800.000,00</w:t>
            </w:r>
          </w:p>
        </w:tc>
      </w:tr>
      <w:tr w:rsidR="0054084E" w:rsidRPr="0054084E" w:rsidTr="00336347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4084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4084E" w:rsidRPr="0054084E" w:rsidTr="0033634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800.000,00</w:t>
            </w:r>
          </w:p>
        </w:tc>
      </w:tr>
      <w:tr w:rsidR="0054084E" w:rsidRPr="0054084E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E" w:rsidRPr="0054084E" w:rsidRDefault="0054084E" w:rsidP="0054084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84E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4084E">
        <w:rPr>
          <w:rFonts w:ascii="Arial" w:hAnsi="Arial" w:cs="Arial"/>
          <w:sz w:val="24"/>
          <w:szCs w:val="24"/>
        </w:rPr>
        <w:tab/>
      </w:r>
      <w:r w:rsidRPr="0054084E">
        <w:rPr>
          <w:rFonts w:ascii="Arial" w:hAnsi="Arial" w:cs="Arial"/>
          <w:sz w:val="24"/>
          <w:szCs w:val="24"/>
        </w:rPr>
        <w:tab/>
        <w:t>Art. 3º Fica incluso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4084E" w:rsidRPr="0054084E" w:rsidRDefault="0054084E" w:rsidP="005408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4084E">
        <w:rPr>
          <w:rFonts w:ascii="Arial" w:hAnsi="Arial" w:cs="Arial"/>
          <w:sz w:val="24"/>
          <w:szCs w:val="24"/>
        </w:rPr>
        <w:tab/>
      </w:r>
      <w:r w:rsidRPr="0054084E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C52091" w:rsidRPr="00D00855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D00855" w:rsidRDefault="00401ED0" w:rsidP="00D0085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D00855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2575F"/>
    <w:rsid w:val="00141D06"/>
    <w:rsid w:val="00177DCD"/>
    <w:rsid w:val="001B0F01"/>
    <w:rsid w:val="00242A1A"/>
    <w:rsid w:val="002F4BE3"/>
    <w:rsid w:val="002F6514"/>
    <w:rsid w:val="002F7149"/>
    <w:rsid w:val="003D2376"/>
    <w:rsid w:val="003F07FB"/>
    <w:rsid w:val="00401ED0"/>
    <w:rsid w:val="004423DA"/>
    <w:rsid w:val="004D6249"/>
    <w:rsid w:val="00505A13"/>
    <w:rsid w:val="00523C1B"/>
    <w:rsid w:val="00533B60"/>
    <w:rsid w:val="0054084E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A481F"/>
    <w:rsid w:val="008021DA"/>
    <w:rsid w:val="0084027C"/>
    <w:rsid w:val="00844E26"/>
    <w:rsid w:val="00855681"/>
    <w:rsid w:val="00877B64"/>
    <w:rsid w:val="008A32CD"/>
    <w:rsid w:val="008B13B9"/>
    <w:rsid w:val="008B53A7"/>
    <w:rsid w:val="008D3A37"/>
    <w:rsid w:val="00911BBB"/>
    <w:rsid w:val="00970EA1"/>
    <w:rsid w:val="009C6450"/>
    <w:rsid w:val="009E0C3A"/>
    <w:rsid w:val="00A00141"/>
    <w:rsid w:val="00A21A11"/>
    <w:rsid w:val="00AB6A5E"/>
    <w:rsid w:val="00AD39DA"/>
    <w:rsid w:val="00AE69B6"/>
    <w:rsid w:val="00BC755B"/>
    <w:rsid w:val="00C110DC"/>
    <w:rsid w:val="00C169CA"/>
    <w:rsid w:val="00C52091"/>
    <w:rsid w:val="00C622BE"/>
    <w:rsid w:val="00C80339"/>
    <w:rsid w:val="00CC2294"/>
    <w:rsid w:val="00CE0D4C"/>
    <w:rsid w:val="00CE7817"/>
    <w:rsid w:val="00D00855"/>
    <w:rsid w:val="00D245ED"/>
    <w:rsid w:val="00DC70E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58</cp:revision>
  <cp:lastPrinted>1998-11-10T17:41:00Z</cp:lastPrinted>
  <dcterms:created xsi:type="dcterms:W3CDTF">2017-03-28T14:59:00Z</dcterms:created>
  <dcterms:modified xsi:type="dcterms:W3CDTF">2018-03-26T16:35:00Z</dcterms:modified>
</cp:coreProperties>
</file>