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3</w:t>
      </w:r>
      <w:r w:rsidR="0034490E">
        <w:rPr>
          <w:rFonts w:asciiTheme="minorHAnsi" w:hAnsiTheme="minorHAnsi" w:cs="Arial"/>
          <w:b/>
          <w:bCs/>
          <w:sz w:val="32"/>
          <w:szCs w:val="32"/>
        </w:rPr>
        <w:t>25</w:t>
      </w:r>
      <w:bookmarkStart w:id="0" w:name="_GoBack"/>
      <w:bookmarkEnd w:id="0"/>
      <w:r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 xml:space="preserve">Dê-se ao </w:t>
      </w:r>
      <w:r w:rsidR="004E3473" w:rsidRPr="004E3473">
        <w:rPr>
          <w:rFonts w:ascii="Arial" w:hAnsi="Arial" w:cs="Arial"/>
          <w:bCs/>
          <w:i/>
          <w:sz w:val="24"/>
          <w:szCs w:val="24"/>
        </w:rPr>
        <w:t>caput</w:t>
      </w:r>
      <w:r w:rsidR="004E3473">
        <w:rPr>
          <w:rFonts w:ascii="Arial" w:hAnsi="Arial" w:cs="Arial"/>
          <w:bCs/>
          <w:sz w:val="24"/>
          <w:szCs w:val="24"/>
        </w:rPr>
        <w:t xml:space="preserve"> do art. </w:t>
      </w:r>
      <w:r w:rsidR="002B1843">
        <w:rPr>
          <w:rFonts w:ascii="Arial" w:hAnsi="Arial" w:cs="Arial"/>
          <w:bCs/>
          <w:sz w:val="24"/>
          <w:szCs w:val="24"/>
        </w:rPr>
        <w:t>1</w:t>
      </w:r>
      <w:r w:rsidR="00213599">
        <w:rPr>
          <w:rFonts w:ascii="Arial" w:hAnsi="Arial" w:cs="Arial"/>
          <w:bCs/>
          <w:sz w:val="24"/>
          <w:szCs w:val="24"/>
        </w:rPr>
        <w:t>0</w:t>
      </w:r>
      <w:r w:rsidR="004E3473">
        <w:rPr>
          <w:rFonts w:ascii="Arial" w:hAnsi="Arial" w:cs="Arial"/>
          <w:bCs/>
          <w:sz w:val="24"/>
          <w:szCs w:val="24"/>
        </w:rPr>
        <w:t xml:space="preserve"> do Projeto de Lei nº 3</w:t>
      </w:r>
      <w:r w:rsidR="00213599">
        <w:rPr>
          <w:rFonts w:ascii="Arial" w:hAnsi="Arial" w:cs="Arial"/>
          <w:bCs/>
          <w:sz w:val="24"/>
          <w:szCs w:val="24"/>
        </w:rPr>
        <w:t>25</w:t>
      </w:r>
      <w:r w:rsidR="004E3473">
        <w:rPr>
          <w:rFonts w:ascii="Arial" w:hAnsi="Arial" w:cs="Arial"/>
          <w:bCs/>
          <w:sz w:val="24"/>
          <w:szCs w:val="24"/>
        </w:rPr>
        <w:t>/17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4E3473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213599" w:rsidRPr="00213599">
        <w:rPr>
          <w:rFonts w:ascii="Arial" w:hAnsi="Arial" w:cs="Arial"/>
          <w:bCs/>
          <w:sz w:val="24"/>
          <w:szCs w:val="24"/>
        </w:rPr>
        <w:t>Art. 10. As medidas aplicáveis pela Comissão de Ética</w:t>
      </w:r>
      <w:r w:rsidR="00213599">
        <w:rPr>
          <w:rFonts w:ascii="Arial" w:hAnsi="Arial" w:cs="Arial"/>
          <w:bCs/>
          <w:sz w:val="24"/>
          <w:szCs w:val="24"/>
        </w:rPr>
        <w:t xml:space="preserve"> Pública</w:t>
      </w:r>
      <w:r w:rsidR="00213599" w:rsidRPr="00213599">
        <w:rPr>
          <w:rFonts w:ascii="Arial" w:hAnsi="Arial" w:cs="Arial"/>
          <w:bCs/>
          <w:sz w:val="24"/>
          <w:szCs w:val="24"/>
        </w:rPr>
        <w:t xml:space="preserve"> aos agentes públicos que descumprirem o presente Código da Conduta da Administração Municipal são aquelas previstas no</w:t>
      </w:r>
      <w:r w:rsidR="00213599">
        <w:rPr>
          <w:rFonts w:ascii="Arial" w:hAnsi="Arial" w:cs="Arial"/>
          <w:bCs/>
          <w:sz w:val="24"/>
          <w:szCs w:val="24"/>
        </w:rPr>
        <w:t>s incisos V, VI e VII do a</w:t>
      </w:r>
      <w:r w:rsidR="00213599" w:rsidRPr="00213599">
        <w:rPr>
          <w:rFonts w:ascii="Arial" w:hAnsi="Arial" w:cs="Arial"/>
          <w:bCs/>
          <w:sz w:val="24"/>
          <w:szCs w:val="24"/>
        </w:rPr>
        <w:t>rt. 11</w:t>
      </w:r>
      <w:r w:rsidR="00213599">
        <w:rPr>
          <w:rFonts w:ascii="Arial" w:hAnsi="Arial" w:cs="Arial"/>
          <w:bCs/>
          <w:sz w:val="24"/>
          <w:szCs w:val="24"/>
        </w:rPr>
        <w:t xml:space="preserve"> </w:t>
      </w:r>
      <w:r w:rsidR="00213599" w:rsidRPr="00213599">
        <w:rPr>
          <w:rFonts w:ascii="Arial" w:hAnsi="Arial" w:cs="Arial"/>
          <w:bCs/>
          <w:sz w:val="24"/>
          <w:szCs w:val="24"/>
        </w:rPr>
        <w:t>da Lei nº 8.934, de 06 de a</w:t>
      </w:r>
      <w:r w:rsidR="00213599">
        <w:rPr>
          <w:rFonts w:ascii="Arial" w:hAnsi="Arial" w:cs="Arial"/>
          <w:bCs/>
          <w:sz w:val="24"/>
          <w:szCs w:val="24"/>
        </w:rPr>
        <w:t>bril de 2017.</w:t>
      </w:r>
      <w:r>
        <w:rPr>
          <w:rFonts w:ascii="Arial" w:hAnsi="Arial" w:cs="Arial"/>
          <w:bCs/>
          <w:sz w:val="24"/>
          <w:szCs w:val="24"/>
        </w:rPr>
        <w:t>”</w:t>
      </w:r>
    </w:p>
    <w:p w:rsidR="0069347A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599" w:rsidRPr="008A0A93" w:rsidRDefault="00213599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365" w:rsidRDefault="00C47365" w:rsidP="009E0C3A">
      <w:r>
        <w:separator/>
      </w:r>
    </w:p>
  </w:endnote>
  <w:endnote w:type="continuationSeparator" w:id="0">
    <w:p w:rsidR="00C47365" w:rsidRDefault="00C47365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365" w:rsidRDefault="00C47365" w:rsidP="009E0C3A">
      <w:r>
        <w:separator/>
      </w:r>
    </w:p>
  </w:footnote>
  <w:footnote w:type="continuationSeparator" w:id="0">
    <w:p w:rsidR="00C47365" w:rsidRDefault="00C47365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C47EA"/>
    <w:rsid w:val="000D2A2E"/>
    <w:rsid w:val="000E1C37"/>
    <w:rsid w:val="00124092"/>
    <w:rsid w:val="00213599"/>
    <w:rsid w:val="00256BAA"/>
    <w:rsid w:val="00275FFD"/>
    <w:rsid w:val="0028246E"/>
    <w:rsid w:val="002B1843"/>
    <w:rsid w:val="002B5F89"/>
    <w:rsid w:val="002E5649"/>
    <w:rsid w:val="002F599B"/>
    <w:rsid w:val="002F7AD1"/>
    <w:rsid w:val="0034490E"/>
    <w:rsid w:val="00362E4E"/>
    <w:rsid w:val="00377243"/>
    <w:rsid w:val="003D5251"/>
    <w:rsid w:val="003E7DFC"/>
    <w:rsid w:val="00451722"/>
    <w:rsid w:val="00456879"/>
    <w:rsid w:val="00461586"/>
    <w:rsid w:val="004B7429"/>
    <w:rsid w:val="004E3473"/>
    <w:rsid w:val="005037E3"/>
    <w:rsid w:val="00533B60"/>
    <w:rsid w:val="005610AA"/>
    <w:rsid w:val="00563C73"/>
    <w:rsid w:val="005803C1"/>
    <w:rsid w:val="005B2CAE"/>
    <w:rsid w:val="005D3E0B"/>
    <w:rsid w:val="005E63CD"/>
    <w:rsid w:val="006324D2"/>
    <w:rsid w:val="006522B2"/>
    <w:rsid w:val="00690AEE"/>
    <w:rsid w:val="0069347A"/>
    <w:rsid w:val="006B2529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618D1"/>
    <w:rsid w:val="009661FF"/>
    <w:rsid w:val="00973F14"/>
    <w:rsid w:val="009771CF"/>
    <w:rsid w:val="009971E0"/>
    <w:rsid w:val="009A68DC"/>
    <w:rsid w:val="009E0C3A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47365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13</cp:revision>
  <cp:lastPrinted>2017-09-22T19:26:00Z</cp:lastPrinted>
  <dcterms:created xsi:type="dcterms:W3CDTF">2017-12-04T11:46:00Z</dcterms:created>
  <dcterms:modified xsi:type="dcterms:W3CDTF">2017-12-04T11:52:00Z</dcterms:modified>
</cp:coreProperties>
</file>