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5A15AF">
        <w:rPr>
          <w:rFonts w:ascii="Arial" w:hAnsi="Arial" w:cs="Arial"/>
          <w:sz w:val="24"/>
          <w:szCs w:val="24"/>
        </w:rPr>
        <w:t>10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5A15AF">
        <w:rPr>
          <w:rFonts w:ascii="Arial" w:hAnsi="Arial" w:cs="Arial"/>
          <w:sz w:val="24"/>
          <w:szCs w:val="24"/>
        </w:rPr>
        <w:t>outubr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E85196" w:rsidRPr="00EF7583">
        <w:rPr>
          <w:rFonts w:ascii="Arial" w:hAnsi="Arial" w:cs="Arial"/>
          <w:sz w:val="24"/>
          <w:szCs w:val="24"/>
        </w:rPr>
        <w:t>7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5A15AF">
        <w:rPr>
          <w:rFonts w:ascii="Arial" w:hAnsi="Arial" w:cs="Arial"/>
          <w:sz w:val="24"/>
          <w:szCs w:val="24"/>
        </w:rPr>
        <w:t>2</w:t>
      </w:r>
      <w:r w:rsidR="00E159CD">
        <w:rPr>
          <w:rFonts w:ascii="Arial" w:hAnsi="Arial" w:cs="Arial"/>
          <w:sz w:val="24"/>
          <w:szCs w:val="24"/>
        </w:rPr>
        <w:t>8</w:t>
      </w:r>
      <w:r w:rsidR="005A15AF">
        <w:rPr>
          <w:rFonts w:ascii="Arial" w:hAnsi="Arial" w:cs="Arial"/>
          <w:sz w:val="24"/>
          <w:szCs w:val="24"/>
        </w:rPr>
        <w:t>3</w:t>
      </w:r>
      <w:r w:rsidR="00CE7817" w:rsidRPr="00EF7583">
        <w:rPr>
          <w:rFonts w:ascii="Arial" w:hAnsi="Arial" w:cs="Arial"/>
          <w:sz w:val="24"/>
          <w:szCs w:val="24"/>
        </w:rPr>
        <w:t>/17,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5A15AF">
        <w:rPr>
          <w:b/>
          <w:bCs/>
          <w:sz w:val="32"/>
          <w:szCs w:val="32"/>
        </w:rPr>
        <w:t>283/</w:t>
      </w:r>
      <w:r w:rsidR="00CC2294">
        <w:rPr>
          <w:b/>
          <w:bCs/>
          <w:sz w:val="32"/>
          <w:szCs w:val="32"/>
        </w:rPr>
        <w:t>17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5A15AF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5A15AF">
        <w:rPr>
          <w:rFonts w:ascii="Arial" w:hAnsi="Arial" w:cs="Arial"/>
          <w:sz w:val="22"/>
          <w:szCs w:val="22"/>
        </w:rPr>
        <w:t>Dispõe sobre a abertura de Crédito Adicional Especial,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A15AF" w:rsidRPr="005A15AF" w:rsidRDefault="005A15AF" w:rsidP="005A15A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A15AF">
        <w:rPr>
          <w:rFonts w:ascii="Arial" w:hAnsi="Arial" w:cs="Arial"/>
          <w:sz w:val="24"/>
          <w:szCs w:val="24"/>
        </w:rPr>
        <w:t>Art. 1º Fica o Poder Executivo autorizado a abrir um Crédito Adicional Especial, até o limite de R$ 100.000,00</w:t>
      </w:r>
      <w:r>
        <w:rPr>
          <w:rFonts w:ascii="Arial" w:hAnsi="Arial" w:cs="Arial"/>
          <w:sz w:val="24"/>
          <w:szCs w:val="24"/>
        </w:rPr>
        <w:t xml:space="preserve"> (cem mil reais), para atender a</w:t>
      </w:r>
      <w:r w:rsidRPr="005A15AF">
        <w:rPr>
          <w:rFonts w:ascii="Arial" w:hAnsi="Arial" w:cs="Arial"/>
          <w:sz w:val="24"/>
          <w:szCs w:val="24"/>
        </w:rPr>
        <w:t>s despesas com aquisição de diversos materiais de consumo para manutenção do Centro Regional de Reabilitação, conforme demonstrativo abaixo:</w:t>
      </w:r>
    </w:p>
    <w:p w:rsidR="005A15AF" w:rsidRDefault="005A15AF" w:rsidP="005A15A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562"/>
        <w:gridCol w:w="2131"/>
      </w:tblGrid>
      <w:tr w:rsidR="005A15AF" w:rsidRPr="005A15AF" w:rsidTr="0054563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A15A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A15AF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5A15AF" w:rsidRPr="005A15AF" w:rsidTr="0054563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A15AF">
              <w:rPr>
                <w:rFonts w:ascii="Arial" w:hAnsi="Arial" w:cs="Arial"/>
                <w:bCs/>
                <w:sz w:val="24"/>
                <w:szCs w:val="24"/>
              </w:rPr>
              <w:t>02.08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A15AF">
              <w:rPr>
                <w:rFonts w:ascii="Arial" w:hAnsi="Arial" w:cs="Arial"/>
                <w:bCs/>
                <w:sz w:val="24"/>
                <w:szCs w:val="24"/>
              </w:rPr>
              <w:t>SECRETARIA MUNICIPAL DE SAÚDE</w:t>
            </w:r>
          </w:p>
        </w:tc>
      </w:tr>
      <w:tr w:rsidR="005A15AF" w:rsidRPr="005A15AF" w:rsidTr="0054563A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A15AF">
              <w:rPr>
                <w:rFonts w:ascii="Arial" w:hAnsi="Arial" w:cs="Arial"/>
                <w:bCs/>
                <w:sz w:val="24"/>
                <w:szCs w:val="24"/>
              </w:rPr>
              <w:t>02.08.01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A15AF">
              <w:rPr>
                <w:rFonts w:ascii="Arial" w:hAnsi="Arial" w:cs="Arial"/>
                <w:bCs/>
                <w:sz w:val="24"/>
                <w:szCs w:val="24"/>
              </w:rPr>
              <w:t>FUNDO MUNICIPAL DE SAÚDE</w:t>
            </w:r>
          </w:p>
        </w:tc>
      </w:tr>
      <w:tr w:rsidR="005A15AF" w:rsidRPr="005A15AF" w:rsidTr="0054563A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A15AF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A15AF" w:rsidRPr="005A15AF" w:rsidTr="005A15AF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5A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5AF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15AF" w:rsidRPr="005A15AF" w:rsidTr="005A15A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5AF">
              <w:rPr>
                <w:rFonts w:ascii="Arial" w:hAnsi="Arial" w:cs="Arial"/>
                <w:sz w:val="24"/>
                <w:szCs w:val="24"/>
              </w:rPr>
              <w:t>10.302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5AF">
              <w:rPr>
                <w:rFonts w:ascii="Arial" w:hAnsi="Arial" w:cs="Arial"/>
                <w:sz w:val="24"/>
                <w:szCs w:val="24"/>
              </w:rPr>
              <w:t>Assistência Hospitalar e Ambulatorial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A15AF" w:rsidRPr="005A15AF" w:rsidTr="005A15AF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5AF">
              <w:rPr>
                <w:rFonts w:ascii="Arial" w:hAnsi="Arial" w:cs="Arial"/>
                <w:sz w:val="24"/>
                <w:szCs w:val="24"/>
              </w:rPr>
              <w:t>10.302.0037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5AF">
              <w:rPr>
                <w:rFonts w:ascii="Arial" w:hAnsi="Arial" w:cs="Arial"/>
                <w:sz w:val="24"/>
                <w:szCs w:val="24"/>
              </w:rPr>
              <w:t>Assistência Especializada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A15AF" w:rsidRPr="005A15AF" w:rsidTr="005A15A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5AF">
              <w:rPr>
                <w:rFonts w:ascii="Arial" w:hAnsi="Arial" w:cs="Arial"/>
                <w:sz w:val="24"/>
                <w:szCs w:val="24"/>
              </w:rPr>
              <w:t>10.302.0037.2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5AF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15AF" w:rsidRPr="005A15AF" w:rsidTr="005A15A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5AF">
              <w:rPr>
                <w:rFonts w:ascii="Arial" w:hAnsi="Arial" w:cs="Arial"/>
                <w:sz w:val="24"/>
                <w:szCs w:val="24"/>
              </w:rPr>
              <w:t>10.302.0037.2.406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5AF">
              <w:rPr>
                <w:rFonts w:ascii="Arial" w:hAnsi="Arial" w:cs="Arial"/>
                <w:sz w:val="24"/>
                <w:szCs w:val="24"/>
              </w:rPr>
              <w:t>Manutenção do Centro Regional de Reabilitação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5A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15AF">
              <w:rPr>
                <w:rFonts w:ascii="Arial" w:hAnsi="Arial" w:cs="Arial"/>
                <w:sz w:val="24"/>
                <w:szCs w:val="24"/>
              </w:rPr>
              <w:t>100.000,00</w:t>
            </w:r>
          </w:p>
        </w:tc>
      </w:tr>
      <w:tr w:rsidR="005A15AF" w:rsidRPr="005A15AF" w:rsidTr="0054563A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A15AF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A15AF" w:rsidRPr="005A15AF" w:rsidTr="005A15A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5AF">
              <w:rPr>
                <w:rFonts w:ascii="Arial" w:hAnsi="Arial" w:cs="Arial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5AF">
              <w:rPr>
                <w:rFonts w:ascii="Arial" w:hAnsi="Arial" w:cs="Arial"/>
                <w:sz w:val="24"/>
                <w:szCs w:val="24"/>
              </w:rPr>
              <w:t>Material de consumo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5A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15AF">
              <w:rPr>
                <w:rFonts w:ascii="Arial" w:hAnsi="Arial" w:cs="Arial"/>
                <w:sz w:val="24"/>
                <w:szCs w:val="24"/>
              </w:rPr>
              <w:t>100.000,00</w:t>
            </w:r>
          </w:p>
        </w:tc>
      </w:tr>
      <w:tr w:rsidR="005A15AF" w:rsidRPr="005A15AF" w:rsidTr="0054563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5AF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5AF">
              <w:rPr>
                <w:rFonts w:ascii="Arial" w:hAnsi="Arial" w:cs="Arial"/>
                <w:sz w:val="24"/>
                <w:szCs w:val="24"/>
              </w:rPr>
              <w:t>05 – Transferências e Convênios Federais Vinculados</w:t>
            </w:r>
          </w:p>
        </w:tc>
      </w:tr>
    </w:tbl>
    <w:p w:rsidR="005A15AF" w:rsidRPr="005A15AF" w:rsidRDefault="005A15AF" w:rsidP="005A15A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A15AF" w:rsidRDefault="005A15AF" w:rsidP="005A15A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A15AF">
        <w:rPr>
          <w:rFonts w:ascii="Arial" w:hAnsi="Arial" w:cs="Arial"/>
          <w:sz w:val="24"/>
          <w:szCs w:val="24"/>
        </w:rPr>
        <w:t>Art. 2º O crédito adiciona</w:t>
      </w:r>
      <w:r w:rsidR="009423F4">
        <w:rPr>
          <w:rFonts w:ascii="Arial" w:hAnsi="Arial" w:cs="Arial"/>
          <w:sz w:val="24"/>
          <w:szCs w:val="24"/>
        </w:rPr>
        <w:t>l especial autorizado no art. 1º</w:t>
      </w:r>
      <w:r w:rsidRPr="005A15AF">
        <w:rPr>
          <w:rFonts w:ascii="Arial" w:hAnsi="Arial" w:cs="Arial"/>
          <w:sz w:val="24"/>
          <w:szCs w:val="24"/>
        </w:rPr>
        <w:t xml:space="preserve"> será coberto com recursos orçamentários provenientes de anulação parcial da dotação abaixo especificada:</w:t>
      </w:r>
      <w:bookmarkStart w:id="0" w:name="_GoBack"/>
      <w:bookmarkEnd w:id="0"/>
    </w:p>
    <w:p w:rsidR="005A15AF" w:rsidRDefault="005A15AF" w:rsidP="005A15A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562"/>
        <w:gridCol w:w="2131"/>
      </w:tblGrid>
      <w:tr w:rsidR="005A15AF" w:rsidRPr="005A15AF" w:rsidTr="0054563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A15A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A15AF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5A15AF" w:rsidRPr="005A15AF" w:rsidTr="0054563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A15AF">
              <w:rPr>
                <w:rFonts w:ascii="Arial" w:hAnsi="Arial" w:cs="Arial"/>
                <w:bCs/>
                <w:sz w:val="24"/>
                <w:szCs w:val="24"/>
              </w:rPr>
              <w:t>02.08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A15AF">
              <w:rPr>
                <w:rFonts w:ascii="Arial" w:hAnsi="Arial" w:cs="Arial"/>
                <w:bCs/>
                <w:sz w:val="24"/>
                <w:szCs w:val="24"/>
              </w:rPr>
              <w:t>SECRETARIA MUNICIPAL DE SAÚDE</w:t>
            </w:r>
          </w:p>
        </w:tc>
      </w:tr>
      <w:tr w:rsidR="005A15AF" w:rsidRPr="005A15AF" w:rsidTr="0054563A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A15AF">
              <w:rPr>
                <w:rFonts w:ascii="Arial" w:hAnsi="Arial" w:cs="Arial"/>
                <w:bCs/>
                <w:sz w:val="24"/>
                <w:szCs w:val="24"/>
              </w:rPr>
              <w:t>02.08.01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A15AF">
              <w:rPr>
                <w:rFonts w:ascii="Arial" w:hAnsi="Arial" w:cs="Arial"/>
                <w:bCs/>
                <w:sz w:val="24"/>
                <w:szCs w:val="24"/>
              </w:rPr>
              <w:t>FUNDO MUNICIPAL DE SAÚDE</w:t>
            </w:r>
          </w:p>
        </w:tc>
      </w:tr>
      <w:tr w:rsidR="005A15AF" w:rsidRPr="005A15AF" w:rsidTr="0054563A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A15AF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A15AF" w:rsidRPr="005A15AF" w:rsidTr="005A15AF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5A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5AF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15AF" w:rsidRPr="005A15AF" w:rsidTr="005A15A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5AF">
              <w:rPr>
                <w:rFonts w:ascii="Arial" w:hAnsi="Arial" w:cs="Arial"/>
                <w:sz w:val="24"/>
                <w:szCs w:val="24"/>
              </w:rPr>
              <w:lastRenderedPageBreak/>
              <w:t>10.302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5AF">
              <w:rPr>
                <w:rFonts w:ascii="Arial" w:hAnsi="Arial" w:cs="Arial"/>
                <w:sz w:val="24"/>
                <w:szCs w:val="24"/>
              </w:rPr>
              <w:t>Assistência Hospitalar e Ambulatorial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A15AF" w:rsidRPr="005A15AF" w:rsidTr="005A15AF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5AF">
              <w:rPr>
                <w:rFonts w:ascii="Arial" w:hAnsi="Arial" w:cs="Arial"/>
                <w:sz w:val="24"/>
                <w:szCs w:val="24"/>
              </w:rPr>
              <w:t>10.302.0037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5AF">
              <w:rPr>
                <w:rFonts w:ascii="Arial" w:hAnsi="Arial" w:cs="Arial"/>
                <w:sz w:val="24"/>
                <w:szCs w:val="24"/>
              </w:rPr>
              <w:t>Assistência Especializada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A15AF" w:rsidRPr="005A15AF" w:rsidTr="005A15A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5AF">
              <w:rPr>
                <w:rFonts w:ascii="Arial" w:hAnsi="Arial" w:cs="Arial"/>
                <w:sz w:val="24"/>
                <w:szCs w:val="24"/>
              </w:rPr>
              <w:t>10.302.0037.2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5AF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15AF" w:rsidRPr="005A15AF" w:rsidTr="005A15A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5AF">
              <w:rPr>
                <w:rFonts w:ascii="Arial" w:hAnsi="Arial" w:cs="Arial"/>
                <w:sz w:val="24"/>
                <w:szCs w:val="24"/>
              </w:rPr>
              <w:t>10.302.0037.2.406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5AF">
              <w:rPr>
                <w:rFonts w:ascii="Arial" w:hAnsi="Arial" w:cs="Arial"/>
                <w:sz w:val="24"/>
                <w:szCs w:val="24"/>
              </w:rPr>
              <w:t>Manutenção do Centro Regional de Reabilitação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5A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15AF">
              <w:rPr>
                <w:rFonts w:ascii="Arial" w:hAnsi="Arial" w:cs="Arial"/>
                <w:sz w:val="24"/>
                <w:szCs w:val="24"/>
              </w:rPr>
              <w:t>100.000,00</w:t>
            </w:r>
          </w:p>
        </w:tc>
      </w:tr>
      <w:tr w:rsidR="005A15AF" w:rsidRPr="005A15AF" w:rsidTr="0054563A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A15AF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A15AF" w:rsidRPr="005A15AF" w:rsidTr="005A15AF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5AF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5AF">
              <w:rPr>
                <w:rFonts w:ascii="Arial" w:hAnsi="Arial" w:cs="Arial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5AF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A15AF">
              <w:rPr>
                <w:rFonts w:ascii="Arial" w:hAnsi="Arial" w:cs="Arial"/>
                <w:sz w:val="24"/>
                <w:szCs w:val="24"/>
              </w:rPr>
              <w:t>100.000,00</w:t>
            </w:r>
          </w:p>
        </w:tc>
      </w:tr>
      <w:tr w:rsidR="005A15AF" w:rsidRPr="005A15AF" w:rsidTr="0054563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456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5AF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F" w:rsidRPr="005A15AF" w:rsidRDefault="005A15AF" w:rsidP="005A15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5AF">
              <w:rPr>
                <w:rFonts w:ascii="Arial" w:hAnsi="Arial" w:cs="Arial"/>
                <w:sz w:val="24"/>
                <w:szCs w:val="24"/>
              </w:rPr>
              <w:t>05 – Transferências e Convênios Federais Vinculados</w:t>
            </w:r>
          </w:p>
        </w:tc>
      </w:tr>
    </w:tbl>
    <w:p w:rsidR="005A15AF" w:rsidRPr="005A15AF" w:rsidRDefault="005A15AF" w:rsidP="005A15A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A15AF" w:rsidRDefault="005A15AF" w:rsidP="005A15A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A15AF">
        <w:rPr>
          <w:rFonts w:ascii="Arial" w:hAnsi="Arial" w:cs="Arial"/>
          <w:sz w:val="24"/>
          <w:szCs w:val="24"/>
        </w:rPr>
        <w:t xml:space="preserve">Art. 3º Fica incluído o presente crédito adicional </w:t>
      </w:r>
      <w:r>
        <w:rPr>
          <w:rFonts w:ascii="Arial" w:hAnsi="Arial" w:cs="Arial"/>
          <w:sz w:val="24"/>
          <w:szCs w:val="24"/>
        </w:rPr>
        <w:t>especial</w:t>
      </w:r>
      <w:r w:rsidRPr="005A15AF">
        <w:rPr>
          <w:rFonts w:ascii="Arial" w:hAnsi="Arial" w:cs="Arial"/>
          <w:sz w:val="24"/>
          <w:szCs w:val="24"/>
        </w:rPr>
        <w:t xml:space="preserve"> na Lei nº 8.075, de 22 de novembro de 2013 (Plano Plurianual - PPA), na Lei nº 8.753, de 19 de julho de 2016 (Lei de Diretrizes Orçamentárias - LDO) e na Lei nº 8.864, de 16 de </w:t>
      </w:r>
      <w:r>
        <w:rPr>
          <w:rFonts w:ascii="Arial" w:hAnsi="Arial" w:cs="Arial"/>
          <w:sz w:val="24"/>
          <w:szCs w:val="24"/>
        </w:rPr>
        <w:t>dez</w:t>
      </w:r>
      <w:r w:rsidRPr="005A15AF">
        <w:rPr>
          <w:rFonts w:ascii="Arial" w:hAnsi="Arial" w:cs="Arial"/>
          <w:sz w:val="24"/>
          <w:szCs w:val="24"/>
        </w:rPr>
        <w:t>embro de 2016 (Lei Orçamentária Anual - LOA).</w:t>
      </w:r>
    </w:p>
    <w:p w:rsidR="005A15AF" w:rsidRPr="005A15AF" w:rsidRDefault="005A15AF" w:rsidP="005A15A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5A15AF" w:rsidP="005A15A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A15AF">
        <w:rPr>
          <w:rFonts w:ascii="Arial" w:hAnsi="Arial" w:cs="Arial"/>
          <w:sz w:val="24"/>
          <w:szCs w:val="24"/>
        </w:rPr>
        <w:t xml:space="preserve">Art. 4º Esta </w:t>
      </w:r>
      <w:r>
        <w:rPr>
          <w:rFonts w:ascii="Arial" w:hAnsi="Arial" w:cs="Arial"/>
          <w:sz w:val="24"/>
          <w:szCs w:val="24"/>
        </w:rPr>
        <w:t>l</w:t>
      </w:r>
      <w:r w:rsidRPr="005A15AF">
        <w:rPr>
          <w:rFonts w:ascii="Arial" w:hAnsi="Arial" w:cs="Arial"/>
          <w:sz w:val="24"/>
          <w:szCs w:val="24"/>
        </w:rPr>
        <w:t>ei entra em vigor na data de sua publicação</w:t>
      </w:r>
      <w:r>
        <w:rPr>
          <w:rFonts w:ascii="Arial" w:hAnsi="Arial" w:cs="Arial"/>
          <w:sz w:val="24"/>
          <w:szCs w:val="24"/>
        </w:rPr>
        <w:t>.</w:t>
      </w: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3F4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23C1B"/>
    <w:rsid w:val="00533B60"/>
    <w:rsid w:val="005927CE"/>
    <w:rsid w:val="005A15AF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423F4"/>
    <w:rsid w:val="00970EA1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46</cp:revision>
  <cp:lastPrinted>1998-11-10T17:41:00Z</cp:lastPrinted>
  <dcterms:created xsi:type="dcterms:W3CDTF">2017-03-28T14:59:00Z</dcterms:created>
  <dcterms:modified xsi:type="dcterms:W3CDTF">2017-10-05T15:59:00Z</dcterms:modified>
</cp:coreProperties>
</file>