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2" w:rsidRDefault="00AD7DEB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D7DEB">
        <w:rPr>
          <w:rFonts w:ascii="Tahoma" w:hAnsi="Tahoma" w:cs="Tahoma"/>
          <w:b/>
          <w:sz w:val="32"/>
          <w:szCs w:val="32"/>
          <w:u w:val="single"/>
        </w:rPr>
        <w:t>230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D7DEB">
        <w:rPr>
          <w:rFonts w:ascii="Tahoma" w:hAnsi="Tahoma" w:cs="Tahoma"/>
          <w:b/>
          <w:sz w:val="32"/>
          <w:szCs w:val="32"/>
          <w:u w:val="single"/>
        </w:rPr>
        <w:t>268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AD7DEB" w:rsidRPr="003A3A7C" w:rsidRDefault="00AD7DE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D7DEB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877F8D" w:rsidRPr="00032DD1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D45F8" w:rsidRDefault="00AD7DEB" w:rsidP="00AD7DEB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AD7DEB">
        <w:rPr>
          <w:rFonts w:ascii="Calibri" w:hAnsi="Calibri" w:cs="Calibri"/>
          <w:sz w:val="24"/>
          <w:szCs w:val="24"/>
        </w:rPr>
        <w:t>Art. 1º. Fica o Poder Executivo autorizado a abrir um Crédito Adicional Suplementar, até o limite de R$ 31.840,00 (trinta e um mil, oitocentos e quarenta reais) para atender despesas com a manutenção das atividades do Banco de Alimentos, para aquisição de alimentos para as Oficinas culinárias e Manutenção de equipamentos no Município de Araraquara, conforme demonstrativo abaixo:</w:t>
      </w:r>
    </w:p>
    <w:p w:rsidR="00AD7DEB" w:rsidRDefault="00AD7DEB" w:rsidP="00AD7DEB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AD7DEB" w:rsidRPr="007F1753" w:rsidTr="0034069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1753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1753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AD7DEB" w:rsidRPr="007F1753" w:rsidTr="0034069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1753">
              <w:rPr>
                <w:rFonts w:ascii="Calibri" w:hAnsi="Calibri" w:cs="Calibri"/>
                <w:b/>
                <w:bCs/>
                <w:sz w:val="24"/>
                <w:szCs w:val="24"/>
              </w:rPr>
              <w:t>16.02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1753">
              <w:rPr>
                <w:rFonts w:ascii="Calibri" w:hAnsi="Calibri" w:cs="Calibri"/>
                <w:b/>
                <w:bCs/>
                <w:sz w:val="24"/>
                <w:szCs w:val="24"/>
              </w:rPr>
              <w:t>SECRETARIA DE ASSISTÊNCIA E DESENVOLVIMENTO SOCIAL</w:t>
            </w:r>
          </w:p>
        </w:tc>
      </w:tr>
      <w:tr w:rsidR="00AD7DEB" w:rsidRPr="007F1753" w:rsidTr="00340695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1753">
              <w:rPr>
                <w:rFonts w:ascii="Calibri" w:hAnsi="Calibri" w:cs="Calibri"/>
                <w:b/>
                <w:bCs/>
                <w:sz w:val="24"/>
                <w:szCs w:val="24"/>
              </w:rPr>
              <w:t>16.02.02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1753">
              <w:rPr>
                <w:rFonts w:ascii="Calibri" w:hAnsi="Calibri" w:cs="Calibri"/>
                <w:b/>
                <w:bCs/>
                <w:sz w:val="24"/>
                <w:szCs w:val="24"/>
              </w:rPr>
              <w:t>COORDENADORIA DE SEGURANÇA ALIMENTAR</w:t>
            </w:r>
          </w:p>
        </w:tc>
      </w:tr>
      <w:tr w:rsidR="00AD7DEB" w:rsidRPr="007F1753" w:rsidTr="00340695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F175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D7DEB" w:rsidRPr="007F1753" w:rsidTr="0034069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DEB" w:rsidRPr="007F1753" w:rsidTr="0034069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AD7DEB" w:rsidRPr="007F1753" w:rsidTr="0034069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08.244.0105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Agricultura e Produção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AD7DEB" w:rsidRPr="007F1753" w:rsidTr="0034069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08.244.0105.2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DEB" w:rsidRPr="007F1753" w:rsidTr="0034069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08.244.0105.2.075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Captação e Doação de Alimentos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31.840,00</w:t>
            </w:r>
          </w:p>
        </w:tc>
      </w:tr>
      <w:tr w:rsidR="00AD7DEB" w:rsidRPr="007F1753" w:rsidTr="00340695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F175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D7DEB" w:rsidRPr="007F1753" w:rsidTr="0034069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21.840,00</w:t>
            </w:r>
          </w:p>
        </w:tc>
      </w:tr>
      <w:tr w:rsidR="00AD7DEB" w:rsidRPr="007F1753" w:rsidTr="0034069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AD7DEB" w:rsidRPr="007F1753" w:rsidTr="0034069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</w:tbl>
    <w:p w:rsidR="00AD7DEB" w:rsidRDefault="00AD7DEB" w:rsidP="00AD7DEB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AD7DEB" w:rsidRDefault="00AD7DEB" w:rsidP="00AD7DEB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AD7DEB">
        <w:rPr>
          <w:rFonts w:ascii="Calibri" w:hAnsi="Calibri" w:cs="Calibri"/>
          <w:sz w:val="24"/>
          <w:szCs w:val="24"/>
        </w:rPr>
        <w:t>Art. 2º. O crédito autorizado no artigo anterior será coberto com recursos orçamentários provenientes de anulação parcial da dotação abaixo e especificada:</w:t>
      </w:r>
    </w:p>
    <w:p w:rsidR="00AD7DEB" w:rsidRDefault="00AD7DEB" w:rsidP="00AD7DEB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AD7DEB" w:rsidRPr="007F1753" w:rsidTr="0034069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1753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1753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AD7DEB" w:rsidRPr="007F1753" w:rsidTr="0034069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1753">
              <w:rPr>
                <w:rFonts w:ascii="Calibri" w:hAnsi="Calibri" w:cs="Calibri"/>
                <w:b/>
                <w:bCs/>
                <w:sz w:val="24"/>
                <w:szCs w:val="24"/>
              </w:rPr>
              <w:t>16.02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1753">
              <w:rPr>
                <w:rFonts w:ascii="Calibri" w:hAnsi="Calibri" w:cs="Calibri"/>
                <w:b/>
                <w:bCs/>
                <w:sz w:val="24"/>
                <w:szCs w:val="24"/>
              </w:rPr>
              <w:t>SECRETARIA DE ASSISTÊNCIA E DESENVOLVIMENTO SOCIAL</w:t>
            </w:r>
          </w:p>
        </w:tc>
      </w:tr>
      <w:tr w:rsidR="00AD7DEB" w:rsidRPr="007F1753" w:rsidTr="00340695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1753">
              <w:rPr>
                <w:rFonts w:ascii="Calibri" w:hAnsi="Calibri" w:cs="Calibri"/>
                <w:b/>
                <w:bCs/>
                <w:sz w:val="24"/>
                <w:szCs w:val="24"/>
              </w:rPr>
              <w:t>16.02.02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F1753">
              <w:rPr>
                <w:rFonts w:ascii="Calibri" w:hAnsi="Calibri" w:cs="Calibri"/>
                <w:b/>
                <w:bCs/>
                <w:sz w:val="24"/>
                <w:szCs w:val="24"/>
              </w:rPr>
              <w:t>COORDENADORIA DE SEGURANÇA ALIMENTAR</w:t>
            </w:r>
          </w:p>
        </w:tc>
      </w:tr>
      <w:tr w:rsidR="00AD7DEB" w:rsidRPr="007F1753" w:rsidTr="00340695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F175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D7DEB" w:rsidRPr="007F1753" w:rsidTr="0034069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DEB" w:rsidRPr="007F1753" w:rsidTr="0034069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AD7DEB" w:rsidRPr="007F1753" w:rsidTr="00340695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08.244.0106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Abastecimento Institucional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AD7DEB" w:rsidRPr="007F1753" w:rsidTr="0034069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08.244.0106.2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7DEB" w:rsidRPr="007F1753" w:rsidTr="0034069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08.244.0106.2.495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Restaurante Popular-2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31.840,00</w:t>
            </w:r>
          </w:p>
        </w:tc>
      </w:tr>
      <w:tr w:rsidR="00AD7DEB" w:rsidRPr="007F1753" w:rsidTr="00340695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7F175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D7DEB" w:rsidRPr="007F1753" w:rsidTr="0034069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 xml:space="preserve">Equipamentos e Material Permanente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31.840,00</w:t>
            </w:r>
          </w:p>
        </w:tc>
      </w:tr>
      <w:tr w:rsidR="00AD7DEB" w:rsidRPr="007F1753" w:rsidTr="0034069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EB" w:rsidRPr="007F1753" w:rsidRDefault="00AD7DEB" w:rsidP="0034069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1753">
              <w:rPr>
                <w:rFonts w:ascii="Calibri" w:hAnsi="Calibri" w:cs="Calibri"/>
                <w:sz w:val="24"/>
                <w:szCs w:val="24"/>
              </w:rPr>
              <w:t>01 – Tesouro</w:t>
            </w:r>
          </w:p>
        </w:tc>
      </w:tr>
    </w:tbl>
    <w:p w:rsidR="00AD7DEB" w:rsidRDefault="00AD7DEB" w:rsidP="00AD7DEB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AD7DEB" w:rsidRPr="00AD7DEB" w:rsidRDefault="00AD7DEB" w:rsidP="00AD7DEB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AD7DEB">
        <w:rPr>
          <w:rFonts w:ascii="Calibri" w:hAnsi="Calibri" w:cs="Calibri"/>
          <w:sz w:val="24"/>
          <w:szCs w:val="24"/>
        </w:rPr>
        <w:t>Art. 3º. Fica incluído o presente crédito adicional suplementar na Lei Municipal nº 8.075, de 22 de novembro de 2013 (Plano Plurianual - PPA), na Lei Municipal nº 8.753, de 19 de julho de 2016 (Lei de Diretrizes Orçamentárias - LDO) e na Lei Municipal nº 8.864, de 16 de novembro de 2016 (Lei Orçamentária Anual - LOA).</w:t>
      </w:r>
    </w:p>
    <w:p w:rsidR="00AD7DEB" w:rsidRDefault="00AD7DEB" w:rsidP="00AD7DEB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AD7DEB" w:rsidRDefault="00AD7DEB" w:rsidP="00AD7DEB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AD7DEB">
        <w:rPr>
          <w:rFonts w:ascii="Calibri" w:hAnsi="Calibri" w:cs="Calibri"/>
          <w:sz w:val="24"/>
          <w:szCs w:val="24"/>
        </w:rPr>
        <w:t>Art. 4º. Esta Lei entrará em vigor na data de sua publicação.</w:t>
      </w:r>
    </w:p>
    <w:p w:rsidR="00AD7DEB" w:rsidRPr="00BB48C7" w:rsidRDefault="00AD7DEB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83BC1" w:rsidP="005D3E5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5D3E5F">
        <w:rPr>
          <w:rFonts w:ascii="Calibri" w:hAnsi="Calibri" w:cs="Calibri"/>
          <w:sz w:val="24"/>
          <w:szCs w:val="24"/>
        </w:rPr>
        <w:t>DE ARARAQUARA, aos 20 (vinte</w:t>
      </w:r>
      <w:r w:rsidR="00F4781E">
        <w:rPr>
          <w:rFonts w:ascii="Calibri" w:hAnsi="Calibri" w:cs="Calibri"/>
          <w:sz w:val="24"/>
          <w:szCs w:val="24"/>
        </w:rPr>
        <w:t>) dias do mês de setembro</w:t>
      </w:r>
      <w:r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D7DEB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AD7DE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AD7DE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D7DEB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Aprendiz Secretaria</cp:lastModifiedBy>
  <cp:revision>2</cp:revision>
  <cp:lastPrinted>2017-04-25T15:43:00Z</cp:lastPrinted>
  <dcterms:created xsi:type="dcterms:W3CDTF">2017-09-19T19:52:00Z</dcterms:created>
  <dcterms:modified xsi:type="dcterms:W3CDTF">2017-09-19T19:52:00Z</dcterms:modified>
</cp:coreProperties>
</file>